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892" w:rsidRDefault="007C0892">
      <w:pPr>
        <w:spacing w:after="200" w:line="276" w:lineRule="auto"/>
        <w:jc w:val="left"/>
        <w:rPr>
          <w:rFonts w:cs="Arial"/>
          <w:szCs w:val="22"/>
        </w:rPr>
      </w:pPr>
      <w:bookmarkStart w:id="0" w:name="_GoBack"/>
      <w:bookmarkEnd w:id="0"/>
    </w:p>
    <w:p w:rsidR="007C0892" w:rsidRPr="00A906C2" w:rsidRDefault="007C0892" w:rsidP="007C0892">
      <w:pPr>
        <w:pStyle w:val="Nvrh"/>
        <w:rPr>
          <w:rFonts w:ascii="Arial" w:hAnsi="Arial" w:cs="Arial"/>
          <w:sz w:val="22"/>
          <w:szCs w:val="22"/>
        </w:rPr>
      </w:pPr>
      <w:r w:rsidRPr="00A906C2">
        <w:rPr>
          <w:rFonts w:ascii="Arial" w:hAnsi="Arial" w:cs="Arial"/>
          <w:sz w:val="22"/>
          <w:szCs w:val="22"/>
        </w:rPr>
        <w:t>Návrh</w:t>
      </w:r>
    </w:p>
    <w:p w:rsidR="007C0892" w:rsidRPr="00A906C2" w:rsidRDefault="007C0892" w:rsidP="007C0892">
      <w:pPr>
        <w:pStyle w:val="nadpiszkona"/>
        <w:rPr>
          <w:rFonts w:ascii="Arial" w:hAnsi="Arial" w:cs="Arial"/>
          <w:bCs/>
          <w:sz w:val="22"/>
          <w:szCs w:val="22"/>
        </w:rPr>
      </w:pPr>
      <w:r w:rsidRPr="00A906C2">
        <w:rPr>
          <w:rFonts w:ascii="Arial" w:hAnsi="Arial" w:cs="Arial"/>
          <w:bCs/>
          <w:sz w:val="22"/>
          <w:szCs w:val="22"/>
        </w:rPr>
        <w:t>ZÁKON</w:t>
      </w:r>
    </w:p>
    <w:p w:rsidR="007C0892" w:rsidRPr="00A906C2" w:rsidRDefault="00A906C2" w:rsidP="007C0892">
      <w:pPr>
        <w:pStyle w:val="nadpiszkona"/>
        <w:rPr>
          <w:rFonts w:ascii="Arial" w:hAnsi="Arial" w:cs="Arial"/>
          <w:bCs/>
          <w:sz w:val="22"/>
          <w:szCs w:val="22"/>
        </w:rPr>
      </w:pPr>
      <w:r w:rsidRPr="00A906C2">
        <w:rPr>
          <w:rFonts w:ascii="Arial" w:hAnsi="Arial" w:cs="Arial"/>
          <w:bCs/>
          <w:sz w:val="22"/>
          <w:szCs w:val="22"/>
        </w:rPr>
        <w:t>ze dne . . . . . . . . . . .</w:t>
      </w:r>
      <w:r w:rsidR="007C0892" w:rsidRPr="00A906C2">
        <w:rPr>
          <w:rFonts w:ascii="Arial" w:hAnsi="Arial" w:cs="Arial"/>
          <w:bCs/>
          <w:sz w:val="22"/>
          <w:szCs w:val="22"/>
        </w:rPr>
        <w:t>2015,</w:t>
      </w:r>
    </w:p>
    <w:p w:rsidR="007C0892" w:rsidRPr="00A906C2" w:rsidRDefault="007C0892" w:rsidP="007C0892">
      <w:pPr>
        <w:pStyle w:val="nadpiszkona"/>
        <w:rPr>
          <w:rFonts w:ascii="Arial" w:hAnsi="Arial" w:cs="Arial"/>
          <w:bCs/>
          <w:sz w:val="22"/>
          <w:szCs w:val="22"/>
        </w:rPr>
      </w:pPr>
      <w:r w:rsidRPr="00A906C2">
        <w:rPr>
          <w:rFonts w:ascii="Arial" w:hAnsi="Arial" w:cs="Arial"/>
          <w:bCs/>
          <w:sz w:val="22"/>
          <w:szCs w:val="22"/>
        </w:rPr>
        <w:t>kterým se mění zákon č. 48/1997 Sb., o veřejném zdravotním pojištění a o změně a doplnění některých souvisejících zákonů, ve znění pozdějších předpisů</w:t>
      </w:r>
    </w:p>
    <w:p w:rsidR="007C0892" w:rsidRPr="00A906C2" w:rsidRDefault="007C0892" w:rsidP="007C0892">
      <w:pPr>
        <w:pStyle w:val="nadpiszkona"/>
        <w:rPr>
          <w:rFonts w:ascii="Arial" w:hAnsi="Arial" w:cs="Arial"/>
          <w:bCs/>
          <w:sz w:val="22"/>
          <w:szCs w:val="22"/>
        </w:rPr>
      </w:pPr>
    </w:p>
    <w:p w:rsidR="007C0892" w:rsidRPr="00A906C2" w:rsidRDefault="007C0892" w:rsidP="007C0892">
      <w:pPr>
        <w:rPr>
          <w:rFonts w:cs="Arial"/>
          <w:szCs w:val="22"/>
        </w:rPr>
      </w:pPr>
    </w:p>
    <w:p w:rsidR="007C0892" w:rsidRPr="00A906C2" w:rsidRDefault="007C0892" w:rsidP="007C0892">
      <w:pPr>
        <w:pStyle w:val="Zkladntext"/>
        <w:rPr>
          <w:color w:val="auto"/>
          <w:sz w:val="22"/>
          <w:szCs w:val="22"/>
        </w:rPr>
      </w:pPr>
      <w:r w:rsidRPr="00A906C2">
        <w:rPr>
          <w:color w:val="auto"/>
          <w:sz w:val="22"/>
          <w:szCs w:val="22"/>
        </w:rPr>
        <w:t>Parlament se usnesl na tomto zákoně České republiky:</w:t>
      </w:r>
    </w:p>
    <w:p w:rsidR="007C0892" w:rsidRPr="00A906C2" w:rsidRDefault="007C0892" w:rsidP="007C0892">
      <w:pPr>
        <w:jc w:val="center"/>
        <w:rPr>
          <w:rFonts w:cs="Arial"/>
          <w:szCs w:val="22"/>
        </w:rPr>
      </w:pPr>
    </w:p>
    <w:p w:rsidR="007C0892" w:rsidRPr="00A906C2" w:rsidRDefault="007C0892" w:rsidP="007C0892">
      <w:pPr>
        <w:jc w:val="center"/>
        <w:rPr>
          <w:rFonts w:cs="Arial"/>
          <w:szCs w:val="22"/>
        </w:rPr>
      </w:pPr>
    </w:p>
    <w:p w:rsidR="007C0892" w:rsidRPr="00A906C2" w:rsidRDefault="007C0892" w:rsidP="007C0892">
      <w:pPr>
        <w:jc w:val="center"/>
        <w:rPr>
          <w:rFonts w:cs="Arial"/>
          <w:szCs w:val="22"/>
        </w:rPr>
      </w:pPr>
      <w:r w:rsidRPr="00A906C2">
        <w:rPr>
          <w:rFonts w:cs="Arial"/>
          <w:szCs w:val="22"/>
        </w:rPr>
        <w:t>Čl. I</w:t>
      </w:r>
    </w:p>
    <w:p w:rsidR="007C0892" w:rsidRPr="00A906C2" w:rsidRDefault="007C0892" w:rsidP="007C0892">
      <w:pPr>
        <w:pStyle w:val="Nadpis1"/>
        <w:jc w:val="center"/>
        <w:rPr>
          <w:rFonts w:ascii="Arial" w:hAnsi="Arial" w:cs="Arial"/>
          <w:bCs w:val="0"/>
          <w:color w:val="auto"/>
          <w:sz w:val="22"/>
          <w:szCs w:val="22"/>
        </w:rPr>
      </w:pPr>
      <w:r w:rsidRPr="00A906C2">
        <w:rPr>
          <w:rFonts w:ascii="Arial" w:hAnsi="Arial" w:cs="Arial"/>
          <w:color w:val="auto"/>
          <w:sz w:val="22"/>
          <w:szCs w:val="22"/>
        </w:rPr>
        <w:t>Změna zákona o veřejném zdravotním pojištění</w:t>
      </w:r>
    </w:p>
    <w:p w:rsidR="007C0892" w:rsidRPr="00A906C2" w:rsidRDefault="007C0892" w:rsidP="007C0892">
      <w:pPr>
        <w:tabs>
          <w:tab w:val="left" w:pos="3510"/>
        </w:tabs>
        <w:rPr>
          <w:rFonts w:cs="Arial"/>
          <w:bCs/>
          <w:szCs w:val="22"/>
        </w:rPr>
      </w:pPr>
      <w:r w:rsidRPr="00A906C2">
        <w:rPr>
          <w:rFonts w:cs="Arial"/>
          <w:bCs/>
          <w:szCs w:val="22"/>
        </w:rPr>
        <w:tab/>
      </w:r>
    </w:p>
    <w:p w:rsidR="007C0892" w:rsidRPr="00A906C2" w:rsidRDefault="007C0892" w:rsidP="007C0892">
      <w:pPr>
        <w:rPr>
          <w:rFonts w:cs="Arial"/>
          <w:szCs w:val="22"/>
        </w:rPr>
      </w:pPr>
      <w:r w:rsidRPr="00A906C2">
        <w:rPr>
          <w:rFonts w:cs="Arial"/>
          <w:szCs w:val="22"/>
        </w:rPr>
        <w:t xml:space="preserve">          Zákon č. 48/1997 Sb., o veřejném zdravotním pojištění a o změně a doplnění některých souvisejících zákonů, ve znění zákona č. 242/1997 Sb., zákona č. 2/1998 Sb., zákona č. 127/1998 Sb., zákona č. 225/1999 Sb., zákona č. 363/1999 Sb., zákona č. 18/2000 Sb., zákona č. 132/2000 Sb., zákona č. 155/2000 Sb., nálezu Ústavního soudu, vyhlášeného pod č. 167/2000 Sb., zákona č. 220/2000 Sb., zákona č. 258/2000 Sb., zákona č. 459/2000 Sb., zákona č. 176/2002 Sb., zákona č. 198/2002 Sb., zákona č. 285/2002 Sb., zákona č. 309/2002 Sb., zákona č. 320/2002 Sb., zákona č. 222/2003 Sb., zákona č. 274/2003 Sb., zákona č. 362/2003 Sb., zákona č. 424/2003 Sb., zákona č. 425/2003 Sb., zákona č. 455/2003 Sb., zákona č. 85/2004 Sb., zákona č. 359/2004 Sb., zákona č. 422/2004 Sb., zákona č. 436/2004 Sb., zákona č. 438/2004 Sb., zákona č. 123/2005 Sb., zákona č. 168/2005 Sb., zákona č. 253/2005 Sb., zákona č. 350/2005 Sb., zákona č. 361/2005 Sb., zákona č. 47/2006 Sb., zákona č. 109/2006 Sb., zákona č. 112/2006 Sb., zákona č. 117/2006 Sb., zákona č. 165/2006 Sb., zákona č. 189/2006 Sb., zákona č. 214/2006 Sb., zákona č. 245/2006 Sb., zákona č. 264/2006 Sb., zákona č. 340/2006 Sb., nálezu Ústavního soudu, vyhlášeného pod č. 57/2007 Sb., zákona č. 181/2007 Sb., zákona č. 261/2007 Sb., zákona č. 296/2007 Sb., zákona č. 129/2008 Sb., zákona č. 137/2008 Sb., zákona č. 270/2008 Sb., zákona č. 274/2008 Sb., zákona č. 306/2008 Sb., zákona č. 59/2009 Sb., zákona č. 158/2009 Sb., zákona č. 227/2009 Sb., zákona č. 281/2009 Sb., zákona č. 362/2009 Sb., zákona č. 298/2011 Sb., zákona č. 365/2011 Sb., zákona č. 369/2011 Sb., zákona č. 458/2011 Sb., zákona č. 1/2012 Sb., zákona č. 275/2012 Sb., zákona č. 401/2012 Sb., zákona č. 403/2012 Sb., zákona č. 44/2013 Sb., nálezu Ústavního soudu, vyhlášeného pod č. 238/2013 Sb., zákona č. 60/2014 Sb., zákona č. 109/2014 Sb., zákona č. 250/2014 Sb., zákona č. 256/2014 Sb., zákona č. 267/2014 Sb. a zákona č. 1/2015 Sb., se mění takto:</w:t>
      </w:r>
    </w:p>
    <w:p w:rsidR="00F831E5" w:rsidRDefault="007C0892" w:rsidP="000A2141">
      <w:pPr>
        <w:pStyle w:val="Novelizanbod"/>
        <w:keepNext w:val="0"/>
        <w:keepLines w:val="0"/>
        <w:numPr>
          <w:ilvl w:val="0"/>
          <w:numId w:val="17"/>
        </w:numPr>
        <w:ind w:left="426" w:hanging="426"/>
        <w:rPr>
          <w:rFonts w:ascii="Arial" w:hAnsi="Arial" w:cs="Arial"/>
          <w:bCs/>
          <w:sz w:val="22"/>
          <w:szCs w:val="22"/>
        </w:rPr>
      </w:pPr>
      <w:r w:rsidRPr="00F831E5">
        <w:rPr>
          <w:rFonts w:ascii="Arial" w:hAnsi="Arial" w:cs="Arial"/>
          <w:bCs/>
          <w:sz w:val="22"/>
          <w:szCs w:val="22"/>
        </w:rPr>
        <w:t>V § 1 se na konci písmene c) tečka nahrazuje čárkou a doplňuje se písmeno d), které zní:</w:t>
      </w:r>
    </w:p>
    <w:p w:rsidR="00625A8C" w:rsidRPr="00F831E5" w:rsidRDefault="007C0892" w:rsidP="00F831E5">
      <w:pPr>
        <w:pStyle w:val="Novelizanbod"/>
        <w:keepNext w:val="0"/>
        <w:keepLines w:val="0"/>
        <w:numPr>
          <w:ilvl w:val="0"/>
          <w:numId w:val="0"/>
        </w:numPr>
        <w:ind w:left="567"/>
        <w:rPr>
          <w:rFonts w:ascii="Arial" w:hAnsi="Arial" w:cs="Arial"/>
          <w:sz w:val="22"/>
          <w:szCs w:val="22"/>
        </w:rPr>
      </w:pPr>
      <w:r w:rsidRPr="00F831E5">
        <w:rPr>
          <w:rFonts w:ascii="Arial" w:hAnsi="Arial" w:cs="Arial"/>
          <w:sz w:val="22"/>
          <w:szCs w:val="22"/>
        </w:rPr>
        <w:lastRenderedPageBreak/>
        <w:t>„d) způsob stanovení úhrad zdravotnických prostředků hraze</w:t>
      </w:r>
      <w:r w:rsidR="00A906C2" w:rsidRPr="00F831E5">
        <w:rPr>
          <w:rFonts w:ascii="Arial" w:hAnsi="Arial" w:cs="Arial"/>
          <w:sz w:val="22"/>
          <w:szCs w:val="22"/>
        </w:rPr>
        <w:t>ných ze zdravotního pojištění.“</w:t>
      </w:r>
    </w:p>
    <w:p w:rsidR="00625A8C" w:rsidRDefault="007C0892" w:rsidP="000A2141">
      <w:pPr>
        <w:pStyle w:val="Novelizanbod"/>
        <w:keepNext w:val="0"/>
        <w:keepLines w:val="0"/>
        <w:numPr>
          <w:ilvl w:val="0"/>
          <w:numId w:val="17"/>
        </w:numPr>
        <w:ind w:left="426" w:hanging="426"/>
        <w:rPr>
          <w:rFonts w:ascii="Arial" w:hAnsi="Arial" w:cs="Arial"/>
          <w:sz w:val="22"/>
          <w:szCs w:val="22"/>
        </w:rPr>
      </w:pPr>
      <w:r w:rsidRPr="00625A8C">
        <w:rPr>
          <w:rFonts w:ascii="Arial" w:hAnsi="Arial" w:cs="Arial"/>
          <w:sz w:val="22"/>
          <w:szCs w:val="22"/>
        </w:rPr>
        <w:t>V § 11 odst. 1 písm. f) nově zní: „na zdravotnické prostředky bez přímé úhrady, jde-li o zdravotnické prostředky hrazené ze zdravotního pojištění a předepsané v souladu s tímto zákonem; to platí i v případech, kdy výdejce</w:t>
      </w:r>
      <w:r w:rsidRPr="00A906C2">
        <w:rPr>
          <w:rStyle w:val="Znakapoznpodarou"/>
          <w:rFonts w:ascii="Arial" w:hAnsi="Arial" w:cs="Arial"/>
          <w:sz w:val="22"/>
          <w:szCs w:val="22"/>
        </w:rPr>
        <w:footnoteReference w:id="1"/>
      </w:r>
      <w:r w:rsidRPr="00625A8C">
        <w:rPr>
          <w:rFonts w:ascii="Arial" w:hAnsi="Arial" w:cs="Arial"/>
          <w:sz w:val="22"/>
          <w:szCs w:val="22"/>
        </w:rPr>
        <w:t xml:space="preserve"> nemá se zdravotní pojišťovnou pojištěnce dosud uzavřenou smlouvu“ </w:t>
      </w:r>
    </w:p>
    <w:p w:rsidR="00625A8C" w:rsidRDefault="007C0892" w:rsidP="000A2141">
      <w:pPr>
        <w:pStyle w:val="Novelizanbod"/>
        <w:keepNext w:val="0"/>
        <w:keepLines w:val="0"/>
        <w:numPr>
          <w:ilvl w:val="0"/>
          <w:numId w:val="17"/>
        </w:numPr>
        <w:ind w:left="426" w:hanging="426"/>
        <w:rPr>
          <w:rFonts w:ascii="Arial" w:hAnsi="Arial" w:cs="Arial"/>
          <w:sz w:val="22"/>
          <w:szCs w:val="22"/>
        </w:rPr>
      </w:pPr>
      <w:r w:rsidRPr="00625A8C">
        <w:rPr>
          <w:rFonts w:ascii="Arial" w:hAnsi="Arial" w:cs="Arial"/>
          <w:sz w:val="22"/>
          <w:szCs w:val="22"/>
        </w:rPr>
        <w:t>V § 11 odst. 1 písm. j) se za slova „lékárenské péče“ před čárku vkládají slova „; nebo na vystavení dokladu o zaplacení doplatku za vydání částečně hrazeného zdravotnického prostředku výdejcem“</w:t>
      </w:r>
      <w:r w:rsidR="00625A8C" w:rsidRPr="00625A8C">
        <w:rPr>
          <w:rFonts w:ascii="Arial" w:hAnsi="Arial" w:cs="Arial"/>
          <w:sz w:val="22"/>
          <w:szCs w:val="22"/>
        </w:rPr>
        <w:t>.</w:t>
      </w:r>
    </w:p>
    <w:p w:rsidR="00F831E5" w:rsidRDefault="00F831E5" w:rsidP="000A2141">
      <w:pPr>
        <w:pStyle w:val="Novelizanbod"/>
        <w:keepNext w:val="0"/>
        <w:keepLines w:val="0"/>
        <w:numPr>
          <w:ilvl w:val="0"/>
          <w:numId w:val="0"/>
        </w:numPr>
        <w:tabs>
          <w:tab w:val="clear" w:pos="851"/>
          <w:tab w:val="left" w:pos="709"/>
        </w:tabs>
        <w:ind w:left="567" w:hanging="567"/>
        <w:rPr>
          <w:rFonts w:ascii="Arial" w:hAnsi="Arial" w:cs="Arial"/>
          <w:sz w:val="22"/>
          <w:szCs w:val="22"/>
        </w:rPr>
      </w:pPr>
      <w:r w:rsidRPr="000A2141">
        <w:rPr>
          <w:rFonts w:ascii="Arial" w:hAnsi="Arial" w:cs="Arial"/>
          <w:b/>
          <w:sz w:val="22"/>
          <w:szCs w:val="22"/>
        </w:rPr>
        <w:t>4.</w:t>
      </w:r>
      <w:r>
        <w:rPr>
          <w:rFonts w:ascii="Arial" w:hAnsi="Arial" w:cs="Arial"/>
          <w:sz w:val="22"/>
          <w:szCs w:val="22"/>
        </w:rPr>
        <w:t xml:space="preserve"> </w:t>
      </w:r>
      <w:r w:rsidR="00AD1FBD">
        <w:rPr>
          <w:rFonts w:ascii="Arial" w:hAnsi="Arial" w:cs="Arial"/>
          <w:sz w:val="22"/>
          <w:szCs w:val="22"/>
        </w:rPr>
        <w:t xml:space="preserve">  </w:t>
      </w:r>
      <w:r w:rsidR="007C0892" w:rsidRPr="00F831E5">
        <w:rPr>
          <w:rFonts w:ascii="Arial" w:hAnsi="Arial" w:cs="Arial"/>
          <w:sz w:val="22"/>
          <w:szCs w:val="22"/>
        </w:rPr>
        <w:t>V § 11 odst. 1 písm. k) se za slova „podle § 16b odst. 2,“ vkládají slova „; nebo zdravotnické prostředky podle § 16c zdravotní pojišťovno</w:t>
      </w:r>
      <w:r w:rsidRPr="00F831E5">
        <w:rPr>
          <w:rFonts w:ascii="Arial" w:hAnsi="Arial" w:cs="Arial"/>
          <w:sz w:val="22"/>
          <w:szCs w:val="22"/>
        </w:rPr>
        <w:t>u ve lhůtě podle § 16c odst. 2.</w:t>
      </w:r>
    </w:p>
    <w:p w:rsidR="00F831E5" w:rsidRDefault="007C0892" w:rsidP="00F831E5">
      <w:pPr>
        <w:pStyle w:val="Novelizanbod"/>
        <w:keepNext w:val="0"/>
        <w:keepLines w:val="0"/>
        <w:numPr>
          <w:ilvl w:val="0"/>
          <w:numId w:val="0"/>
        </w:numPr>
        <w:ind w:left="567" w:hanging="567"/>
        <w:rPr>
          <w:rFonts w:ascii="Arial" w:hAnsi="Arial" w:cs="Arial"/>
          <w:sz w:val="22"/>
          <w:szCs w:val="22"/>
        </w:rPr>
      </w:pPr>
      <w:r w:rsidRPr="00F831E5">
        <w:rPr>
          <w:rFonts w:ascii="Arial" w:hAnsi="Arial" w:cs="Arial"/>
          <w:b/>
          <w:sz w:val="22"/>
          <w:szCs w:val="22"/>
        </w:rPr>
        <w:t>5</w:t>
      </w:r>
      <w:r w:rsidR="00511634">
        <w:rPr>
          <w:rFonts w:ascii="Arial" w:hAnsi="Arial" w:cs="Arial"/>
          <w:sz w:val="22"/>
          <w:szCs w:val="22"/>
        </w:rPr>
        <w:t>.    </w:t>
      </w:r>
      <w:r w:rsidRPr="00F831E5">
        <w:rPr>
          <w:rFonts w:ascii="Arial" w:hAnsi="Arial" w:cs="Arial"/>
          <w:sz w:val="22"/>
          <w:szCs w:val="22"/>
        </w:rPr>
        <w:t>V § 15 odst. 5 větě první se za slova „při poskytování ambulantní zdravotní péče“ vkládají slova „zdravotnické prostředky,“ a slova „(§ 39h)“ se nahrazují těmito slovy: „a doplatek pro pacienta činí rozdíl mezi skutečně uplatněnou cenou pro konečného spotřebitele a stanovenou výší úhrady po přičtení maximální obchodní přirážky a daně z přidané hodnoty, není-li tento rozdíl záporný.“</w:t>
      </w:r>
    </w:p>
    <w:p w:rsidR="00F831E5" w:rsidRDefault="007C0892" w:rsidP="00F831E5">
      <w:pPr>
        <w:pStyle w:val="Novelizanbod"/>
        <w:keepNext w:val="0"/>
        <w:keepLines w:val="0"/>
        <w:numPr>
          <w:ilvl w:val="0"/>
          <w:numId w:val="0"/>
        </w:numPr>
        <w:ind w:left="567" w:hanging="567"/>
        <w:rPr>
          <w:rFonts w:ascii="Arial" w:hAnsi="Arial" w:cs="Arial"/>
          <w:sz w:val="22"/>
          <w:szCs w:val="22"/>
        </w:rPr>
      </w:pPr>
      <w:r w:rsidRPr="00A906C2">
        <w:rPr>
          <w:rFonts w:ascii="Arial" w:hAnsi="Arial" w:cs="Arial"/>
          <w:b/>
          <w:bCs/>
          <w:sz w:val="22"/>
          <w:szCs w:val="22"/>
        </w:rPr>
        <w:t xml:space="preserve">6.    </w:t>
      </w:r>
      <w:r w:rsidRPr="00A906C2">
        <w:rPr>
          <w:rFonts w:ascii="Arial" w:hAnsi="Arial" w:cs="Arial"/>
          <w:sz w:val="22"/>
          <w:szCs w:val="22"/>
        </w:rPr>
        <w:t xml:space="preserve">V § 15 odst. 5 se za větu první vkládají věty „V každé skupině zdravotnických prostředků uvedené v oddílu </w:t>
      </w:r>
      <w:r w:rsidR="00172285">
        <w:rPr>
          <w:rFonts w:ascii="Arial" w:hAnsi="Arial" w:cs="Arial"/>
          <w:sz w:val="22"/>
          <w:szCs w:val="22"/>
        </w:rPr>
        <w:t>A</w:t>
      </w:r>
      <w:r w:rsidRPr="00A906C2">
        <w:rPr>
          <w:rFonts w:ascii="Arial" w:hAnsi="Arial" w:cs="Arial"/>
          <w:sz w:val="22"/>
          <w:szCs w:val="22"/>
        </w:rPr>
        <w:t xml:space="preserve"> přílohy č. 4 tohoto zákona se ze zdravotního pojištění vždy plně hradí nejméně jeden zdravotnický prostředek. Opravy, úpravy zdravotnických prostředků a individuálně zhotovené zdravotnické prostředky označené v oddílu </w:t>
      </w:r>
      <w:r w:rsidR="00172285">
        <w:rPr>
          <w:rFonts w:ascii="Arial" w:hAnsi="Arial" w:cs="Arial"/>
          <w:sz w:val="22"/>
          <w:szCs w:val="22"/>
        </w:rPr>
        <w:t>B</w:t>
      </w:r>
      <w:r w:rsidRPr="00A906C2">
        <w:rPr>
          <w:rFonts w:ascii="Arial" w:hAnsi="Arial" w:cs="Arial"/>
          <w:sz w:val="22"/>
          <w:szCs w:val="22"/>
        </w:rPr>
        <w:t xml:space="preserve"> přílohy č. 4 tohoto zákona jako hrazené z veřejného zdravotního pojištění se hradí dle výše skutečně uplatněné ceny pro konečného spotřebitele za podmínek a se spoluúčastí pojištěnce v této příloze uvedených.“</w:t>
      </w:r>
    </w:p>
    <w:p w:rsidR="00F831E5" w:rsidRDefault="00F831E5" w:rsidP="00F831E5">
      <w:pPr>
        <w:pStyle w:val="Novelizanbod"/>
        <w:keepNext w:val="0"/>
        <w:keepLines w:val="0"/>
        <w:numPr>
          <w:ilvl w:val="0"/>
          <w:numId w:val="0"/>
        </w:numPr>
        <w:ind w:left="567" w:hanging="567"/>
        <w:rPr>
          <w:rFonts w:ascii="Arial" w:hAnsi="Arial" w:cs="Arial"/>
          <w:sz w:val="22"/>
          <w:szCs w:val="22"/>
        </w:rPr>
      </w:pPr>
      <w:r w:rsidRPr="000A2141">
        <w:rPr>
          <w:rFonts w:ascii="Arial" w:hAnsi="Arial" w:cs="Arial"/>
          <w:b/>
          <w:sz w:val="22"/>
          <w:szCs w:val="22"/>
        </w:rPr>
        <w:t>7.</w:t>
      </w:r>
      <w:r>
        <w:rPr>
          <w:rFonts w:ascii="Arial" w:hAnsi="Arial" w:cs="Arial"/>
          <w:sz w:val="22"/>
          <w:szCs w:val="22"/>
        </w:rPr>
        <w:t xml:space="preserve"> </w:t>
      </w:r>
      <w:r w:rsidR="00511634">
        <w:rPr>
          <w:rFonts w:ascii="Arial" w:hAnsi="Arial" w:cs="Arial"/>
          <w:sz w:val="22"/>
          <w:szCs w:val="22"/>
        </w:rPr>
        <w:t xml:space="preserve"> </w:t>
      </w:r>
      <w:r w:rsidR="007C0892" w:rsidRPr="00A906C2">
        <w:rPr>
          <w:rFonts w:ascii="Arial" w:hAnsi="Arial" w:cs="Arial"/>
          <w:sz w:val="22"/>
          <w:szCs w:val="22"/>
        </w:rPr>
        <w:t>V § 15 odst. 8 se ve větě první před slova „léčivého přípravku“ vkládají slova „zdravotnického prostředku,“</w:t>
      </w:r>
    </w:p>
    <w:p w:rsidR="007C0892" w:rsidRPr="00A906C2" w:rsidRDefault="00F831E5" w:rsidP="00F831E5">
      <w:pPr>
        <w:pStyle w:val="Novelizanbod"/>
        <w:keepNext w:val="0"/>
        <w:keepLines w:val="0"/>
        <w:numPr>
          <w:ilvl w:val="0"/>
          <w:numId w:val="0"/>
        </w:numPr>
        <w:ind w:left="567" w:hanging="567"/>
        <w:rPr>
          <w:rFonts w:ascii="Arial" w:hAnsi="Arial" w:cs="Arial"/>
          <w:sz w:val="22"/>
          <w:szCs w:val="22"/>
        </w:rPr>
      </w:pPr>
      <w:r w:rsidRPr="000A2141">
        <w:rPr>
          <w:rFonts w:ascii="Arial" w:hAnsi="Arial" w:cs="Arial"/>
          <w:b/>
          <w:sz w:val="22"/>
          <w:szCs w:val="22"/>
        </w:rPr>
        <w:t>8.</w:t>
      </w:r>
      <w:r>
        <w:rPr>
          <w:rFonts w:ascii="Arial" w:hAnsi="Arial" w:cs="Arial"/>
          <w:sz w:val="22"/>
          <w:szCs w:val="22"/>
        </w:rPr>
        <w:t xml:space="preserve"> </w:t>
      </w:r>
      <w:r w:rsidR="00511634">
        <w:rPr>
          <w:rFonts w:ascii="Arial" w:hAnsi="Arial" w:cs="Arial"/>
          <w:sz w:val="22"/>
          <w:szCs w:val="22"/>
        </w:rPr>
        <w:t xml:space="preserve"> </w:t>
      </w:r>
      <w:r w:rsidR="007C0892" w:rsidRPr="00A906C2">
        <w:rPr>
          <w:rFonts w:ascii="Arial" w:hAnsi="Arial" w:cs="Arial"/>
          <w:sz w:val="22"/>
          <w:szCs w:val="22"/>
        </w:rPr>
        <w:t xml:space="preserve">V § 15 odst. 9 písm. a) se za slova „výše úhrady“ vkládají slova „zdravotnických prostředků,“. V § 15 odst. 9 písm. b) se za slova „podmínění úhrady“ vkládají slova „zdravotnických prostředků,“.  </w:t>
      </w:r>
    </w:p>
    <w:p w:rsidR="007C0892" w:rsidRPr="00A906C2" w:rsidRDefault="007C0892" w:rsidP="00511634">
      <w:pPr>
        <w:pStyle w:val="Novelizanbod"/>
        <w:numPr>
          <w:ilvl w:val="0"/>
          <w:numId w:val="18"/>
        </w:numPr>
        <w:ind w:left="426" w:hanging="426"/>
        <w:rPr>
          <w:rFonts w:ascii="Arial" w:hAnsi="Arial" w:cs="Arial"/>
          <w:sz w:val="22"/>
          <w:szCs w:val="22"/>
        </w:rPr>
      </w:pPr>
      <w:r w:rsidRPr="00A906C2">
        <w:rPr>
          <w:rFonts w:ascii="Arial" w:hAnsi="Arial" w:cs="Arial"/>
          <w:sz w:val="22"/>
          <w:szCs w:val="22"/>
        </w:rPr>
        <w:t>V § 15 odst. 9 písm. c) se za slova „nepřiznání úhrady“ vkládají slova „zdravotnickým prostředkům,“.</w:t>
      </w:r>
    </w:p>
    <w:p w:rsidR="007C0892" w:rsidRPr="00A906C2" w:rsidRDefault="007C0892" w:rsidP="00511634">
      <w:pPr>
        <w:pStyle w:val="Novelizanbod"/>
        <w:numPr>
          <w:ilvl w:val="0"/>
          <w:numId w:val="18"/>
        </w:numPr>
        <w:ind w:left="426" w:hanging="426"/>
        <w:rPr>
          <w:rFonts w:ascii="Arial" w:hAnsi="Arial" w:cs="Arial"/>
          <w:sz w:val="22"/>
          <w:szCs w:val="22"/>
        </w:rPr>
      </w:pPr>
      <w:r w:rsidRPr="00A906C2">
        <w:rPr>
          <w:rFonts w:ascii="Arial" w:hAnsi="Arial" w:cs="Arial"/>
          <w:sz w:val="22"/>
          <w:szCs w:val="22"/>
        </w:rPr>
        <w:t>V § 15 se na konci odstavce 9 tečka nahrazuje čárkou a doplňují se písmena g) a h), která znějí:</w:t>
      </w:r>
    </w:p>
    <w:p w:rsidR="007C0892" w:rsidRPr="00A906C2" w:rsidRDefault="007C0892" w:rsidP="007C0892">
      <w:pPr>
        <w:ind w:left="567"/>
        <w:rPr>
          <w:rFonts w:cs="Arial"/>
          <w:szCs w:val="22"/>
        </w:rPr>
      </w:pPr>
      <w:r w:rsidRPr="00A906C2">
        <w:rPr>
          <w:rFonts w:cs="Arial"/>
          <w:szCs w:val="22"/>
        </w:rPr>
        <w:t xml:space="preserve">„g) zařazení zdravotnického prostředku do úhradové skupiny,  </w:t>
      </w:r>
    </w:p>
    <w:p w:rsidR="007C0892" w:rsidRPr="00A906C2" w:rsidRDefault="007C0892" w:rsidP="007C0892">
      <w:pPr>
        <w:ind w:left="567"/>
        <w:rPr>
          <w:rFonts w:cs="Arial"/>
          <w:szCs w:val="22"/>
        </w:rPr>
      </w:pPr>
      <w:r w:rsidRPr="00A906C2">
        <w:rPr>
          <w:rFonts w:cs="Arial"/>
          <w:szCs w:val="22"/>
        </w:rPr>
        <w:t xml:space="preserve">  h) základní úhradě úhradové skupiny.“.</w:t>
      </w:r>
    </w:p>
    <w:p w:rsidR="007C0892" w:rsidRPr="00A906C2" w:rsidRDefault="007C0892" w:rsidP="00511634">
      <w:pPr>
        <w:pStyle w:val="Novelizanbod"/>
        <w:numPr>
          <w:ilvl w:val="0"/>
          <w:numId w:val="18"/>
        </w:numPr>
        <w:ind w:left="426"/>
        <w:rPr>
          <w:rFonts w:ascii="Arial" w:hAnsi="Arial" w:cs="Arial"/>
          <w:sz w:val="22"/>
          <w:szCs w:val="22"/>
        </w:rPr>
      </w:pPr>
      <w:r w:rsidRPr="00A906C2">
        <w:rPr>
          <w:rFonts w:ascii="Arial" w:hAnsi="Arial" w:cs="Arial"/>
          <w:sz w:val="22"/>
          <w:szCs w:val="22"/>
        </w:rPr>
        <w:lastRenderedPageBreak/>
        <w:t xml:space="preserve"> V § 15 odstavec 11 zní:</w:t>
      </w:r>
    </w:p>
    <w:p w:rsidR="007C0892" w:rsidRPr="00A906C2" w:rsidRDefault="007C0892" w:rsidP="007C0892">
      <w:pPr>
        <w:ind w:left="567"/>
        <w:rPr>
          <w:rFonts w:cs="Arial"/>
          <w:szCs w:val="22"/>
        </w:rPr>
      </w:pPr>
      <w:r w:rsidRPr="00A906C2">
        <w:rPr>
          <w:rFonts w:cs="Arial"/>
          <w:szCs w:val="22"/>
        </w:rPr>
        <w:t>„(11)  Ze zdravotního pojištění se nehradí zdravotnické prostředky uvedené v odstavci 5 větě první, pokud Ústav rozhodnutím úhradu nepřiznal. Ústav nepřizná úhradu, jde-li o zdravotnické prostředky,</w:t>
      </w:r>
    </w:p>
    <w:p w:rsidR="007C0892" w:rsidRPr="00A906C2" w:rsidRDefault="007C0892" w:rsidP="007B00F6">
      <w:pPr>
        <w:numPr>
          <w:ilvl w:val="0"/>
          <w:numId w:val="10"/>
        </w:numPr>
        <w:spacing w:line="240" w:lineRule="auto"/>
        <w:jc w:val="left"/>
        <w:rPr>
          <w:rFonts w:cs="Arial"/>
          <w:szCs w:val="22"/>
        </w:rPr>
      </w:pPr>
      <w:r w:rsidRPr="00A906C2">
        <w:rPr>
          <w:rFonts w:cs="Arial"/>
          <w:szCs w:val="22"/>
        </w:rPr>
        <w:t>jejichž používání je z odborného hlediska nevhodné,</w:t>
      </w:r>
    </w:p>
    <w:p w:rsidR="007C0892" w:rsidRPr="00A906C2" w:rsidRDefault="007C0892" w:rsidP="007B00F6">
      <w:pPr>
        <w:numPr>
          <w:ilvl w:val="0"/>
          <w:numId w:val="10"/>
        </w:numPr>
        <w:spacing w:line="240" w:lineRule="auto"/>
        <w:jc w:val="left"/>
        <w:rPr>
          <w:rFonts w:cs="Arial"/>
          <w:szCs w:val="22"/>
        </w:rPr>
      </w:pPr>
      <w:r w:rsidRPr="00A906C2">
        <w:rPr>
          <w:rFonts w:cs="Arial"/>
          <w:szCs w:val="22"/>
        </w:rPr>
        <w:t xml:space="preserve">které nemají dostatečné důkazy o jejich účinnosti nebo funkčnosti, </w:t>
      </w:r>
    </w:p>
    <w:p w:rsidR="007C0892" w:rsidRPr="00A906C2" w:rsidRDefault="007C0892" w:rsidP="007B00F6">
      <w:pPr>
        <w:numPr>
          <w:ilvl w:val="0"/>
          <w:numId w:val="10"/>
        </w:numPr>
        <w:spacing w:line="240" w:lineRule="auto"/>
        <w:jc w:val="left"/>
        <w:rPr>
          <w:rFonts w:cs="Arial"/>
          <w:szCs w:val="22"/>
        </w:rPr>
      </w:pPr>
      <w:r w:rsidRPr="00A906C2">
        <w:rPr>
          <w:rFonts w:cs="Arial"/>
          <w:szCs w:val="22"/>
        </w:rPr>
        <w:t xml:space="preserve">které nesplňují podmínku použití při zachované nákladové efektivitě </w:t>
      </w:r>
    </w:p>
    <w:p w:rsidR="007C0892" w:rsidRPr="00A906C2" w:rsidRDefault="007C0892" w:rsidP="00511634">
      <w:pPr>
        <w:pStyle w:val="Novelizanbod"/>
        <w:numPr>
          <w:ilvl w:val="0"/>
          <w:numId w:val="18"/>
        </w:numPr>
        <w:ind w:left="426"/>
        <w:rPr>
          <w:rFonts w:ascii="Arial" w:hAnsi="Arial" w:cs="Arial"/>
          <w:sz w:val="22"/>
          <w:szCs w:val="22"/>
        </w:rPr>
      </w:pPr>
      <w:r w:rsidRPr="00A906C2">
        <w:rPr>
          <w:rFonts w:ascii="Arial" w:hAnsi="Arial" w:cs="Arial"/>
          <w:sz w:val="22"/>
          <w:szCs w:val="22"/>
        </w:rPr>
        <w:t>V § 15 se odstavce 12 a 13 zrušují.</w:t>
      </w:r>
    </w:p>
    <w:p w:rsidR="007C0892" w:rsidRPr="00A906C2" w:rsidRDefault="007C0892" w:rsidP="007C0892">
      <w:pPr>
        <w:ind w:left="567"/>
        <w:rPr>
          <w:rFonts w:cs="Arial"/>
          <w:szCs w:val="22"/>
        </w:rPr>
      </w:pPr>
      <w:r w:rsidRPr="00A906C2">
        <w:rPr>
          <w:rFonts w:cs="Arial"/>
          <w:szCs w:val="22"/>
        </w:rPr>
        <w:t>Dosavadní odstavce 14 a 15 se označují jako odstavce 12 a 13.</w:t>
      </w:r>
    </w:p>
    <w:p w:rsidR="007C0892" w:rsidRPr="00A906C2" w:rsidRDefault="007C0892" w:rsidP="007C0892">
      <w:pPr>
        <w:rPr>
          <w:rFonts w:cs="Arial"/>
          <w:szCs w:val="22"/>
        </w:rPr>
      </w:pPr>
    </w:p>
    <w:p w:rsidR="007C0892" w:rsidRPr="00A906C2" w:rsidRDefault="007C0892" w:rsidP="00511634">
      <w:pPr>
        <w:pStyle w:val="Novelizanbod"/>
        <w:numPr>
          <w:ilvl w:val="0"/>
          <w:numId w:val="18"/>
        </w:numPr>
        <w:ind w:left="426"/>
        <w:rPr>
          <w:rFonts w:ascii="Arial" w:hAnsi="Arial" w:cs="Arial"/>
          <w:sz w:val="22"/>
          <w:szCs w:val="22"/>
        </w:rPr>
      </w:pPr>
      <w:r w:rsidRPr="00A906C2">
        <w:rPr>
          <w:rFonts w:ascii="Arial" w:hAnsi="Arial" w:cs="Arial"/>
          <w:sz w:val="22"/>
          <w:szCs w:val="22"/>
        </w:rPr>
        <w:t xml:space="preserve">Za § 16b se vkládá nový § 16c, který včetně nadpisu zní: </w:t>
      </w:r>
    </w:p>
    <w:p w:rsidR="007C0892" w:rsidRPr="00A906C2" w:rsidRDefault="007C0892" w:rsidP="007C0892">
      <w:pPr>
        <w:ind w:left="567"/>
        <w:rPr>
          <w:rFonts w:cs="Arial"/>
          <w:szCs w:val="22"/>
        </w:rPr>
      </w:pPr>
    </w:p>
    <w:p w:rsidR="007C0892" w:rsidRPr="00A906C2" w:rsidRDefault="007C0892" w:rsidP="007C0892">
      <w:pPr>
        <w:rPr>
          <w:rFonts w:cs="Arial"/>
          <w:szCs w:val="22"/>
        </w:rPr>
      </w:pPr>
      <w:r w:rsidRPr="00A906C2">
        <w:rPr>
          <w:rFonts w:cs="Arial"/>
          <w:szCs w:val="22"/>
        </w:rPr>
        <w:t xml:space="preserve">                                                                         „§ 16c</w:t>
      </w:r>
    </w:p>
    <w:p w:rsidR="007C0892" w:rsidRPr="00A906C2" w:rsidRDefault="007C0892" w:rsidP="007C0892">
      <w:pPr>
        <w:rPr>
          <w:rFonts w:cs="Arial"/>
          <w:szCs w:val="22"/>
        </w:rPr>
      </w:pPr>
      <w:r w:rsidRPr="00A906C2">
        <w:rPr>
          <w:rFonts w:cs="Arial"/>
          <w:szCs w:val="22"/>
        </w:rPr>
        <w:t xml:space="preserve">    </w:t>
      </w:r>
    </w:p>
    <w:p w:rsidR="007C0892" w:rsidRPr="00A906C2" w:rsidRDefault="007C0892" w:rsidP="007C0892">
      <w:pPr>
        <w:rPr>
          <w:rFonts w:cs="Arial"/>
          <w:b/>
          <w:bCs/>
          <w:szCs w:val="22"/>
        </w:rPr>
      </w:pPr>
      <w:r w:rsidRPr="00A906C2">
        <w:rPr>
          <w:rFonts w:cs="Arial"/>
          <w:szCs w:val="22"/>
        </w:rPr>
        <w:t xml:space="preserve">                                         </w:t>
      </w:r>
      <w:r w:rsidRPr="00A906C2">
        <w:rPr>
          <w:rFonts w:cs="Arial"/>
          <w:b/>
          <w:bCs/>
          <w:szCs w:val="22"/>
        </w:rPr>
        <w:t xml:space="preserve">Limity doplatků na zdravotnické prostředky   </w:t>
      </w:r>
    </w:p>
    <w:p w:rsidR="007C0892" w:rsidRPr="00A906C2" w:rsidRDefault="007C0892" w:rsidP="007C0892">
      <w:pPr>
        <w:rPr>
          <w:rFonts w:cs="Arial"/>
          <w:b/>
          <w:bCs/>
          <w:szCs w:val="22"/>
        </w:rPr>
      </w:pPr>
    </w:p>
    <w:p w:rsidR="007C0892" w:rsidRPr="00A906C2" w:rsidRDefault="007C0892" w:rsidP="007C0892">
      <w:pPr>
        <w:pStyle w:val="Zkladntext2"/>
        <w:rPr>
          <w:rFonts w:ascii="Arial" w:hAnsi="Arial" w:cs="Arial"/>
          <w:sz w:val="22"/>
          <w:szCs w:val="22"/>
        </w:rPr>
      </w:pPr>
      <w:r w:rsidRPr="00A906C2">
        <w:rPr>
          <w:rFonts w:ascii="Arial" w:hAnsi="Arial" w:cs="Arial"/>
          <w:sz w:val="22"/>
          <w:szCs w:val="22"/>
        </w:rPr>
        <w:tab/>
        <w:t>(1)Pokud celková částka uhrazená pojištěncem nebo za něj jeho zákonným zástupcem za doplatky za předepsané ze zdravotního pojištění částečně hrazené zdravotnické prostředky, vydané na území České republiky, překročí v kalendářním roce limit ve výši 5 000 Kč, u dětí mladších 18 let, včetně kalendářního roku, ve kterém dovršily 18. rok věku, a u pojištěnců starších 65 let, včetně kalendářního roku, ve kterém dovršili 65. rok věku, ve výši 2 500 Kč, je zdravotní pojišťovna povinna uhradit pojištěnci nebo jeho zákonnému zástupci částku, o kterou je tento limit překročen. Do limitu podle věty první se započítávají doplatky na částečně hrazené zdravotnické prostředky pouze ve výši vypočtené podle doplatku na zdravotnický prostředek ze stejné úhradové skupiny, jehož doplatek na množstevní jednotku je nejnižší a u kterého nebylo zjištěno přerušení nebo ukončení dodávání. Do limitu podle věty první se nezapočítávají doplatky na úpravy, opravy zdravotnických prostředků a na individuálně zhotovené zdravotnické prostředky.</w:t>
      </w:r>
    </w:p>
    <w:p w:rsidR="007C0892" w:rsidRPr="00A906C2" w:rsidRDefault="007C0892" w:rsidP="007C0892">
      <w:pPr>
        <w:widowControl w:val="0"/>
        <w:autoSpaceDE w:val="0"/>
        <w:autoSpaceDN w:val="0"/>
        <w:adjustRightInd w:val="0"/>
        <w:rPr>
          <w:rFonts w:cs="Arial"/>
          <w:szCs w:val="22"/>
        </w:rPr>
      </w:pPr>
    </w:p>
    <w:p w:rsidR="007C0892" w:rsidRPr="00A906C2" w:rsidRDefault="007C0892" w:rsidP="007C0892">
      <w:pPr>
        <w:widowControl w:val="0"/>
        <w:autoSpaceDE w:val="0"/>
        <w:autoSpaceDN w:val="0"/>
        <w:adjustRightInd w:val="0"/>
        <w:rPr>
          <w:rFonts w:cs="Arial"/>
          <w:szCs w:val="22"/>
        </w:rPr>
      </w:pPr>
      <w:r w:rsidRPr="00A906C2">
        <w:rPr>
          <w:rFonts w:cs="Arial"/>
          <w:szCs w:val="22"/>
        </w:rPr>
        <w:tab/>
        <w:t>(2) Zdravotní pojišťovna je povinna uhradit pojištěnci nebo jeho zákonnému zástupci částku, o kterou překračuje součet doplatků započitatelných do limitu, oznámených výdejci zdravotnických prostředků zdravotní pojišťovně podle odstavce 4, limit podle odstavce 1, a to do 60 kalendářních dnů po uplynutí kalendářního čtvrtletí, ve kterém byl limit překročen. V kalendářních čtvrtletích následujících po kalendářním čtvrtletí, ve kterém byl limit podle odstavce 1 již překročen, je zdravotní pojišťovna povinna uhradit pojištěnci nebo jeho zákonnému zástupci částku ve výši součtu doplatků započitatelných do limitu za příslušné kalendářní čtvrtletí, a to do 60 kalendářních dnů po uplynutí každého takového kalendářního čtvrtletí. Částku podle věty první nebo druhé, která v kalendářním čtvrtletí nepřesáhla 50 Kč, uhradí zdravotní pojišťovna do 60 kalendářních dnů po uplynutí posledního kalendářního čtvrtletí v kalendářním roce.</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 </w:t>
      </w:r>
    </w:p>
    <w:p w:rsidR="007C0892" w:rsidRPr="00A906C2" w:rsidRDefault="007C0892" w:rsidP="007C0892">
      <w:pPr>
        <w:pStyle w:val="Zkladntext2"/>
        <w:rPr>
          <w:rFonts w:ascii="Arial" w:hAnsi="Arial" w:cs="Arial"/>
          <w:sz w:val="22"/>
          <w:szCs w:val="22"/>
        </w:rPr>
      </w:pPr>
      <w:r w:rsidRPr="00A906C2">
        <w:rPr>
          <w:rFonts w:ascii="Arial" w:hAnsi="Arial" w:cs="Arial"/>
          <w:sz w:val="22"/>
          <w:szCs w:val="22"/>
        </w:rPr>
        <w:tab/>
        <w:t xml:space="preserve">(3) Při změně zdravotní pojišťovny v průběhu kalendářního roku je zdravotní pojišťovna, u které byl pojištěnec pojištěn, povinna oznámit nové zdravotní pojišťovně pojištěnce skutečnosti rozhodné pro výpočet částky podle odstavce 2. Částku podle odstavce 2 uhradí pojištěnci nebo jeho zákonnému zástupci zdravotní pojišťovna, u které je </w:t>
      </w:r>
      <w:r w:rsidRPr="00A906C2">
        <w:rPr>
          <w:rFonts w:ascii="Arial" w:hAnsi="Arial" w:cs="Arial"/>
          <w:sz w:val="22"/>
          <w:szCs w:val="22"/>
        </w:rPr>
        <w:lastRenderedPageBreak/>
        <w:t>pojištěnec pojištěn k poslednímu dni kalendářního roku, ve kterém byl limit překročen. Zdravotní pojišťovna uvedená ve větě druhé oznámí zdravotním pojišťovnám, u kterých byl pojištěnec v kalendářním roce pojištěn, celkovou částku, o kterou byl limit tohoto pojištěnce překročen, jakož i poměrnou částku vypočtenou podle doby pojištění připadající na pojišťovnu, které je částka oznamována. Zdravotní pojišťovny jsou povinny částku na ně připadající uhradit zdravotní pojišťovně uvedené ve větě druhé do 30 dnů ode dne doručení oznámení o výši této částky.</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 </w:t>
      </w:r>
    </w:p>
    <w:p w:rsidR="007C0892" w:rsidRPr="00A906C2" w:rsidRDefault="007C0892" w:rsidP="007C0892">
      <w:pPr>
        <w:pStyle w:val="Zkladntext2"/>
        <w:rPr>
          <w:rFonts w:ascii="Arial" w:hAnsi="Arial" w:cs="Arial"/>
          <w:sz w:val="22"/>
          <w:szCs w:val="22"/>
        </w:rPr>
      </w:pPr>
      <w:r w:rsidRPr="00A906C2">
        <w:rPr>
          <w:rFonts w:ascii="Arial" w:hAnsi="Arial" w:cs="Arial"/>
          <w:sz w:val="22"/>
          <w:szCs w:val="22"/>
        </w:rPr>
        <w:tab/>
        <w:t>(4) Výdejce zdravotnických prostředků je povinen sdělovat zdravotním pojišťovnám současně s vyúčtováním za příslušné období informace o doplatcích, které se započítávají do limitu podle odstavce 1, s uvedením čísla pojištěnce, ke kterému se doplatek váže, výše zaplaceného doplatku a dne vydání částečně hrazeného zdravotnického prostředku.</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 </w:t>
      </w:r>
    </w:p>
    <w:p w:rsidR="007C0892" w:rsidRPr="00A906C2" w:rsidRDefault="007C0892" w:rsidP="007C0892">
      <w:pPr>
        <w:pStyle w:val="Zkladntext2"/>
        <w:rPr>
          <w:rFonts w:ascii="Arial" w:hAnsi="Arial" w:cs="Arial"/>
          <w:sz w:val="22"/>
          <w:szCs w:val="22"/>
        </w:rPr>
      </w:pPr>
      <w:r w:rsidRPr="00A906C2">
        <w:rPr>
          <w:rFonts w:ascii="Arial" w:hAnsi="Arial" w:cs="Arial"/>
          <w:sz w:val="22"/>
          <w:szCs w:val="22"/>
        </w:rPr>
        <w:tab/>
        <w:t>(5) Výdejce zdravotnických prostředků je povinen vystavit pojištěnci nebo jeho zákonnému zástupci na jeho žádost doklad o zaplacení doplatku za částečně hrazený zdravotnický prostředek, který se započítává do limitu podle odstavce 1. V dokladu výdejce zdravotnických prostředků uvede název částečně hrazeného zdravotnického prostředku, k němuž se doplatek váže, výši doplatku, číslo pojištěnce a opatří doklad otiskem svého razítka a podpisem osoby, která doplatek přijala.“.</w:t>
      </w:r>
    </w:p>
    <w:p w:rsidR="007C0892" w:rsidRPr="00A906C2" w:rsidRDefault="007C0892" w:rsidP="00511634">
      <w:pPr>
        <w:pStyle w:val="Novelizanbod"/>
        <w:numPr>
          <w:ilvl w:val="0"/>
          <w:numId w:val="18"/>
        </w:numPr>
        <w:ind w:left="426"/>
        <w:rPr>
          <w:rFonts w:ascii="Arial" w:hAnsi="Arial" w:cs="Arial"/>
          <w:sz w:val="22"/>
          <w:szCs w:val="22"/>
        </w:rPr>
      </w:pPr>
      <w:r w:rsidRPr="00A906C2">
        <w:rPr>
          <w:rFonts w:ascii="Arial" w:hAnsi="Arial" w:cs="Arial"/>
          <w:sz w:val="22"/>
          <w:szCs w:val="22"/>
        </w:rPr>
        <w:t>V § 17 odst. 7 písm. a) bod 2 zní:</w:t>
      </w:r>
    </w:p>
    <w:p w:rsidR="007C0892" w:rsidRPr="00A906C2" w:rsidRDefault="007C0892" w:rsidP="007C0892">
      <w:pPr>
        <w:pStyle w:val="Zkladntextodsazen2"/>
        <w:tabs>
          <w:tab w:val="left" w:pos="1276"/>
        </w:tabs>
        <w:rPr>
          <w:rFonts w:ascii="Arial" w:hAnsi="Arial" w:cs="Arial"/>
          <w:sz w:val="22"/>
          <w:szCs w:val="22"/>
        </w:rPr>
      </w:pPr>
      <w:r w:rsidRPr="00A906C2">
        <w:rPr>
          <w:rFonts w:ascii="Arial" w:hAnsi="Arial" w:cs="Arial"/>
          <w:sz w:val="22"/>
          <w:szCs w:val="22"/>
        </w:rPr>
        <w:t>„2. poskytovatelům lékárenské péče a jiným smluvním výdejcům podle zákona o zdravotnických prostředcích v rozsahu a za podmínek dle tohoto zákona.</w:t>
      </w:r>
    </w:p>
    <w:p w:rsidR="007C0892" w:rsidRPr="00A906C2" w:rsidRDefault="007C0892" w:rsidP="00511634">
      <w:pPr>
        <w:pStyle w:val="Novelizanbod"/>
        <w:numPr>
          <w:ilvl w:val="0"/>
          <w:numId w:val="18"/>
        </w:numPr>
        <w:ind w:left="426"/>
        <w:rPr>
          <w:rFonts w:ascii="Arial" w:hAnsi="Arial" w:cs="Arial"/>
          <w:sz w:val="22"/>
          <w:szCs w:val="22"/>
        </w:rPr>
      </w:pPr>
      <w:r w:rsidRPr="00A906C2">
        <w:rPr>
          <w:rFonts w:ascii="Arial" w:hAnsi="Arial" w:cs="Arial"/>
          <w:sz w:val="22"/>
          <w:szCs w:val="22"/>
        </w:rPr>
        <w:t xml:space="preserve">Poznámka pod čarou č. 36 se zrušuje, a to včetně odkazů na poznámku pod čarou. </w:t>
      </w:r>
    </w:p>
    <w:p w:rsidR="007C0892" w:rsidRPr="00A906C2" w:rsidRDefault="007C0892" w:rsidP="00511634">
      <w:pPr>
        <w:pStyle w:val="Novelizanbod"/>
        <w:numPr>
          <w:ilvl w:val="0"/>
          <w:numId w:val="18"/>
        </w:numPr>
        <w:ind w:left="426"/>
        <w:rPr>
          <w:rFonts w:ascii="Arial" w:hAnsi="Arial" w:cs="Arial"/>
          <w:sz w:val="22"/>
          <w:szCs w:val="22"/>
        </w:rPr>
      </w:pPr>
      <w:r w:rsidRPr="00A906C2">
        <w:rPr>
          <w:rFonts w:ascii="Arial" w:hAnsi="Arial" w:cs="Arial"/>
          <w:sz w:val="22"/>
          <w:szCs w:val="22"/>
        </w:rPr>
        <w:t>V § 32 odstavec 3 zní:</w:t>
      </w:r>
    </w:p>
    <w:p w:rsidR="007C0892" w:rsidRPr="00A906C2" w:rsidRDefault="007C0892" w:rsidP="007C0892">
      <w:pPr>
        <w:ind w:left="567"/>
        <w:rPr>
          <w:rFonts w:cs="Arial"/>
          <w:szCs w:val="22"/>
        </w:rPr>
      </w:pPr>
      <w:r w:rsidRPr="00A906C2">
        <w:rPr>
          <w:rFonts w:cs="Arial"/>
          <w:szCs w:val="22"/>
        </w:rPr>
        <w:t xml:space="preserve">„(3) Zdravotní pojišťovna zajistí pojištěnci zdravotnický prostředek </w:t>
      </w:r>
    </w:p>
    <w:p w:rsidR="007C0892" w:rsidRPr="00A906C2" w:rsidRDefault="007C0892" w:rsidP="007B00F6">
      <w:pPr>
        <w:numPr>
          <w:ilvl w:val="0"/>
          <w:numId w:val="13"/>
        </w:numPr>
        <w:spacing w:line="240" w:lineRule="auto"/>
        <w:rPr>
          <w:rFonts w:cs="Arial"/>
          <w:szCs w:val="22"/>
        </w:rPr>
      </w:pPr>
      <w:r w:rsidRPr="00A906C2">
        <w:rPr>
          <w:rFonts w:cs="Arial"/>
          <w:szCs w:val="22"/>
        </w:rPr>
        <w:t>plným nebo částečným uhrazením zdravotnického prostředku přecházejícího do vlastnictví pojištěnce,</w:t>
      </w:r>
    </w:p>
    <w:p w:rsidR="007C0892" w:rsidRPr="00A906C2" w:rsidRDefault="007C0892" w:rsidP="007B00F6">
      <w:pPr>
        <w:numPr>
          <w:ilvl w:val="0"/>
          <w:numId w:val="13"/>
        </w:numPr>
        <w:spacing w:line="240" w:lineRule="auto"/>
        <w:rPr>
          <w:rFonts w:cs="Arial"/>
          <w:szCs w:val="22"/>
        </w:rPr>
      </w:pPr>
      <w:r w:rsidRPr="00A906C2">
        <w:rPr>
          <w:rFonts w:cs="Arial"/>
          <w:szCs w:val="22"/>
        </w:rPr>
        <w:t xml:space="preserve">vypůjčením zdravotnického prostředku vlastněného zdravotní pojišťovnou nebo třetí osobou.“. </w:t>
      </w:r>
    </w:p>
    <w:p w:rsidR="007C0892" w:rsidRPr="00A906C2" w:rsidRDefault="007C0892" w:rsidP="00511634">
      <w:pPr>
        <w:pStyle w:val="Novelizanbod"/>
        <w:numPr>
          <w:ilvl w:val="0"/>
          <w:numId w:val="18"/>
        </w:numPr>
        <w:ind w:left="426"/>
        <w:rPr>
          <w:rFonts w:ascii="Arial" w:hAnsi="Arial" w:cs="Arial"/>
          <w:sz w:val="22"/>
          <w:szCs w:val="22"/>
        </w:rPr>
      </w:pPr>
      <w:r w:rsidRPr="00A906C2">
        <w:rPr>
          <w:rFonts w:ascii="Arial" w:hAnsi="Arial" w:cs="Arial"/>
          <w:sz w:val="22"/>
          <w:szCs w:val="22"/>
        </w:rPr>
        <w:t>V § 32 se doplňuje odstavec 6, který zní:</w:t>
      </w:r>
    </w:p>
    <w:p w:rsidR="007C0892" w:rsidRPr="00A906C2" w:rsidRDefault="007C0892" w:rsidP="007C0892">
      <w:pPr>
        <w:pStyle w:val="Zkladntextodsazen2"/>
        <w:rPr>
          <w:rFonts w:ascii="Arial" w:hAnsi="Arial" w:cs="Arial"/>
          <w:sz w:val="22"/>
          <w:szCs w:val="22"/>
        </w:rPr>
      </w:pPr>
      <w:r w:rsidRPr="00A906C2">
        <w:rPr>
          <w:rFonts w:ascii="Arial" w:hAnsi="Arial" w:cs="Arial"/>
          <w:sz w:val="22"/>
          <w:szCs w:val="22"/>
        </w:rPr>
        <w:t>„(6) Záměnu při výdeji zdravotnického prostředku v souladu se zákonem o zdravotnických prostředcích je možné provést se souhlasem pacienta pouze tehdy, pokud úhrada vydávaného zdravotnického prostředku z veřejného zdravotního pojištění za množstevní jednotku je shodná nebo nižší, než úhrada předepsaného zdravotnického prostředku.“.</w:t>
      </w:r>
    </w:p>
    <w:p w:rsidR="007C0892" w:rsidRPr="00A906C2" w:rsidRDefault="007C0892" w:rsidP="00511634">
      <w:pPr>
        <w:pStyle w:val="Novelizanbod"/>
        <w:numPr>
          <w:ilvl w:val="0"/>
          <w:numId w:val="18"/>
        </w:numPr>
        <w:ind w:left="426"/>
        <w:rPr>
          <w:rFonts w:ascii="Arial" w:hAnsi="Arial" w:cs="Arial"/>
          <w:sz w:val="22"/>
          <w:szCs w:val="22"/>
        </w:rPr>
      </w:pPr>
      <w:r w:rsidRPr="00A906C2">
        <w:rPr>
          <w:rFonts w:ascii="Arial" w:hAnsi="Arial" w:cs="Arial"/>
          <w:sz w:val="22"/>
          <w:szCs w:val="22"/>
        </w:rPr>
        <w:t>Za část šestou se vkládá nová část sedmá, která včetně nadpisu a poznámek pod čarou č. 60, 61 a 62 zní:</w:t>
      </w:r>
    </w:p>
    <w:p w:rsidR="007C0892" w:rsidRPr="003E4E03" w:rsidRDefault="007C0892" w:rsidP="007C0892">
      <w:pPr>
        <w:rPr>
          <w:b/>
          <w:bCs/>
          <w:szCs w:val="20"/>
        </w:rPr>
      </w:pPr>
    </w:p>
    <w:p w:rsidR="007C0892" w:rsidRPr="003E4E03" w:rsidRDefault="007C0892" w:rsidP="007C0892">
      <w:pPr>
        <w:rPr>
          <w:b/>
          <w:bCs/>
          <w:szCs w:val="20"/>
        </w:rPr>
      </w:pPr>
    </w:p>
    <w:p w:rsidR="007C0892" w:rsidRPr="00A906C2" w:rsidRDefault="007C0892" w:rsidP="007C0892">
      <w:pPr>
        <w:jc w:val="center"/>
        <w:rPr>
          <w:rFonts w:cs="Arial"/>
          <w:b/>
          <w:bCs/>
          <w:szCs w:val="22"/>
        </w:rPr>
      </w:pPr>
      <w:r w:rsidRPr="00A906C2">
        <w:rPr>
          <w:rFonts w:cs="Arial"/>
          <w:b/>
          <w:bCs/>
          <w:szCs w:val="22"/>
        </w:rPr>
        <w:t>„ČÁST SEDMÁ</w:t>
      </w:r>
    </w:p>
    <w:p w:rsidR="007C0892" w:rsidRPr="00A906C2" w:rsidRDefault="007C0892" w:rsidP="007C0892">
      <w:pPr>
        <w:pStyle w:val="Nadpisoddlu"/>
        <w:keepLines w:val="0"/>
        <w:rPr>
          <w:rFonts w:ascii="Arial" w:hAnsi="Arial" w:cs="Arial"/>
          <w:bCs/>
          <w:sz w:val="22"/>
          <w:szCs w:val="22"/>
        </w:rPr>
      </w:pPr>
    </w:p>
    <w:p w:rsidR="007C0892" w:rsidRPr="00A906C2" w:rsidRDefault="007C0892" w:rsidP="007C0892">
      <w:pPr>
        <w:widowControl w:val="0"/>
        <w:autoSpaceDE w:val="0"/>
        <w:autoSpaceDN w:val="0"/>
        <w:adjustRightInd w:val="0"/>
        <w:jc w:val="center"/>
        <w:rPr>
          <w:rFonts w:cs="Arial"/>
          <w:b/>
          <w:bCs/>
          <w:szCs w:val="22"/>
        </w:rPr>
      </w:pPr>
      <w:r w:rsidRPr="00A906C2">
        <w:rPr>
          <w:rFonts w:cs="Arial"/>
          <w:b/>
          <w:bCs/>
          <w:szCs w:val="22"/>
        </w:rPr>
        <w:t xml:space="preserve">REGULACE CEN A ÚHRAD ZDRAVOTNICKÝCH PROSTŘEDKŮ </w:t>
      </w:r>
    </w:p>
    <w:p w:rsidR="007C0892" w:rsidRPr="00A906C2" w:rsidRDefault="007C0892" w:rsidP="007C0892">
      <w:pPr>
        <w:widowControl w:val="0"/>
        <w:autoSpaceDE w:val="0"/>
        <w:autoSpaceDN w:val="0"/>
        <w:adjustRightInd w:val="0"/>
        <w:rPr>
          <w:rFonts w:cs="Arial"/>
          <w:szCs w:val="22"/>
        </w:rPr>
      </w:pP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 </w:t>
      </w:r>
    </w:p>
    <w:p w:rsidR="007C0892" w:rsidRPr="00A906C2" w:rsidRDefault="007C0892" w:rsidP="007C0892">
      <w:pPr>
        <w:widowControl w:val="0"/>
        <w:autoSpaceDE w:val="0"/>
        <w:autoSpaceDN w:val="0"/>
        <w:adjustRightInd w:val="0"/>
        <w:jc w:val="center"/>
        <w:rPr>
          <w:rFonts w:cs="Arial"/>
          <w:b/>
          <w:bCs/>
          <w:szCs w:val="22"/>
        </w:rPr>
      </w:pPr>
      <w:r w:rsidRPr="00A906C2">
        <w:rPr>
          <w:rFonts w:cs="Arial"/>
          <w:b/>
          <w:bCs/>
          <w:szCs w:val="22"/>
        </w:rPr>
        <w:t>Zásady stanovení nebo změn výše a podmínek úhrady zdravotnických prostředků</w:t>
      </w:r>
    </w:p>
    <w:p w:rsidR="007C0892" w:rsidRPr="00A906C2" w:rsidRDefault="007C0892" w:rsidP="007C0892">
      <w:pPr>
        <w:widowControl w:val="0"/>
        <w:autoSpaceDE w:val="0"/>
        <w:autoSpaceDN w:val="0"/>
        <w:adjustRightInd w:val="0"/>
        <w:rPr>
          <w:rFonts w:cs="Arial"/>
          <w:b/>
          <w:bCs/>
          <w:szCs w:val="22"/>
        </w:rPr>
      </w:pPr>
    </w:p>
    <w:p w:rsidR="007C0892" w:rsidRPr="00A906C2" w:rsidRDefault="007C0892" w:rsidP="007C0892">
      <w:pPr>
        <w:widowControl w:val="0"/>
        <w:autoSpaceDE w:val="0"/>
        <w:autoSpaceDN w:val="0"/>
        <w:adjustRightInd w:val="0"/>
        <w:jc w:val="center"/>
        <w:rPr>
          <w:rFonts w:cs="Arial"/>
          <w:szCs w:val="22"/>
        </w:rPr>
      </w:pPr>
      <w:r w:rsidRPr="00A906C2">
        <w:rPr>
          <w:rFonts w:cs="Arial"/>
          <w:szCs w:val="22"/>
        </w:rPr>
        <w:t>§ 40</w:t>
      </w:r>
    </w:p>
    <w:p w:rsidR="007C0892" w:rsidRPr="00A906C2" w:rsidRDefault="007C0892" w:rsidP="007C0892">
      <w:pPr>
        <w:widowControl w:val="0"/>
        <w:autoSpaceDE w:val="0"/>
        <w:autoSpaceDN w:val="0"/>
        <w:adjustRightInd w:val="0"/>
        <w:rPr>
          <w:rFonts w:cs="Arial"/>
          <w:szCs w:val="22"/>
        </w:rPr>
      </w:pPr>
    </w:p>
    <w:p w:rsidR="007C0892" w:rsidRPr="00A906C2" w:rsidRDefault="007C0892" w:rsidP="007C0892">
      <w:pPr>
        <w:widowControl w:val="0"/>
        <w:autoSpaceDE w:val="0"/>
        <w:autoSpaceDN w:val="0"/>
        <w:adjustRightInd w:val="0"/>
        <w:rPr>
          <w:rFonts w:cs="Arial"/>
          <w:szCs w:val="22"/>
        </w:rPr>
      </w:pPr>
      <w:r w:rsidRPr="00A906C2">
        <w:rPr>
          <w:rFonts w:cs="Arial"/>
          <w:szCs w:val="22"/>
        </w:rPr>
        <w:tab/>
        <w:t>(1) O výši a podmínkách úhrady zdravotnických prostředků rozhoduje Ústav. Takové rozhodnutí Ústav může vydat v případě, že zdravotnický prostředek byl notifikován</w:t>
      </w:r>
      <w:r w:rsidRPr="00A906C2">
        <w:rPr>
          <w:rStyle w:val="Znakapoznpodarou"/>
          <w:rFonts w:cs="Arial"/>
          <w:szCs w:val="22"/>
        </w:rPr>
        <w:footnoteReference w:id="2"/>
      </w:r>
      <w:r w:rsidRPr="00A906C2">
        <w:rPr>
          <w:rFonts w:cs="Arial"/>
          <w:szCs w:val="22"/>
        </w:rPr>
        <w:t xml:space="preserve">. </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 </w:t>
      </w:r>
    </w:p>
    <w:p w:rsidR="007C0892" w:rsidRPr="00A906C2" w:rsidRDefault="007C0892" w:rsidP="007C0892">
      <w:pPr>
        <w:widowControl w:val="0"/>
        <w:autoSpaceDE w:val="0"/>
        <w:autoSpaceDN w:val="0"/>
        <w:adjustRightInd w:val="0"/>
        <w:rPr>
          <w:rFonts w:cs="Arial"/>
          <w:szCs w:val="22"/>
        </w:rPr>
      </w:pPr>
      <w:r w:rsidRPr="00A906C2">
        <w:rPr>
          <w:rFonts w:cs="Arial"/>
          <w:szCs w:val="22"/>
        </w:rPr>
        <w:tab/>
        <w:t xml:space="preserve">(2) Při stanovení výše a podmínek úhrady se u zdravotnického prostředku posuzují </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 </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a) účel, účinnost a bezpečnost jeho použití, zejména s ohledem na jeho zařazení do tříd bezpečnosti </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 </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b) závažnost onemocnění, v souvislosti se kterým je používán, </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 </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c) účastníkem řízení předložené hodnocení nákladové efektivity a dopadu na finanční prostředky zdravotního pojištění způsobeného používáním zdravotnického prostředku, s vyjádřením nákladů na 1 pacienta a odhadovaný počet pacientů za rok, a to v případech stanovení nebo změny výše a podmínek úhrady nebo hloubkové nebo zkrácené revize u zdravotnických prostředků, u kterých je požadováno rozšíření podmínek úhrady vedoucí ke zvýšení počtu léčených pacientů, </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 </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d) veřejný zájem, </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 </w:t>
      </w:r>
    </w:p>
    <w:p w:rsidR="007C0892" w:rsidRPr="00A906C2" w:rsidRDefault="007C0892" w:rsidP="007C0892">
      <w:pPr>
        <w:widowControl w:val="0"/>
        <w:autoSpaceDE w:val="0"/>
        <w:autoSpaceDN w:val="0"/>
        <w:adjustRightInd w:val="0"/>
        <w:rPr>
          <w:rFonts w:cs="Arial"/>
          <w:szCs w:val="22"/>
        </w:rPr>
      </w:pPr>
      <w:r w:rsidRPr="00A906C2">
        <w:rPr>
          <w:rFonts w:cs="Arial"/>
          <w:szCs w:val="22"/>
        </w:rPr>
        <w:t>e) přínos pro pacienta,</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 </w:t>
      </w:r>
    </w:p>
    <w:p w:rsidR="007C0892" w:rsidRPr="00A906C2" w:rsidRDefault="007C0892" w:rsidP="007C0892">
      <w:pPr>
        <w:widowControl w:val="0"/>
        <w:autoSpaceDE w:val="0"/>
        <w:autoSpaceDN w:val="0"/>
        <w:adjustRightInd w:val="0"/>
        <w:rPr>
          <w:rFonts w:cs="Arial"/>
          <w:szCs w:val="22"/>
        </w:rPr>
      </w:pPr>
      <w:r w:rsidRPr="00A906C2">
        <w:rPr>
          <w:rFonts w:cs="Arial"/>
          <w:szCs w:val="22"/>
        </w:rPr>
        <w:t>f) funkční způsobilost,</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 </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g) kvalita zpracování a snadnost použití, </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 </w:t>
      </w:r>
    </w:p>
    <w:p w:rsidR="007C0892" w:rsidRPr="00A906C2" w:rsidRDefault="007C0892" w:rsidP="007C0892">
      <w:pPr>
        <w:widowControl w:val="0"/>
        <w:autoSpaceDE w:val="0"/>
        <w:autoSpaceDN w:val="0"/>
        <w:adjustRightInd w:val="0"/>
        <w:rPr>
          <w:rFonts w:cs="Arial"/>
          <w:szCs w:val="22"/>
        </w:rPr>
      </w:pPr>
      <w:r w:rsidRPr="00A906C2">
        <w:rPr>
          <w:rFonts w:cs="Arial"/>
          <w:szCs w:val="22"/>
        </w:rPr>
        <w:t>h) míra součinnosti osoby, která ho používá,</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 </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i) jeho nahraditelnost jiným zdravotnickým prostředkem, hrazeným ze zdravotního pojištění, </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 </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j) předpokládaný dopad úhrady na finanční prostředky zdravotního pojištění, </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 </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k) doporučené postupy odborných institucí a odborníků, a to vždy z hlediska nákladové efektivity a s ohledem na dopad na finanční prostředky zdravotního pojištění. </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 </w:t>
      </w:r>
    </w:p>
    <w:p w:rsidR="007C0892" w:rsidRPr="00A906C2" w:rsidRDefault="007C0892" w:rsidP="007C0892">
      <w:pPr>
        <w:widowControl w:val="0"/>
        <w:autoSpaceDE w:val="0"/>
        <w:autoSpaceDN w:val="0"/>
        <w:adjustRightInd w:val="0"/>
        <w:rPr>
          <w:rFonts w:cs="Arial"/>
          <w:szCs w:val="22"/>
        </w:rPr>
      </w:pPr>
      <w:r w:rsidRPr="00A906C2">
        <w:rPr>
          <w:rFonts w:cs="Arial"/>
          <w:szCs w:val="22"/>
        </w:rPr>
        <w:tab/>
        <w:t xml:space="preserve">(3) Zdravotnickému prostředku lze i bez návrhu stanovit podmínky úhrady, </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 </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a) vyžadují-li to odborná hlediska prokazující míru účinnosti zdravotnického prostředku v klinické praxi nebo hlediska bezpečnosti spojená s použitím tohoto zdravotnického </w:t>
      </w:r>
      <w:r w:rsidRPr="00A906C2">
        <w:rPr>
          <w:rFonts w:cs="Arial"/>
          <w:szCs w:val="22"/>
        </w:rPr>
        <w:lastRenderedPageBreak/>
        <w:t>prostředku,</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 </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b) jestliže z dosaženého poznání v rámci výzkumu nebo použití zdravotnického prostředku v praxi vyplývá, že zdravotnický prostředek má významnou užitnou hodnotu právě pro určité skupiny pacientů, určité indikace nebo za určitých podmínek klinické praxe, </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 </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c) jestliže to je nezbytné k zajištění účelného a hospodárného používání zdravotnického prostředku. </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   </w:t>
      </w:r>
      <w:r w:rsidRPr="00A906C2">
        <w:rPr>
          <w:rFonts w:cs="Arial"/>
          <w:szCs w:val="22"/>
        </w:rPr>
        <w:tab/>
        <w:t xml:space="preserve">  </w:t>
      </w:r>
    </w:p>
    <w:p w:rsidR="007C0892" w:rsidRPr="00A906C2" w:rsidRDefault="007C0892" w:rsidP="007C0892">
      <w:pPr>
        <w:widowControl w:val="0"/>
        <w:autoSpaceDE w:val="0"/>
        <w:autoSpaceDN w:val="0"/>
        <w:adjustRightInd w:val="0"/>
        <w:rPr>
          <w:rFonts w:cs="Arial"/>
          <w:szCs w:val="22"/>
        </w:rPr>
      </w:pPr>
      <w:r w:rsidRPr="00A906C2">
        <w:rPr>
          <w:rFonts w:cs="Arial"/>
          <w:szCs w:val="22"/>
        </w:rPr>
        <w:tab/>
        <w:t>(4) Je-li pro účelné použití zdravotnického prostředku nutné příslušenství, stanoví Ústav zdravotnickému prostředku úhradu včetně nezbytně nutného příslušenství.</w:t>
      </w:r>
    </w:p>
    <w:p w:rsidR="007C0892" w:rsidRPr="00A906C2" w:rsidRDefault="007C0892" w:rsidP="007C0892">
      <w:pPr>
        <w:widowControl w:val="0"/>
        <w:autoSpaceDE w:val="0"/>
        <w:autoSpaceDN w:val="0"/>
        <w:adjustRightInd w:val="0"/>
        <w:rPr>
          <w:rFonts w:cs="Arial"/>
          <w:szCs w:val="22"/>
        </w:rPr>
      </w:pPr>
    </w:p>
    <w:p w:rsidR="007C0892" w:rsidRPr="00A906C2" w:rsidRDefault="007C0892" w:rsidP="007C0892">
      <w:pPr>
        <w:widowControl w:val="0"/>
        <w:autoSpaceDE w:val="0"/>
        <w:autoSpaceDN w:val="0"/>
        <w:adjustRightInd w:val="0"/>
        <w:ind w:firstLine="708"/>
        <w:rPr>
          <w:rFonts w:cs="Arial"/>
          <w:szCs w:val="22"/>
        </w:rPr>
      </w:pPr>
      <w:r w:rsidRPr="00A906C2">
        <w:rPr>
          <w:rFonts w:cs="Arial"/>
          <w:szCs w:val="22"/>
        </w:rPr>
        <w:t xml:space="preserve">(5) Ministerstvo zdravotnictví stanoví prováděcím právním předpisem </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 </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a) pravidla a limity pro zvýšení stanovené základní úhrady nebo úhrady zdravotnického prostředku ve veřejném zájmu, </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 </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b) pravidla pro stanovování podmínek úhrady v podobě preskripčních a indikačních omezení a způsobů úhrady, </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 </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c) postup při stanovení úhrady zdravotnických prostředků. </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 </w:t>
      </w:r>
    </w:p>
    <w:p w:rsidR="007C0892" w:rsidRPr="00A906C2" w:rsidRDefault="007C0892" w:rsidP="007C0892">
      <w:pPr>
        <w:widowControl w:val="0"/>
        <w:autoSpaceDE w:val="0"/>
        <w:autoSpaceDN w:val="0"/>
        <w:adjustRightInd w:val="0"/>
        <w:jc w:val="center"/>
        <w:rPr>
          <w:rFonts w:cs="Arial"/>
          <w:szCs w:val="22"/>
        </w:rPr>
      </w:pPr>
      <w:r w:rsidRPr="00A906C2">
        <w:rPr>
          <w:rFonts w:cs="Arial"/>
          <w:szCs w:val="22"/>
        </w:rPr>
        <w:t xml:space="preserve"> § 40a</w:t>
      </w:r>
    </w:p>
    <w:p w:rsidR="007C0892" w:rsidRPr="00A906C2" w:rsidRDefault="007C0892" w:rsidP="007C0892">
      <w:pPr>
        <w:widowControl w:val="0"/>
        <w:autoSpaceDE w:val="0"/>
        <w:autoSpaceDN w:val="0"/>
        <w:adjustRightInd w:val="0"/>
        <w:rPr>
          <w:rFonts w:cs="Arial"/>
          <w:szCs w:val="22"/>
        </w:rPr>
      </w:pPr>
    </w:p>
    <w:p w:rsidR="007C0892" w:rsidRPr="00A906C2" w:rsidRDefault="007C0892" w:rsidP="007C0892">
      <w:pPr>
        <w:widowControl w:val="0"/>
        <w:autoSpaceDE w:val="0"/>
        <w:autoSpaceDN w:val="0"/>
        <w:adjustRightInd w:val="0"/>
        <w:rPr>
          <w:rFonts w:cs="Arial"/>
          <w:szCs w:val="22"/>
        </w:rPr>
      </w:pPr>
      <w:r w:rsidRPr="00A906C2">
        <w:rPr>
          <w:rFonts w:cs="Arial"/>
          <w:szCs w:val="22"/>
        </w:rPr>
        <w:tab/>
        <w:t xml:space="preserve">(1) Ústav zařazuje zdravotnický prostředek v rámci řízení podle § 40c do úhradové skupiny, pokud se v průběhu řízení neprokáže, že do dané úhradové skupiny nenáleží. Úhrada zdravotnického prostředku se stanoví na základě základní úhrady úhradové skupiny, do které byl zdravotnický prostředek zařazen. Základní úhrada je úhrada za množstevní jednotku a je shodná pro celou úhradovou skupinu. Úhradovými skupinami jsou skupiny zdravotnických prostředků s obdobným účelem a bezpečností použití. Seznam úhradových skupin stanoví Ministerstvo zdravotnictví prováděcím právním předpisem. </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 </w:t>
      </w:r>
    </w:p>
    <w:p w:rsidR="007C0892" w:rsidRPr="00A906C2" w:rsidRDefault="007C0892" w:rsidP="007C0892">
      <w:pPr>
        <w:widowControl w:val="0"/>
        <w:autoSpaceDE w:val="0"/>
        <w:autoSpaceDN w:val="0"/>
        <w:adjustRightInd w:val="0"/>
        <w:rPr>
          <w:rFonts w:cs="Arial"/>
          <w:szCs w:val="22"/>
        </w:rPr>
      </w:pPr>
      <w:r w:rsidRPr="00A906C2">
        <w:rPr>
          <w:rFonts w:cs="Arial"/>
          <w:szCs w:val="22"/>
        </w:rPr>
        <w:tab/>
        <w:t xml:space="preserve">(2) Základní úhrada se v úhradových skupinách stanoví ve výši </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 </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a) nejnižší ceny výrobce připadající na množstevní jednotku zdravotnických prostředků zařazených do úhradové skupiny, zjištěné v kterékoliv zemi Evropské unie pro zdravotnický prostředek dostupný v České republice; zdravotnickým prostředkem dostupným na trhu v České republice se rozumí zdravotnický prostředek, jehož podíl na celkovém objemu prodeje v přepočtu na množstevní jednotku v rámci úhradové skupiny činil v rozhodném období nejméně 3 %, nejde-li o zdravotnický prostředek, o jehož nejvyšší ceně výrobce nebo úhradě bylo uzavřeno písemné ujednání o ceně nebo úhradě; takové zdravotnické prostředky se vždy považují za dostupné na trhu v České republice, </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 </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b) 75% nejnižší ohlašované ceny výrobce zdravotnického prostředku zařazeného do úhradové skupiny a dostupného na trhu v České republice za množstevní jednotku, je-li nižší než úhrada vypočtená podle písmene a) nebo není-li možný postup podle písmene a), </w:t>
      </w:r>
    </w:p>
    <w:p w:rsidR="007C0892" w:rsidRPr="00A906C2" w:rsidRDefault="007C0892" w:rsidP="007C0892">
      <w:pPr>
        <w:widowControl w:val="0"/>
        <w:autoSpaceDE w:val="0"/>
        <w:autoSpaceDN w:val="0"/>
        <w:adjustRightInd w:val="0"/>
        <w:rPr>
          <w:rFonts w:cs="Arial"/>
          <w:szCs w:val="22"/>
        </w:rPr>
      </w:pPr>
    </w:p>
    <w:p w:rsidR="007C0892" w:rsidRPr="00A906C2" w:rsidRDefault="007C0892" w:rsidP="007C0892">
      <w:pPr>
        <w:widowControl w:val="0"/>
        <w:autoSpaceDE w:val="0"/>
        <w:autoSpaceDN w:val="0"/>
        <w:adjustRightInd w:val="0"/>
        <w:rPr>
          <w:rFonts w:cs="Arial"/>
          <w:szCs w:val="22"/>
        </w:rPr>
      </w:pPr>
      <w:r w:rsidRPr="00A906C2">
        <w:rPr>
          <w:rFonts w:cs="Arial"/>
          <w:szCs w:val="22"/>
        </w:rPr>
        <w:t>c) nejvyšší ceny výrobce obsažené v písemném ujednání uzavřeném ve veřejném zájmu zdravotní pojišťovnou s výrobcem, jeho zplnomocněným zástupcem</w:t>
      </w:r>
      <w:r w:rsidRPr="00A906C2">
        <w:rPr>
          <w:rFonts w:cs="Arial"/>
          <w:szCs w:val="22"/>
          <w:vertAlign w:val="superscript"/>
        </w:rPr>
        <w:t>61)</w:t>
      </w:r>
      <w:r w:rsidRPr="00A906C2">
        <w:rPr>
          <w:rFonts w:cs="Arial"/>
          <w:szCs w:val="22"/>
        </w:rPr>
        <w:t xml:space="preserve">, dovozcem nebo distributorem, je-li ujednání uzavřeno na dobu alespoň 1 roku s výpovědní lhůtou nejméně 3 měsíce pro všechny dodávky zdravotnického prostředku na trh České republiky, je-li tato cena nižší, než je úhrada vypočtená podle písmen a) a b), pokud se výrobce, jeho zplnomocněný zástupce nebo dovozce nebo distributor nedopustili v posledních 2 letech správního deliktu podle § 40l odst. 1 písm. a), </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 </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d) úhrady obsažené v písemném ujednání uzavřeném ve veřejném zájmu všemi zdravotními pojišťovnami s výrobcem, jeho zplnomocněným zástupcem, dovozcem nebo distributorem zdravotnického prostředku, pokud se nedopustil v posledních 2 letech správního deliktu podle § 40l odst. 1 písm. b), je-li tato úhrada nižší, než je úhrada vypočtená podle písmen a), b) a c), je-li ujednání uzavřeno na dobu alespoň 1 roku s výpovědní lhůtou nejméně 3 měsíce pro všechny dodávky zdravotnického prostředku na trh České republiky, a je-li jeho součástí závazek, že zdravotnický prostředek bude po dobu platnosti tohoto ujednání dostupný na trhu České republiky a cena pro konečného spotřebitele takového zdravotnického prostředku nepřekročí nejvyšší možnou úhradu pro konečného spotřebitele. </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 </w:t>
      </w:r>
    </w:p>
    <w:p w:rsidR="007C0892" w:rsidRPr="00A906C2" w:rsidRDefault="007C0892" w:rsidP="007C0892">
      <w:pPr>
        <w:widowControl w:val="0"/>
        <w:autoSpaceDE w:val="0"/>
        <w:autoSpaceDN w:val="0"/>
        <w:adjustRightInd w:val="0"/>
        <w:rPr>
          <w:rFonts w:cs="Arial"/>
          <w:szCs w:val="22"/>
        </w:rPr>
      </w:pPr>
      <w:r w:rsidRPr="00A906C2">
        <w:rPr>
          <w:rFonts w:cs="Arial"/>
          <w:szCs w:val="22"/>
        </w:rPr>
        <w:tab/>
        <w:t>(3) Zdravotnickým prostředkem se pro účely stanovení výše a podmínek úhrady a posouzení podmínek dle tohoto zákona rozumí i jeho jednotlivá varianta, nestanoví-li zákon jinak.</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 </w:t>
      </w:r>
    </w:p>
    <w:p w:rsidR="007C0892" w:rsidRPr="00A906C2" w:rsidRDefault="007C0892" w:rsidP="007C0892">
      <w:pPr>
        <w:widowControl w:val="0"/>
        <w:autoSpaceDE w:val="0"/>
        <w:autoSpaceDN w:val="0"/>
        <w:adjustRightInd w:val="0"/>
        <w:rPr>
          <w:rFonts w:cs="Arial"/>
          <w:szCs w:val="22"/>
        </w:rPr>
      </w:pPr>
      <w:r w:rsidRPr="00A906C2">
        <w:rPr>
          <w:rFonts w:cs="Arial"/>
          <w:szCs w:val="22"/>
        </w:rPr>
        <w:tab/>
        <w:t>(4) Ustanovení o úhradových skupinách se na zdravotnický prostředek, který nelze zařadit do úhradové skupiny podle odstavce 1, použijí obdobně a Ústav zdravotnický prostředek zařadí do úhradové skupiny dosud vyhláškou nestanovené. Jde-li o zdravotnický prostředek, jež nemá s jiným zdravotnickým prostředkem obdobný účel a bezpečnost použití, Ústav tento zdravotnický prostředek do úhradové skupiny nezařadí a ustanovení o úhradových skupinách se na zdravotnický prostředek použijí přiměřeně.</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 </w:t>
      </w:r>
    </w:p>
    <w:p w:rsidR="007C0892" w:rsidRPr="00A906C2" w:rsidRDefault="007C0892" w:rsidP="007C0892">
      <w:pPr>
        <w:widowControl w:val="0"/>
        <w:autoSpaceDE w:val="0"/>
        <w:autoSpaceDN w:val="0"/>
        <w:adjustRightInd w:val="0"/>
        <w:rPr>
          <w:rFonts w:cs="Arial"/>
          <w:szCs w:val="22"/>
        </w:rPr>
      </w:pPr>
      <w:r w:rsidRPr="00A906C2">
        <w:rPr>
          <w:rFonts w:cs="Arial"/>
          <w:szCs w:val="22"/>
        </w:rPr>
        <w:tab/>
        <w:t xml:space="preserve">(5) V případě, že by při stanovení úhrady podle § 40a nebyl ve skupině uvedené v oddílu </w:t>
      </w:r>
      <w:r w:rsidR="00172285">
        <w:rPr>
          <w:rFonts w:cs="Arial"/>
          <w:szCs w:val="22"/>
        </w:rPr>
        <w:t>A</w:t>
      </w:r>
      <w:r w:rsidRPr="00A906C2">
        <w:rPr>
          <w:rFonts w:cs="Arial"/>
          <w:szCs w:val="22"/>
        </w:rPr>
        <w:t xml:space="preserve"> přílohy č. 4 tohoto zákona alespoň jeden zdravotnický prostředek plně hrazen, Ústav upraví rozhodnutím úhrady tak, aby alespoň nejméně nákladný posuzovaný zdravotnický prostředek v úhradové skupině byl plně hrazen. </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 </w:t>
      </w:r>
    </w:p>
    <w:p w:rsidR="007C0892" w:rsidRPr="00A906C2" w:rsidRDefault="007C0892" w:rsidP="007C0892">
      <w:pPr>
        <w:widowControl w:val="0"/>
        <w:autoSpaceDE w:val="0"/>
        <w:autoSpaceDN w:val="0"/>
        <w:adjustRightInd w:val="0"/>
        <w:rPr>
          <w:rFonts w:cs="Arial"/>
          <w:szCs w:val="22"/>
        </w:rPr>
      </w:pPr>
      <w:r w:rsidRPr="00A906C2">
        <w:rPr>
          <w:rFonts w:cs="Arial"/>
          <w:szCs w:val="22"/>
        </w:rPr>
        <w:tab/>
        <w:t xml:space="preserve">(6) Základní úhrada úhradové skupiny se stanoví v rámci hloubkové nebo zkrácené revize úhrad a je platná až do změny v následující revizi úhrad. </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 </w:t>
      </w:r>
    </w:p>
    <w:p w:rsidR="007C0892" w:rsidRPr="00A906C2" w:rsidRDefault="007C0892" w:rsidP="007C0892">
      <w:pPr>
        <w:widowControl w:val="0"/>
        <w:autoSpaceDE w:val="0"/>
        <w:autoSpaceDN w:val="0"/>
        <w:adjustRightInd w:val="0"/>
        <w:rPr>
          <w:rFonts w:cs="Arial"/>
          <w:szCs w:val="22"/>
        </w:rPr>
      </w:pPr>
      <w:r w:rsidRPr="00A906C2">
        <w:rPr>
          <w:rFonts w:cs="Arial"/>
          <w:szCs w:val="22"/>
        </w:rPr>
        <w:tab/>
        <w:t xml:space="preserve">(7) Nestanoví-li tento zákon jinak, v řízeních o stanovení nebo změně výše a podmínek úhrady se do změny základní úhrady provedené v následující revizi systému použije pro stanovení nebo změnu výše úhrady všech zdravotnických prostředků zařazených do úhradové skupiny výše základní úhrady této úhradové skupiny stanovená podle odstavce 7. </w:t>
      </w:r>
      <w:r w:rsidRPr="00A906C2">
        <w:rPr>
          <w:rFonts w:cs="Arial"/>
          <w:szCs w:val="22"/>
        </w:rPr>
        <w:tab/>
        <w:t xml:space="preserve"> </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 </w:t>
      </w:r>
    </w:p>
    <w:p w:rsidR="007C0892" w:rsidRPr="00A906C2" w:rsidRDefault="007C0892" w:rsidP="007C0892">
      <w:pPr>
        <w:widowControl w:val="0"/>
        <w:autoSpaceDE w:val="0"/>
        <w:autoSpaceDN w:val="0"/>
        <w:adjustRightInd w:val="0"/>
        <w:rPr>
          <w:rFonts w:cs="Arial"/>
          <w:szCs w:val="22"/>
        </w:rPr>
      </w:pPr>
      <w:r w:rsidRPr="00A906C2">
        <w:rPr>
          <w:rFonts w:cs="Arial"/>
          <w:szCs w:val="22"/>
        </w:rPr>
        <w:tab/>
        <w:t xml:space="preserve">(8) Ministerstvo zdravotnictví stanoví prováděcím právním předpisem </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 </w:t>
      </w:r>
    </w:p>
    <w:p w:rsidR="007C0892" w:rsidRPr="00A906C2" w:rsidRDefault="007C0892" w:rsidP="007C0892">
      <w:pPr>
        <w:widowControl w:val="0"/>
        <w:autoSpaceDE w:val="0"/>
        <w:autoSpaceDN w:val="0"/>
        <w:adjustRightInd w:val="0"/>
        <w:rPr>
          <w:rFonts w:cs="Arial"/>
          <w:szCs w:val="22"/>
        </w:rPr>
      </w:pPr>
      <w:r w:rsidRPr="00A906C2">
        <w:rPr>
          <w:rFonts w:cs="Arial"/>
          <w:szCs w:val="22"/>
        </w:rPr>
        <w:lastRenderedPageBreak/>
        <w:t xml:space="preserve">a) postup při zjišťování ceny a dostupnosti zdravotnického prostředku pro postup podle odstavce 2, </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 </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b) podrobnosti stanovení základní úhrady, </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 </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c) rozhodné období pro posouzení dostupnosti a zjištění ceny výrobce, </w:t>
      </w:r>
    </w:p>
    <w:p w:rsidR="007C0892" w:rsidRPr="00A906C2" w:rsidRDefault="007C0892" w:rsidP="007C0892">
      <w:pPr>
        <w:widowControl w:val="0"/>
        <w:autoSpaceDE w:val="0"/>
        <w:autoSpaceDN w:val="0"/>
        <w:adjustRightInd w:val="0"/>
        <w:rPr>
          <w:rFonts w:cs="Arial"/>
          <w:szCs w:val="22"/>
        </w:rPr>
      </w:pP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d) postup pro stanovení množstevní jednotky, </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 </w:t>
      </w:r>
    </w:p>
    <w:p w:rsidR="007C0892" w:rsidRPr="00A906C2" w:rsidRDefault="007C0892" w:rsidP="007C0892">
      <w:pPr>
        <w:widowControl w:val="0"/>
        <w:autoSpaceDE w:val="0"/>
        <w:autoSpaceDN w:val="0"/>
        <w:adjustRightInd w:val="0"/>
        <w:rPr>
          <w:rFonts w:cs="Arial"/>
          <w:szCs w:val="22"/>
        </w:rPr>
      </w:pPr>
      <w:r w:rsidRPr="00A906C2">
        <w:rPr>
          <w:rFonts w:cs="Arial"/>
          <w:szCs w:val="22"/>
        </w:rPr>
        <w:t>e) postup pro stanovení základní úhrady podle odstavce 5 včetně požadovaných vlastností nejméně nákladného zdravotnického prostředku.</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 </w:t>
      </w:r>
    </w:p>
    <w:p w:rsidR="007C0892" w:rsidRPr="00A906C2" w:rsidRDefault="007C0892" w:rsidP="007C0892">
      <w:pPr>
        <w:widowControl w:val="0"/>
        <w:autoSpaceDE w:val="0"/>
        <w:autoSpaceDN w:val="0"/>
        <w:adjustRightInd w:val="0"/>
        <w:jc w:val="center"/>
        <w:rPr>
          <w:rFonts w:cs="Arial"/>
          <w:szCs w:val="22"/>
        </w:rPr>
      </w:pPr>
      <w:r w:rsidRPr="00A906C2">
        <w:rPr>
          <w:rFonts w:cs="Arial"/>
          <w:szCs w:val="22"/>
        </w:rPr>
        <w:t>§ 40b</w:t>
      </w:r>
    </w:p>
    <w:p w:rsidR="007C0892" w:rsidRPr="00A906C2" w:rsidRDefault="007C0892" w:rsidP="007C0892">
      <w:pPr>
        <w:widowControl w:val="0"/>
        <w:autoSpaceDE w:val="0"/>
        <w:autoSpaceDN w:val="0"/>
        <w:adjustRightInd w:val="0"/>
        <w:rPr>
          <w:rFonts w:cs="Arial"/>
          <w:szCs w:val="22"/>
        </w:rPr>
      </w:pPr>
    </w:p>
    <w:p w:rsidR="007C0892" w:rsidRPr="00A906C2" w:rsidRDefault="007C0892" w:rsidP="007C0892">
      <w:pPr>
        <w:widowControl w:val="0"/>
        <w:autoSpaceDE w:val="0"/>
        <w:autoSpaceDN w:val="0"/>
        <w:adjustRightInd w:val="0"/>
        <w:jc w:val="center"/>
        <w:rPr>
          <w:rFonts w:cs="Arial"/>
          <w:b/>
          <w:bCs/>
          <w:szCs w:val="22"/>
        </w:rPr>
      </w:pPr>
      <w:r w:rsidRPr="00A906C2">
        <w:rPr>
          <w:rFonts w:cs="Arial"/>
          <w:b/>
          <w:bCs/>
          <w:szCs w:val="22"/>
        </w:rPr>
        <w:t xml:space="preserve">Žádost o stanovení výše a podmínek úhrady </w:t>
      </w:r>
    </w:p>
    <w:p w:rsidR="007C0892" w:rsidRPr="00A906C2" w:rsidRDefault="007C0892" w:rsidP="007C0892">
      <w:pPr>
        <w:widowControl w:val="0"/>
        <w:autoSpaceDE w:val="0"/>
        <w:autoSpaceDN w:val="0"/>
        <w:adjustRightInd w:val="0"/>
        <w:rPr>
          <w:rFonts w:cs="Arial"/>
          <w:b/>
          <w:bCs/>
          <w:szCs w:val="22"/>
        </w:rPr>
      </w:pPr>
    </w:p>
    <w:p w:rsidR="007C0892" w:rsidRPr="00A906C2" w:rsidRDefault="007C0892" w:rsidP="007C0892">
      <w:pPr>
        <w:widowControl w:val="0"/>
        <w:autoSpaceDE w:val="0"/>
        <w:autoSpaceDN w:val="0"/>
        <w:adjustRightInd w:val="0"/>
        <w:rPr>
          <w:rFonts w:cs="Arial"/>
          <w:szCs w:val="22"/>
        </w:rPr>
      </w:pPr>
      <w:r w:rsidRPr="00A906C2">
        <w:rPr>
          <w:rFonts w:cs="Arial"/>
          <w:szCs w:val="22"/>
        </w:rPr>
        <w:tab/>
        <w:t>(1) Žádost o stanovení výše a podmínek úhrady se podává jednotlivě pro každou variantu zdravotnického prostředku. Jednu žádost lze podat pro více variant jednoho zdravotnického prostředku v případě, že je požadováno jejich zařazení do stejné úhradové skupiny.</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 </w:t>
      </w:r>
    </w:p>
    <w:p w:rsidR="007C0892" w:rsidRPr="00A906C2" w:rsidRDefault="007C0892" w:rsidP="007C0892">
      <w:pPr>
        <w:widowControl w:val="0"/>
        <w:autoSpaceDE w:val="0"/>
        <w:autoSpaceDN w:val="0"/>
        <w:adjustRightInd w:val="0"/>
        <w:rPr>
          <w:rFonts w:cs="Arial"/>
          <w:szCs w:val="22"/>
        </w:rPr>
      </w:pPr>
      <w:r w:rsidRPr="00A906C2">
        <w:rPr>
          <w:rFonts w:cs="Arial"/>
          <w:szCs w:val="22"/>
        </w:rPr>
        <w:tab/>
        <w:t xml:space="preserve">(2) Žádost o stanovení výše a podmínek úhrady mohou podat </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 </w:t>
      </w:r>
    </w:p>
    <w:p w:rsidR="007C0892" w:rsidRPr="00A906C2" w:rsidRDefault="007C0892" w:rsidP="007C0892">
      <w:pPr>
        <w:widowControl w:val="0"/>
        <w:autoSpaceDE w:val="0"/>
        <w:autoSpaceDN w:val="0"/>
        <w:adjustRightInd w:val="0"/>
        <w:rPr>
          <w:rFonts w:cs="Arial"/>
          <w:szCs w:val="22"/>
        </w:rPr>
      </w:pPr>
      <w:r w:rsidRPr="00A906C2">
        <w:rPr>
          <w:rFonts w:cs="Arial"/>
          <w:szCs w:val="22"/>
        </w:rPr>
        <w:t>a) osoba, která podala žádost o notifikaci zdravotnického prostředku podle jiného právního předpisu</w:t>
      </w:r>
      <w:r w:rsidRPr="00A906C2">
        <w:rPr>
          <w:rFonts w:cs="Arial"/>
          <w:szCs w:val="22"/>
          <w:vertAlign w:val="superscript"/>
        </w:rPr>
        <w:t>60)</w:t>
      </w:r>
      <w:r w:rsidRPr="00A906C2">
        <w:rPr>
          <w:rFonts w:cs="Arial"/>
          <w:szCs w:val="22"/>
        </w:rPr>
        <w:t xml:space="preserve"> nebo výrobce nebo jeho zplnomocněný zástupce, pokud jsou usazeni na území České republiky, nebo distributor nebo dovozce, </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 </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b) zdravotní pojišťovna. </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 </w:t>
      </w:r>
    </w:p>
    <w:p w:rsidR="007C0892" w:rsidRPr="00A906C2" w:rsidRDefault="007C0892" w:rsidP="007C0892">
      <w:pPr>
        <w:widowControl w:val="0"/>
        <w:autoSpaceDE w:val="0"/>
        <w:autoSpaceDN w:val="0"/>
        <w:adjustRightInd w:val="0"/>
        <w:rPr>
          <w:rFonts w:cs="Arial"/>
          <w:szCs w:val="22"/>
        </w:rPr>
      </w:pPr>
      <w:r w:rsidRPr="00A906C2">
        <w:rPr>
          <w:rFonts w:cs="Arial"/>
          <w:szCs w:val="22"/>
        </w:rPr>
        <w:tab/>
        <w:t xml:space="preserve">(3) Žadatel uvedený v odstavci 2 písm. b) přikládá k žádosti pouze podklady uvedené v odstavci 6 písm. b) a f). </w:t>
      </w:r>
    </w:p>
    <w:p w:rsidR="007C0892" w:rsidRPr="00A906C2" w:rsidRDefault="007C0892" w:rsidP="007C0892">
      <w:pPr>
        <w:widowControl w:val="0"/>
        <w:autoSpaceDE w:val="0"/>
        <w:autoSpaceDN w:val="0"/>
        <w:adjustRightInd w:val="0"/>
        <w:rPr>
          <w:rFonts w:cs="Arial"/>
          <w:szCs w:val="22"/>
        </w:rPr>
      </w:pPr>
    </w:p>
    <w:p w:rsidR="007C0892" w:rsidRPr="00A906C2" w:rsidRDefault="007C0892" w:rsidP="007C0892">
      <w:pPr>
        <w:widowControl w:val="0"/>
        <w:autoSpaceDE w:val="0"/>
        <w:autoSpaceDN w:val="0"/>
        <w:adjustRightInd w:val="0"/>
        <w:rPr>
          <w:rFonts w:cs="Arial"/>
          <w:szCs w:val="22"/>
        </w:rPr>
      </w:pPr>
      <w:r w:rsidRPr="00A906C2">
        <w:rPr>
          <w:rFonts w:cs="Arial"/>
          <w:szCs w:val="22"/>
        </w:rPr>
        <w:tab/>
        <w:t xml:space="preserve">(4) Ústav zahájí řízení o stanovení výše a podmínek úhrady i z moci úřední, pokud je na stanovení výše a podmínek úhrady veřejný zájem. </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 </w:t>
      </w:r>
    </w:p>
    <w:p w:rsidR="007C0892" w:rsidRPr="00A906C2" w:rsidRDefault="007C0892" w:rsidP="007C0892">
      <w:pPr>
        <w:widowControl w:val="0"/>
        <w:autoSpaceDE w:val="0"/>
        <w:autoSpaceDN w:val="0"/>
        <w:adjustRightInd w:val="0"/>
        <w:rPr>
          <w:rFonts w:cs="Arial"/>
          <w:szCs w:val="22"/>
        </w:rPr>
      </w:pPr>
      <w:r w:rsidRPr="00A906C2">
        <w:rPr>
          <w:rFonts w:cs="Arial"/>
          <w:szCs w:val="22"/>
        </w:rPr>
        <w:tab/>
        <w:t xml:space="preserve">(5) Žádost o stanovení výše a podmínek úhrady musí obsahovat </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 </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a) název nebo obchodní firmu, registrační číslo, bylo-li Ústavem přiděleno, adresu sídla žadatele, </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 </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b) obchodní název zdravotnického prostředku, </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 </w:t>
      </w:r>
    </w:p>
    <w:p w:rsidR="007C0892" w:rsidRPr="00A906C2" w:rsidRDefault="007C0892" w:rsidP="007C0892">
      <w:pPr>
        <w:widowControl w:val="0"/>
        <w:autoSpaceDE w:val="0"/>
        <w:autoSpaceDN w:val="0"/>
        <w:adjustRightInd w:val="0"/>
        <w:rPr>
          <w:rFonts w:cs="Arial"/>
          <w:szCs w:val="22"/>
        </w:rPr>
      </w:pPr>
      <w:r w:rsidRPr="00A906C2">
        <w:rPr>
          <w:rFonts w:cs="Arial"/>
          <w:szCs w:val="22"/>
        </w:rPr>
        <w:t>c) doplněk názvu označující variantu zdravotnického prostředku, pokud existuje,</w:t>
      </w:r>
    </w:p>
    <w:p w:rsidR="007C0892" w:rsidRPr="00A906C2" w:rsidRDefault="007C0892" w:rsidP="007C0892">
      <w:pPr>
        <w:widowControl w:val="0"/>
        <w:autoSpaceDE w:val="0"/>
        <w:autoSpaceDN w:val="0"/>
        <w:adjustRightInd w:val="0"/>
        <w:rPr>
          <w:rFonts w:cs="Arial"/>
          <w:szCs w:val="22"/>
        </w:rPr>
      </w:pPr>
    </w:p>
    <w:p w:rsidR="007C0892" w:rsidRPr="00A906C2" w:rsidRDefault="007C0892" w:rsidP="007C0892">
      <w:pPr>
        <w:widowControl w:val="0"/>
        <w:autoSpaceDE w:val="0"/>
        <w:autoSpaceDN w:val="0"/>
        <w:adjustRightInd w:val="0"/>
        <w:rPr>
          <w:rFonts w:cs="Arial"/>
          <w:szCs w:val="22"/>
        </w:rPr>
      </w:pPr>
      <w:r w:rsidRPr="00A906C2">
        <w:rPr>
          <w:rFonts w:cs="Arial"/>
          <w:szCs w:val="22"/>
        </w:rPr>
        <w:t>d) evidenční číslo zdravotnického prostředku a identifikační kód jeho varianty, byly-li Ústavem přiděleny,</w:t>
      </w:r>
    </w:p>
    <w:p w:rsidR="007C0892" w:rsidRPr="00A906C2" w:rsidRDefault="007C0892" w:rsidP="007C0892">
      <w:pPr>
        <w:widowControl w:val="0"/>
        <w:autoSpaceDE w:val="0"/>
        <w:autoSpaceDN w:val="0"/>
        <w:adjustRightInd w:val="0"/>
        <w:rPr>
          <w:rFonts w:cs="Arial"/>
          <w:szCs w:val="22"/>
        </w:rPr>
      </w:pPr>
      <w:r w:rsidRPr="00A906C2">
        <w:rPr>
          <w:rFonts w:cs="Arial"/>
          <w:szCs w:val="22"/>
        </w:rPr>
        <w:lastRenderedPageBreak/>
        <w:t xml:space="preserve"> </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e) určený účel, pro nějž je navrhována úhrada, </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 </w:t>
      </w:r>
    </w:p>
    <w:p w:rsidR="007C0892" w:rsidRPr="00A906C2" w:rsidRDefault="007C0892" w:rsidP="007C0892">
      <w:pPr>
        <w:widowControl w:val="0"/>
        <w:autoSpaceDE w:val="0"/>
        <w:autoSpaceDN w:val="0"/>
        <w:adjustRightInd w:val="0"/>
        <w:rPr>
          <w:rFonts w:cs="Arial"/>
          <w:szCs w:val="22"/>
        </w:rPr>
      </w:pPr>
      <w:r w:rsidRPr="00A906C2">
        <w:rPr>
          <w:rFonts w:cs="Arial"/>
          <w:szCs w:val="22"/>
        </w:rPr>
        <w:t>f) kód a název generické skupiny zdravotnického prostředku,</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 </w:t>
      </w:r>
    </w:p>
    <w:p w:rsidR="007C0892" w:rsidRPr="00A906C2" w:rsidRDefault="007C0892" w:rsidP="007C0892">
      <w:pPr>
        <w:widowControl w:val="0"/>
        <w:autoSpaceDE w:val="0"/>
        <w:autoSpaceDN w:val="0"/>
        <w:adjustRightInd w:val="0"/>
        <w:rPr>
          <w:rFonts w:cs="Arial"/>
          <w:szCs w:val="22"/>
        </w:rPr>
      </w:pPr>
      <w:r w:rsidRPr="00A906C2">
        <w:rPr>
          <w:rFonts w:cs="Arial"/>
          <w:szCs w:val="22"/>
        </w:rPr>
        <w:t>g) informaci o tom, zda žadatel žádá o zařazení zdravotnického prostředku do úhradové skupiny či nikoliv,</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 </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h) navrhovanou výši úhrady v korunách českých, popřípadě navrhované další podmínky úhrady, </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 </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i) ohlášenou cenu výrobce zdravotnického prostředku v korunách českých, </w:t>
      </w:r>
    </w:p>
    <w:p w:rsidR="007C0892" w:rsidRPr="00A906C2" w:rsidRDefault="007C0892" w:rsidP="007C0892">
      <w:pPr>
        <w:widowControl w:val="0"/>
        <w:autoSpaceDE w:val="0"/>
        <w:autoSpaceDN w:val="0"/>
        <w:adjustRightInd w:val="0"/>
        <w:rPr>
          <w:rFonts w:cs="Arial"/>
          <w:szCs w:val="22"/>
        </w:rPr>
      </w:pPr>
    </w:p>
    <w:p w:rsidR="007C0892" w:rsidRPr="00A906C2" w:rsidRDefault="007C0892" w:rsidP="007C0892">
      <w:pPr>
        <w:widowControl w:val="0"/>
        <w:autoSpaceDE w:val="0"/>
        <w:autoSpaceDN w:val="0"/>
        <w:adjustRightInd w:val="0"/>
        <w:rPr>
          <w:rFonts w:cs="Arial"/>
          <w:szCs w:val="22"/>
        </w:rPr>
      </w:pPr>
      <w:r w:rsidRPr="00A906C2">
        <w:rPr>
          <w:rFonts w:cs="Arial"/>
          <w:szCs w:val="22"/>
        </w:rPr>
        <w:t>j) katalogové číslo každé varianty zdravotnického prostředku přidělené výrobcem, pokud toto číslo existuje.</w:t>
      </w:r>
    </w:p>
    <w:p w:rsidR="007C0892" w:rsidRPr="00A906C2" w:rsidRDefault="007C0892" w:rsidP="007C0892">
      <w:pPr>
        <w:widowControl w:val="0"/>
        <w:autoSpaceDE w:val="0"/>
        <w:autoSpaceDN w:val="0"/>
        <w:adjustRightInd w:val="0"/>
        <w:rPr>
          <w:rFonts w:cs="Arial"/>
          <w:szCs w:val="22"/>
        </w:rPr>
      </w:pP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 </w:t>
      </w:r>
    </w:p>
    <w:p w:rsidR="007C0892" w:rsidRPr="00A906C2" w:rsidRDefault="007C0892" w:rsidP="007C0892">
      <w:pPr>
        <w:widowControl w:val="0"/>
        <w:autoSpaceDE w:val="0"/>
        <w:autoSpaceDN w:val="0"/>
        <w:adjustRightInd w:val="0"/>
        <w:rPr>
          <w:rFonts w:cs="Arial"/>
          <w:szCs w:val="22"/>
        </w:rPr>
      </w:pPr>
      <w:r w:rsidRPr="00A906C2">
        <w:rPr>
          <w:rFonts w:cs="Arial"/>
          <w:szCs w:val="22"/>
        </w:rPr>
        <w:tab/>
        <w:t xml:space="preserve">(6) K žádosti žadatel přiloží </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 </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a) výsledky dostupných klinických hodnocení nebo hodnocení funkční způsobilosti, </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 </w:t>
      </w:r>
    </w:p>
    <w:p w:rsidR="007C0892" w:rsidRPr="00A906C2" w:rsidRDefault="007C0892" w:rsidP="007C0892">
      <w:pPr>
        <w:widowControl w:val="0"/>
        <w:autoSpaceDE w:val="0"/>
        <w:autoSpaceDN w:val="0"/>
        <w:adjustRightInd w:val="0"/>
        <w:rPr>
          <w:rFonts w:cs="Arial"/>
          <w:szCs w:val="22"/>
        </w:rPr>
      </w:pPr>
      <w:r w:rsidRPr="00A906C2">
        <w:rPr>
          <w:rFonts w:cs="Arial"/>
          <w:szCs w:val="22"/>
        </w:rPr>
        <w:t>b) analýzy nákladové efektivity a analýzy dopadu na finanční prostředky zdravotního pojištění v souladu s § 40 odst. 2 písm. c),</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 </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c) seznam států Evropské unie, ve kterých je příslušný zdravotnický prostředek přítomný, s uvedením příslušných obchodních názvů, výši ceny výrobce, výši a podmínky úhrady z veřejných prostředků a čestné prohlášení žadatele, že je zdravotnický prostředek za uvedených podmínek v jednotlivých zemích obchodován, </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 </w:t>
      </w:r>
    </w:p>
    <w:p w:rsidR="007C0892" w:rsidRPr="00A906C2" w:rsidRDefault="007C0892" w:rsidP="007C0892">
      <w:pPr>
        <w:widowControl w:val="0"/>
        <w:autoSpaceDE w:val="0"/>
        <w:autoSpaceDN w:val="0"/>
        <w:adjustRightInd w:val="0"/>
        <w:rPr>
          <w:rFonts w:cs="Arial"/>
          <w:szCs w:val="22"/>
        </w:rPr>
      </w:pPr>
      <w:r w:rsidRPr="00A906C2">
        <w:rPr>
          <w:rFonts w:cs="Arial"/>
          <w:szCs w:val="22"/>
        </w:rPr>
        <w:t>d) aktuální verzi návodu k použití v českém jazyce, je-li povinnost ho přiložit k žádosti o notifikaci</w:t>
      </w:r>
      <w:r w:rsidRPr="00A906C2">
        <w:rPr>
          <w:rStyle w:val="Znakapoznpodarou"/>
          <w:rFonts w:cs="Arial"/>
          <w:szCs w:val="22"/>
        </w:rPr>
        <w:footnoteReference w:id="3"/>
      </w:r>
      <w:r w:rsidRPr="00A906C2">
        <w:rPr>
          <w:rFonts w:cs="Arial"/>
          <w:szCs w:val="22"/>
        </w:rPr>
        <w:t xml:space="preserve"> </w:t>
      </w:r>
    </w:p>
    <w:p w:rsidR="007C0892" w:rsidRPr="00A906C2" w:rsidRDefault="007C0892" w:rsidP="007C0892">
      <w:pPr>
        <w:widowControl w:val="0"/>
        <w:autoSpaceDE w:val="0"/>
        <w:autoSpaceDN w:val="0"/>
        <w:adjustRightInd w:val="0"/>
        <w:rPr>
          <w:rFonts w:cs="Arial"/>
          <w:szCs w:val="22"/>
        </w:rPr>
      </w:pPr>
    </w:p>
    <w:p w:rsidR="007C0892" w:rsidRPr="00A906C2" w:rsidRDefault="007C0892" w:rsidP="007C0892">
      <w:pPr>
        <w:widowControl w:val="0"/>
        <w:autoSpaceDE w:val="0"/>
        <w:autoSpaceDN w:val="0"/>
        <w:adjustRightInd w:val="0"/>
        <w:rPr>
          <w:rFonts w:cs="Arial"/>
          <w:szCs w:val="22"/>
        </w:rPr>
      </w:pPr>
      <w:r w:rsidRPr="00A906C2">
        <w:rPr>
          <w:rFonts w:cs="Arial"/>
          <w:szCs w:val="22"/>
        </w:rPr>
        <w:t>e) platné prohlášení o shodě,</w:t>
      </w:r>
    </w:p>
    <w:p w:rsidR="007C0892" w:rsidRPr="00A906C2" w:rsidRDefault="007C0892" w:rsidP="007C0892">
      <w:pPr>
        <w:widowControl w:val="0"/>
        <w:autoSpaceDE w:val="0"/>
        <w:autoSpaceDN w:val="0"/>
        <w:adjustRightInd w:val="0"/>
        <w:rPr>
          <w:rFonts w:cs="Arial"/>
          <w:szCs w:val="22"/>
        </w:rPr>
      </w:pP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f) písemná ujednání se zdravotními pojišťovnami, týkají-li se objemu dodávek, cen nebo úhrad projednávaného zdravotnického prostředku, uzavřená ve veřejném zájmu s výrobcem nebo jeho zplnomocněným zástupcem nebo distributorem nebo dovozcem, je-li k takové dohodě výrobcem zmocněn. </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 </w:t>
      </w:r>
    </w:p>
    <w:p w:rsidR="007C0892" w:rsidRPr="00A906C2" w:rsidRDefault="007C0892" w:rsidP="007C0892">
      <w:pPr>
        <w:pStyle w:val="Zkladntextodsazen"/>
        <w:rPr>
          <w:rFonts w:ascii="Arial" w:hAnsi="Arial" w:cs="Arial"/>
          <w:sz w:val="22"/>
          <w:szCs w:val="22"/>
        </w:rPr>
      </w:pPr>
      <w:r w:rsidRPr="00A906C2">
        <w:rPr>
          <w:rFonts w:ascii="Arial" w:hAnsi="Arial" w:cs="Arial"/>
          <w:sz w:val="22"/>
          <w:szCs w:val="22"/>
        </w:rPr>
        <w:t>(7) Žadatel o stanovení výše a podmínek úhrady není povinen připojovat k žádosti ty přílohy podle odstavce 6, jež jsou předmětem publikace v jejich platné podobě v Registru zdravotnických prostředků podle jiného právního předpisu</w:t>
      </w:r>
      <w:r w:rsidRPr="00A906C2">
        <w:rPr>
          <w:rFonts w:ascii="Arial" w:hAnsi="Arial" w:cs="Arial"/>
          <w:sz w:val="22"/>
          <w:szCs w:val="22"/>
          <w:vertAlign w:val="superscript"/>
        </w:rPr>
        <w:t>62)</w:t>
      </w:r>
      <w:r w:rsidRPr="00A906C2">
        <w:rPr>
          <w:rFonts w:ascii="Arial" w:hAnsi="Arial" w:cs="Arial"/>
          <w:sz w:val="22"/>
          <w:szCs w:val="22"/>
        </w:rPr>
        <w:t>. O jejich platnosti je však žadatel povinen k žádosti přiložit čestné prohlášení.</w:t>
      </w:r>
    </w:p>
    <w:p w:rsidR="007C0892" w:rsidRPr="00A906C2" w:rsidRDefault="007C0892" w:rsidP="007C0892">
      <w:pPr>
        <w:widowControl w:val="0"/>
        <w:autoSpaceDE w:val="0"/>
        <w:autoSpaceDN w:val="0"/>
        <w:adjustRightInd w:val="0"/>
        <w:rPr>
          <w:rFonts w:cs="Arial"/>
          <w:szCs w:val="22"/>
        </w:rPr>
      </w:pPr>
    </w:p>
    <w:p w:rsidR="007C0892" w:rsidRPr="00A906C2" w:rsidRDefault="007C0892" w:rsidP="007C0892">
      <w:pPr>
        <w:widowControl w:val="0"/>
        <w:autoSpaceDE w:val="0"/>
        <w:autoSpaceDN w:val="0"/>
        <w:adjustRightInd w:val="0"/>
        <w:rPr>
          <w:rFonts w:cs="Arial"/>
          <w:szCs w:val="22"/>
        </w:rPr>
      </w:pPr>
      <w:r w:rsidRPr="00A906C2">
        <w:rPr>
          <w:rFonts w:cs="Arial"/>
          <w:szCs w:val="22"/>
        </w:rPr>
        <w:lastRenderedPageBreak/>
        <w:tab/>
        <w:t xml:space="preserve">(8) Rozsah, strukturu, a náležitosti dokumentace podle odstavců 5 a 6 stanoví Ministerstvo zdravotnictví prováděcím právním předpisem. </w:t>
      </w:r>
      <w:r w:rsidRPr="00A906C2">
        <w:rPr>
          <w:rFonts w:cs="Arial"/>
          <w:szCs w:val="22"/>
        </w:rPr>
        <w:tab/>
        <w:t xml:space="preserve"> </w:t>
      </w:r>
      <w:r w:rsidRPr="00A906C2">
        <w:rPr>
          <w:rFonts w:cs="Arial"/>
          <w:szCs w:val="22"/>
        </w:rPr>
        <w:tab/>
        <w:t xml:space="preserve"> </w:t>
      </w:r>
      <w:r w:rsidRPr="00A906C2">
        <w:rPr>
          <w:rFonts w:cs="Arial"/>
          <w:szCs w:val="22"/>
        </w:rPr>
        <w:tab/>
        <w:t xml:space="preserve"> </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 </w:t>
      </w:r>
    </w:p>
    <w:p w:rsidR="007C0892" w:rsidRPr="00A906C2" w:rsidRDefault="007C0892" w:rsidP="007C0892">
      <w:pPr>
        <w:widowControl w:val="0"/>
        <w:autoSpaceDE w:val="0"/>
        <w:autoSpaceDN w:val="0"/>
        <w:adjustRightInd w:val="0"/>
        <w:rPr>
          <w:rFonts w:cs="Arial"/>
          <w:szCs w:val="22"/>
        </w:rPr>
      </w:pPr>
      <w:r w:rsidRPr="00A906C2">
        <w:rPr>
          <w:rFonts w:cs="Arial"/>
          <w:szCs w:val="22"/>
        </w:rPr>
        <w:tab/>
        <w:t xml:space="preserve">(9) Za předmět obchodního tajemství lze u zdravotnických prostředků označit vybrané části smluvních ujednání uzavřených mezi osobami podle odstavce 2, které upravují limitaci dopadu úhrady na finanční prostředky zdravotního pojištění nebo které mohou mít vliv na nákladovou efektivitu. </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  </w:t>
      </w:r>
      <w:r w:rsidRPr="00A906C2">
        <w:rPr>
          <w:rFonts w:cs="Arial"/>
          <w:szCs w:val="22"/>
        </w:rPr>
        <w:tab/>
        <w:t xml:space="preserve">  </w:t>
      </w:r>
    </w:p>
    <w:p w:rsidR="007C0892" w:rsidRPr="00A906C2" w:rsidRDefault="007C0892" w:rsidP="007C0892">
      <w:pPr>
        <w:widowControl w:val="0"/>
        <w:autoSpaceDE w:val="0"/>
        <w:autoSpaceDN w:val="0"/>
        <w:adjustRightInd w:val="0"/>
        <w:jc w:val="center"/>
        <w:rPr>
          <w:rFonts w:cs="Arial"/>
          <w:szCs w:val="22"/>
        </w:rPr>
      </w:pPr>
      <w:r w:rsidRPr="00A906C2">
        <w:rPr>
          <w:rFonts w:cs="Arial"/>
          <w:szCs w:val="22"/>
        </w:rPr>
        <w:t>§ 40c</w:t>
      </w:r>
    </w:p>
    <w:p w:rsidR="007C0892" w:rsidRPr="00A906C2" w:rsidRDefault="007C0892" w:rsidP="007C0892">
      <w:pPr>
        <w:widowControl w:val="0"/>
        <w:autoSpaceDE w:val="0"/>
        <w:autoSpaceDN w:val="0"/>
        <w:adjustRightInd w:val="0"/>
        <w:rPr>
          <w:rFonts w:cs="Arial"/>
          <w:szCs w:val="22"/>
        </w:rPr>
      </w:pPr>
    </w:p>
    <w:p w:rsidR="007C0892" w:rsidRPr="00A906C2" w:rsidRDefault="007C0892" w:rsidP="007C0892">
      <w:pPr>
        <w:widowControl w:val="0"/>
        <w:autoSpaceDE w:val="0"/>
        <w:autoSpaceDN w:val="0"/>
        <w:adjustRightInd w:val="0"/>
        <w:jc w:val="center"/>
        <w:rPr>
          <w:rFonts w:cs="Arial"/>
          <w:b/>
          <w:bCs/>
          <w:szCs w:val="22"/>
        </w:rPr>
      </w:pPr>
      <w:r w:rsidRPr="00A906C2">
        <w:rPr>
          <w:rFonts w:cs="Arial"/>
          <w:b/>
          <w:bCs/>
          <w:szCs w:val="22"/>
        </w:rPr>
        <w:t xml:space="preserve">Řízení o stanovení výše a podmínek úhrady </w:t>
      </w:r>
    </w:p>
    <w:p w:rsidR="007C0892" w:rsidRPr="00A906C2" w:rsidRDefault="007C0892" w:rsidP="007C0892">
      <w:pPr>
        <w:widowControl w:val="0"/>
        <w:autoSpaceDE w:val="0"/>
        <w:autoSpaceDN w:val="0"/>
        <w:adjustRightInd w:val="0"/>
        <w:rPr>
          <w:rFonts w:cs="Arial"/>
          <w:b/>
          <w:bCs/>
          <w:szCs w:val="22"/>
        </w:rPr>
      </w:pPr>
    </w:p>
    <w:p w:rsidR="007C0892" w:rsidRPr="00A906C2" w:rsidRDefault="007C0892" w:rsidP="007C0892">
      <w:pPr>
        <w:widowControl w:val="0"/>
        <w:autoSpaceDE w:val="0"/>
        <w:autoSpaceDN w:val="0"/>
        <w:adjustRightInd w:val="0"/>
        <w:rPr>
          <w:rFonts w:cs="Arial"/>
          <w:szCs w:val="22"/>
        </w:rPr>
      </w:pPr>
      <w:r w:rsidRPr="00A906C2">
        <w:rPr>
          <w:rFonts w:cs="Arial"/>
          <w:szCs w:val="22"/>
        </w:rPr>
        <w:tab/>
        <w:t>(1) Účastníkem řízení o stanovení výše a podmínek úhrady jsou:</w:t>
      </w:r>
    </w:p>
    <w:p w:rsidR="007C0892" w:rsidRPr="00A906C2" w:rsidRDefault="007C0892" w:rsidP="007C0892">
      <w:pPr>
        <w:widowControl w:val="0"/>
        <w:autoSpaceDE w:val="0"/>
        <w:autoSpaceDN w:val="0"/>
        <w:adjustRightInd w:val="0"/>
        <w:ind w:left="720" w:firstLine="720"/>
        <w:rPr>
          <w:rFonts w:cs="Arial"/>
          <w:szCs w:val="22"/>
        </w:rPr>
      </w:pPr>
      <w:r w:rsidRPr="00A906C2">
        <w:rPr>
          <w:rFonts w:cs="Arial"/>
          <w:szCs w:val="22"/>
        </w:rPr>
        <w:t xml:space="preserve">a) osoba uvedená v § 40b odst. 2 písm. a), která podala žádost,  </w:t>
      </w:r>
    </w:p>
    <w:p w:rsidR="007C0892" w:rsidRPr="00A906C2" w:rsidRDefault="007C0892" w:rsidP="007C0892">
      <w:pPr>
        <w:widowControl w:val="0"/>
        <w:autoSpaceDE w:val="0"/>
        <w:autoSpaceDN w:val="0"/>
        <w:adjustRightInd w:val="0"/>
        <w:ind w:left="720" w:firstLine="720"/>
        <w:rPr>
          <w:rFonts w:cs="Arial"/>
          <w:szCs w:val="22"/>
        </w:rPr>
      </w:pPr>
      <w:r w:rsidRPr="00A906C2">
        <w:rPr>
          <w:rFonts w:cs="Arial"/>
          <w:szCs w:val="22"/>
        </w:rPr>
        <w:t>b) zdravotní pojišťovny a</w:t>
      </w:r>
    </w:p>
    <w:p w:rsidR="007C0892" w:rsidRPr="00A906C2" w:rsidRDefault="007C0892" w:rsidP="007C0892">
      <w:pPr>
        <w:widowControl w:val="0"/>
        <w:autoSpaceDE w:val="0"/>
        <w:autoSpaceDN w:val="0"/>
        <w:adjustRightInd w:val="0"/>
        <w:ind w:left="720" w:firstLine="720"/>
        <w:rPr>
          <w:rFonts w:cs="Arial"/>
          <w:szCs w:val="22"/>
        </w:rPr>
      </w:pPr>
      <w:r w:rsidRPr="00A906C2">
        <w:rPr>
          <w:rFonts w:cs="Arial"/>
          <w:szCs w:val="22"/>
        </w:rPr>
        <w:t>c) výrobce nebo jeho zplnomocněný zástupce, pokud jsou usazeni na území České republiky, nebo distributor nebo dovozce, není-li účastníkem podle písmene a).</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 </w:t>
      </w:r>
    </w:p>
    <w:p w:rsidR="007C0892" w:rsidRPr="00A906C2" w:rsidRDefault="007C0892" w:rsidP="007C0892">
      <w:pPr>
        <w:widowControl w:val="0"/>
        <w:autoSpaceDE w:val="0"/>
        <w:autoSpaceDN w:val="0"/>
        <w:adjustRightInd w:val="0"/>
        <w:rPr>
          <w:rFonts w:cs="Arial"/>
          <w:szCs w:val="22"/>
        </w:rPr>
      </w:pPr>
      <w:r w:rsidRPr="00A906C2">
        <w:rPr>
          <w:rFonts w:cs="Arial"/>
          <w:szCs w:val="22"/>
        </w:rPr>
        <w:tab/>
        <w:t xml:space="preserve">(2) Ústav rozhodne o výši a podmínkách úhrady nejpozději do 85 dnů ode dne, kdy bylo řízení zahájeno. </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 </w:t>
      </w:r>
    </w:p>
    <w:p w:rsidR="007C0892" w:rsidRPr="00A906C2" w:rsidRDefault="007C0892" w:rsidP="007C0892">
      <w:pPr>
        <w:widowControl w:val="0"/>
        <w:autoSpaceDE w:val="0"/>
        <w:autoSpaceDN w:val="0"/>
        <w:adjustRightInd w:val="0"/>
        <w:rPr>
          <w:rFonts w:cs="Arial"/>
          <w:szCs w:val="22"/>
        </w:rPr>
      </w:pPr>
      <w:r w:rsidRPr="00A906C2">
        <w:rPr>
          <w:rFonts w:cs="Arial"/>
          <w:szCs w:val="22"/>
        </w:rPr>
        <w:tab/>
        <w:t xml:space="preserve">(3) Ústav žádosti osoby uvedené v § 40b odst. 2 písm. a) při splnění ostatních podmínek podle tohoto zákona vyhoví, pokud je navrhovaná výše úhrady nižší než výše úhrady vypočtená podle § 40a. </w:t>
      </w:r>
    </w:p>
    <w:p w:rsidR="007C0892" w:rsidRPr="00A906C2" w:rsidRDefault="007C0892" w:rsidP="007C0892">
      <w:pPr>
        <w:widowControl w:val="0"/>
        <w:tabs>
          <w:tab w:val="center" w:pos="4536"/>
        </w:tabs>
        <w:autoSpaceDE w:val="0"/>
        <w:autoSpaceDN w:val="0"/>
        <w:adjustRightInd w:val="0"/>
        <w:rPr>
          <w:rFonts w:cs="Arial"/>
          <w:szCs w:val="22"/>
        </w:rPr>
      </w:pPr>
      <w:r w:rsidRPr="00A906C2">
        <w:rPr>
          <w:rFonts w:cs="Arial"/>
          <w:szCs w:val="22"/>
        </w:rPr>
        <w:t xml:space="preserve"> </w:t>
      </w:r>
      <w:r w:rsidRPr="00A906C2">
        <w:rPr>
          <w:rFonts w:cs="Arial"/>
          <w:szCs w:val="22"/>
        </w:rPr>
        <w:tab/>
      </w:r>
    </w:p>
    <w:p w:rsidR="007C0892" w:rsidRPr="00A906C2" w:rsidRDefault="007C0892" w:rsidP="007C0892">
      <w:pPr>
        <w:widowControl w:val="0"/>
        <w:autoSpaceDE w:val="0"/>
        <w:autoSpaceDN w:val="0"/>
        <w:adjustRightInd w:val="0"/>
        <w:rPr>
          <w:rFonts w:cs="Arial"/>
          <w:szCs w:val="22"/>
        </w:rPr>
      </w:pPr>
      <w:r w:rsidRPr="00A906C2">
        <w:rPr>
          <w:rFonts w:cs="Arial"/>
          <w:szCs w:val="22"/>
        </w:rPr>
        <w:tab/>
        <w:t xml:space="preserve">(4) Při rozhodování o výši a podmínkách úhrady Ústav zdravotnickému prostředku stanoví úhradu podle § 40a. </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 </w:t>
      </w:r>
    </w:p>
    <w:p w:rsidR="007C0892" w:rsidRPr="00A906C2" w:rsidRDefault="007C0892" w:rsidP="007C0892">
      <w:pPr>
        <w:widowControl w:val="0"/>
        <w:autoSpaceDE w:val="0"/>
        <w:autoSpaceDN w:val="0"/>
        <w:adjustRightInd w:val="0"/>
        <w:rPr>
          <w:rFonts w:cs="Arial"/>
          <w:szCs w:val="22"/>
        </w:rPr>
      </w:pPr>
      <w:r w:rsidRPr="00A906C2">
        <w:rPr>
          <w:rFonts w:cs="Arial"/>
          <w:szCs w:val="22"/>
        </w:rPr>
        <w:tab/>
        <w:t xml:space="preserve">(5) Účastníci řízení jsou oprávněni navrhovat důkazy a činit jiné návrhy 15 dní od zahájení řízení; tuto lhůtu Ústav může usnesením prodloužit. Účastníci řízení mají právo vyjádřit se k podkladům pro rozhodnutí ve lhůtě 10 dní ode dne doručení sdělení o ukončení zjišťování podkladů pro rozhodnutí; tuto lhůtu Ústav může usnesením prodloužit. </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 </w:t>
      </w:r>
    </w:p>
    <w:p w:rsidR="007C0892" w:rsidRPr="00A906C2" w:rsidRDefault="007C0892" w:rsidP="007C0892">
      <w:pPr>
        <w:widowControl w:val="0"/>
        <w:autoSpaceDE w:val="0"/>
        <w:autoSpaceDN w:val="0"/>
        <w:adjustRightInd w:val="0"/>
        <w:rPr>
          <w:rFonts w:cs="Arial"/>
          <w:szCs w:val="22"/>
        </w:rPr>
      </w:pPr>
      <w:r w:rsidRPr="00A906C2">
        <w:rPr>
          <w:rFonts w:cs="Arial"/>
          <w:szCs w:val="22"/>
        </w:rPr>
        <w:tab/>
        <w:t xml:space="preserve">(6) Dojde-li v průběhu řízení o stanovení výše a podmínek úhrady ke změnám předložených údajů a dokumentace, je žadatel povinen tyto změny neprodleně oznámit Ústavu. </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 </w:t>
      </w:r>
    </w:p>
    <w:p w:rsidR="007C0892" w:rsidRPr="00A906C2" w:rsidRDefault="007C0892" w:rsidP="007C0892">
      <w:pPr>
        <w:widowControl w:val="0"/>
        <w:autoSpaceDE w:val="0"/>
        <w:autoSpaceDN w:val="0"/>
        <w:adjustRightInd w:val="0"/>
        <w:rPr>
          <w:rFonts w:cs="Arial"/>
          <w:szCs w:val="22"/>
        </w:rPr>
      </w:pPr>
      <w:r w:rsidRPr="00A906C2">
        <w:rPr>
          <w:rFonts w:cs="Arial"/>
          <w:szCs w:val="22"/>
        </w:rPr>
        <w:tab/>
        <w:t>(7) V řízení o stanovení výše a podmínek úhrady, jakož i v řízení o změně nebo zrušení stanovené výše a podmínek úhrady, se použijí ustanovení o řízení s velkým počtem účastníků podle správního řádu</w:t>
      </w:r>
      <w:r w:rsidRPr="00A906C2">
        <w:rPr>
          <w:rFonts w:cs="Arial"/>
          <w:szCs w:val="22"/>
          <w:vertAlign w:val="superscript"/>
        </w:rPr>
        <w:t>42e)</w:t>
      </w:r>
      <w:r w:rsidRPr="00A906C2">
        <w:rPr>
          <w:rFonts w:cs="Arial"/>
          <w:szCs w:val="22"/>
        </w:rPr>
        <w:t xml:space="preserve">. </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 </w:t>
      </w:r>
    </w:p>
    <w:p w:rsidR="007C0892" w:rsidRPr="00A906C2" w:rsidRDefault="007C0892" w:rsidP="007C0892">
      <w:pPr>
        <w:widowControl w:val="0"/>
        <w:autoSpaceDE w:val="0"/>
        <w:autoSpaceDN w:val="0"/>
        <w:adjustRightInd w:val="0"/>
        <w:rPr>
          <w:rFonts w:cs="Arial"/>
          <w:szCs w:val="22"/>
        </w:rPr>
      </w:pPr>
      <w:r w:rsidRPr="00A906C2">
        <w:rPr>
          <w:rFonts w:cs="Arial"/>
          <w:szCs w:val="22"/>
        </w:rPr>
        <w:tab/>
        <w:t xml:space="preserve">(8) Ústavem shromážděné cenové reference zdravotnických prostředků a údaje o jejich dostupnosti a přítomnosti se považují za správné, pokud účastníkem řízení není prokázán opak. </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 </w:t>
      </w:r>
    </w:p>
    <w:p w:rsidR="007C0892" w:rsidRPr="00A906C2" w:rsidRDefault="007C0892" w:rsidP="007C0892">
      <w:pPr>
        <w:widowControl w:val="0"/>
        <w:autoSpaceDE w:val="0"/>
        <w:autoSpaceDN w:val="0"/>
        <w:adjustRightInd w:val="0"/>
        <w:rPr>
          <w:rFonts w:cs="Arial"/>
          <w:szCs w:val="22"/>
        </w:rPr>
      </w:pPr>
      <w:r w:rsidRPr="00A906C2">
        <w:rPr>
          <w:rFonts w:cs="Arial"/>
          <w:szCs w:val="22"/>
        </w:rPr>
        <w:lastRenderedPageBreak/>
        <w:tab/>
        <w:t xml:space="preserve">(9) Jsou-li spolu se žádostí předložena písemná ujednání podle § 40b odst. 6 písm. f) a žadatel v žádosti žádá o rozhodnutí ve zkráceném řízení podle tohoto odstavce, Ústav rozhodne ve lhůtě 30 dnů od zahájení řízení. Nevydá-li rozhodnutí ve lhůtě podle věty první, má se za to, že stanovil výši úhrady v souladu s § 40a se zohledněním písemného ujednání a podmínky úhrady podle podmínek úhrady obsažených v písemném ujednání za předpokladu snížení dopadu do rozpočtu veřejného zdravotního pojištění a není-li jich, tak v souladu se žádostí, pokud se neodchyluje od podmínek úhrady již stanovených jinému zdravotnickému prostředku zařazenému do stejné úhradové skupiny. Rozhodnutí podle věty druhé je vykonatelné v souladu s § 40d odst. 3. V řízení podle věty první se ustanovení odstavců 2 a 5 nepoužijí a účastníkům řízení je dána možnost vyjádřit se k podkladům rozhodnutí ve lhůtě 5 dnů ode dne doručení sdělení o ukončení zjišťování podkladů pro vydání rozhodnutí. </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 </w:t>
      </w:r>
    </w:p>
    <w:p w:rsidR="007C0892" w:rsidRPr="00A906C2" w:rsidRDefault="007C0892" w:rsidP="007C0892">
      <w:pPr>
        <w:widowControl w:val="0"/>
        <w:autoSpaceDE w:val="0"/>
        <w:autoSpaceDN w:val="0"/>
        <w:adjustRightInd w:val="0"/>
        <w:rPr>
          <w:rFonts w:cs="Arial"/>
          <w:szCs w:val="22"/>
        </w:rPr>
      </w:pPr>
      <w:r w:rsidRPr="00A906C2">
        <w:rPr>
          <w:rFonts w:cs="Arial"/>
          <w:szCs w:val="22"/>
        </w:rPr>
        <w:tab/>
        <w:t xml:space="preserve">(10) Nejsou-li spolu se žádostí podanou podle předchozího odstavce předložena písemná ujednání, Ústav řízení do 10 dnů od jeho zahájení zastaví. Dnem následujícím po právní moci usnesení podle věty první Ústav zahájí řízení o žádosti o stanovení výše a podmínek úhrady postupem podle odstavců 1 až 8. </w:t>
      </w:r>
    </w:p>
    <w:p w:rsidR="007C0892" w:rsidRPr="00A906C2" w:rsidRDefault="007C0892" w:rsidP="007C0892">
      <w:pPr>
        <w:widowControl w:val="0"/>
        <w:autoSpaceDE w:val="0"/>
        <w:autoSpaceDN w:val="0"/>
        <w:adjustRightInd w:val="0"/>
        <w:rPr>
          <w:rFonts w:cs="Arial"/>
          <w:szCs w:val="22"/>
        </w:rPr>
      </w:pPr>
    </w:p>
    <w:p w:rsidR="007C0892" w:rsidRPr="00A906C2" w:rsidRDefault="007C0892" w:rsidP="007C0892">
      <w:pPr>
        <w:widowControl w:val="0"/>
        <w:autoSpaceDE w:val="0"/>
        <w:autoSpaceDN w:val="0"/>
        <w:adjustRightInd w:val="0"/>
        <w:ind w:firstLine="708"/>
        <w:rPr>
          <w:rFonts w:cs="Arial"/>
          <w:szCs w:val="22"/>
        </w:rPr>
      </w:pPr>
      <w:r w:rsidRPr="00A906C2">
        <w:rPr>
          <w:rFonts w:cs="Arial"/>
          <w:szCs w:val="22"/>
        </w:rPr>
        <w:t xml:space="preserve">(11) Na žádost osoby podle § 40b odst. 2 Ústav může přidělit výši a podmínky úhrady z nejbližší varianty stejného zdravotnického prostředku na dosud nehrazenou variantu. Ústav žádosti vyhoví, pokud se tyto varianty zdravotnického prostředku podstatně neliší, v takovém případě se rozhodnutí nevydává a má se za to, že rozhodnutí bylo vydáno uplynutím lhůty 30 dnů od podání žádosti. Rozhodnutí podle věty druhé je vykonatelné v souladu s § 40d odst. 3. V řízení podle věty první se ustanovení odstavců 2 a 5 nepoužijí a účastníkům řízení je dána možnost vyjádřit se k podkladům rozhodnutí ve lhůtě 5 dnů ode dne doručení sdělení o ukončení zjišťování podkladů pro vydání rozhodnutí. </w:t>
      </w:r>
    </w:p>
    <w:p w:rsidR="007C0892" w:rsidRPr="00A906C2" w:rsidRDefault="007C0892" w:rsidP="007C0892">
      <w:pPr>
        <w:widowControl w:val="0"/>
        <w:autoSpaceDE w:val="0"/>
        <w:autoSpaceDN w:val="0"/>
        <w:adjustRightInd w:val="0"/>
        <w:ind w:firstLine="708"/>
        <w:rPr>
          <w:rFonts w:cs="Arial"/>
          <w:szCs w:val="22"/>
        </w:rPr>
      </w:pPr>
    </w:p>
    <w:p w:rsidR="007C0892" w:rsidRPr="00A906C2" w:rsidRDefault="007C0892" w:rsidP="007C0892">
      <w:pPr>
        <w:widowControl w:val="0"/>
        <w:autoSpaceDE w:val="0"/>
        <w:autoSpaceDN w:val="0"/>
        <w:adjustRightInd w:val="0"/>
        <w:rPr>
          <w:rFonts w:cs="Arial"/>
          <w:szCs w:val="22"/>
        </w:rPr>
      </w:pPr>
      <w:r w:rsidRPr="00A906C2">
        <w:rPr>
          <w:rFonts w:cs="Arial"/>
          <w:szCs w:val="22"/>
        </w:rPr>
        <w:tab/>
        <w:t>(12) Podle ujednání uzavřeného ve veřejném zájmu podle § 40a odst. 2 písm. c) nebo d) může nastat odkladný účinek ujednání nejpozději ke dni vykonatelnosti rozhodnutí, kterým se stanoví nebo mění základní úhrada nebo ke dni předběžné vykonatelnosti takového rozhodnutí, pokud tato skutečnost nastane dříve. Pokud na základě takového ujednání došlo ke stanovení základní úhrady referenční skupiny, mají smluvní strany povinnost podmínky ujednání po dobu vykonatelnosti rozhodnutí včetně jeho předběžné vykonatelnosti dodržovat.</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 </w:t>
      </w:r>
    </w:p>
    <w:p w:rsidR="007C0892" w:rsidRPr="00A906C2" w:rsidRDefault="007C0892" w:rsidP="007C0892">
      <w:pPr>
        <w:widowControl w:val="0"/>
        <w:autoSpaceDE w:val="0"/>
        <w:autoSpaceDN w:val="0"/>
        <w:adjustRightInd w:val="0"/>
        <w:rPr>
          <w:rFonts w:cs="Arial"/>
          <w:szCs w:val="22"/>
        </w:rPr>
      </w:pPr>
      <w:r w:rsidRPr="00A906C2">
        <w:rPr>
          <w:rFonts w:cs="Arial"/>
          <w:szCs w:val="22"/>
        </w:rPr>
        <w:tab/>
        <w:t xml:space="preserve">(13) Odvolací orgán není vázán důvody odvolání v případě, že napadené rozhodnutí ruší z důvodu jeho nesouladu s právními předpisy. V takovém případě se odvolací orgán dalšími námitkami účastníků řízení nezabývá. </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 </w:t>
      </w:r>
    </w:p>
    <w:p w:rsidR="007C0892" w:rsidRPr="00A906C2" w:rsidRDefault="007C0892" w:rsidP="007C0892">
      <w:pPr>
        <w:widowControl w:val="0"/>
        <w:autoSpaceDE w:val="0"/>
        <w:autoSpaceDN w:val="0"/>
        <w:adjustRightInd w:val="0"/>
        <w:jc w:val="center"/>
        <w:rPr>
          <w:rFonts w:cs="Arial"/>
          <w:szCs w:val="22"/>
        </w:rPr>
      </w:pPr>
      <w:r w:rsidRPr="00A906C2">
        <w:rPr>
          <w:rFonts w:cs="Arial"/>
          <w:szCs w:val="22"/>
        </w:rPr>
        <w:t xml:space="preserve">§ 40d </w:t>
      </w:r>
    </w:p>
    <w:p w:rsidR="007C0892" w:rsidRPr="00A906C2" w:rsidRDefault="007C0892" w:rsidP="007C0892">
      <w:pPr>
        <w:widowControl w:val="0"/>
        <w:autoSpaceDE w:val="0"/>
        <w:autoSpaceDN w:val="0"/>
        <w:adjustRightInd w:val="0"/>
        <w:rPr>
          <w:rFonts w:cs="Arial"/>
          <w:szCs w:val="22"/>
        </w:rPr>
      </w:pPr>
    </w:p>
    <w:p w:rsidR="007C0892" w:rsidRPr="00A906C2" w:rsidRDefault="007C0892" w:rsidP="007C0892">
      <w:pPr>
        <w:widowControl w:val="0"/>
        <w:autoSpaceDE w:val="0"/>
        <w:autoSpaceDN w:val="0"/>
        <w:adjustRightInd w:val="0"/>
        <w:jc w:val="center"/>
        <w:rPr>
          <w:rFonts w:cs="Arial"/>
          <w:b/>
          <w:bCs/>
          <w:szCs w:val="22"/>
        </w:rPr>
      </w:pPr>
      <w:r w:rsidRPr="00A906C2">
        <w:rPr>
          <w:rFonts w:cs="Arial"/>
          <w:b/>
          <w:bCs/>
          <w:szCs w:val="22"/>
        </w:rPr>
        <w:t xml:space="preserve">Rozhodnutí o stanovení výše a podmínek úhrady </w:t>
      </w:r>
    </w:p>
    <w:p w:rsidR="007C0892" w:rsidRPr="00A906C2" w:rsidRDefault="007C0892" w:rsidP="007C0892">
      <w:pPr>
        <w:widowControl w:val="0"/>
        <w:autoSpaceDE w:val="0"/>
        <w:autoSpaceDN w:val="0"/>
        <w:adjustRightInd w:val="0"/>
        <w:rPr>
          <w:rFonts w:cs="Arial"/>
          <w:b/>
          <w:bCs/>
          <w:szCs w:val="22"/>
        </w:rPr>
      </w:pPr>
    </w:p>
    <w:p w:rsidR="007C0892" w:rsidRPr="00A906C2" w:rsidRDefault="007C0892" w:rsidP="007C0892">
      <w:pPr>
        <w:widowControl w:val="0"/>
        <w:autoSpaceDE w:val="0"/>
        <w:autoSpaceDN w:val="0"/>
        <w:adjustRightInd w:val="0"/>
        <w:rPr>
          <w:rFonts w:cs="Arial"/>
          <w:szCs w:val="22"/>
        </w:rPr>
      </w:pPr>
      <w:r w:rsidRPr="00A906C2">
        <w:rPr>
          <w:rFonts w:cs="Arial"/>
          <w:szCs w:val="22"/>
        </w:rPr>
        <w:tab/>
        <w:t xml:space="preserve">(1) Ústav rozhodnutím stanoví výši a podmínky úhrady, jsou-li splněny podmínky pro jejich stanovení podle tohoto zákona. Zdravotnický prostředek je hrazen ve výši určené součtem stanovené úhrady, maximální výše obchodních přirážek a daně z přidané hodnoty </w:t>
      </w:r>
      <w:r w:rsidRPr="00A906C2">
        <w:rPr>
          <w:rFonts w:cs="Arial"/>
          <w:szCs w:val="22"/>
        </w:rPr>
        <w:lastRenderedPageBreak/>
        <w:t xml:space="preserve">(dále jen „nejvyšší možná úhrada pro konečného spotřebitele“), maximálně však do výše skutečně uplatněné ceny pro konečného spotřebitele. </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 </w:t>
      </w:r>
    </w:p>
    <w:p w:rsidR="007C0892" w:rsidRPr="00A906C2" w:rsidRDefault="007C0892" w:rsidP="007C0892">
      <w:pPr>
        <w:widowControl w:val="0"/>
        <w:autoSpaceDE w:val="0"/>
        <w:autoSpaceDN w:val="0"/>
        <w:adjustRightInd w:val="0"/>
        <w:rPr>
          <w:rFonts w:cs="Arial"/>
          <w:szCs w:val="22"/>
        </w:rPr>
      </w:pPr>
      <w:r w:rsidRPr="00A906C2">
        <w:rPr>
          <w:rFonts w:cs="Arial"/>
          <w:szCs w:val="22"/>
        </w:rPr>
        <w:tab/>
        <w:t xml:space="preserve">(2) Odvolání proti rozhodnutí v hloubkové nebo zkrácené revizi, rozhodnutí o stanovení výše a podmínek úhrady, jakož i o jejich změně nebo zrušení, a rozklad proti rozhodnutí v přezkumném řízení nemá odkladný účinek. Je-li takové rozhodnutí napadeno odvoláním nebo rozkladem, je předběžně vykonatelné podle odstavce 3 obdobně. </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 </w:t>
      </w:r>
    </w:p>
    <w:p w:rsidR="007C0892" w:rsidRPr="00A906C2" w:rsidRDefault="007C0892" w:rsidP="007C0892">
      <w:pPr>
        <w:widowControl w:val="0"/>
        <w:autoSpaceDE w:val="0"/>
        <w:autoSpaceDN w:val="0"/>
        <w:adjustRightInd w:val="0"/>
        <w:rPr>
          <w:rFonts w:cs="Arial"/>
          <w:szCs w:val="22"/>
        </w:rPr>
      </w:pPr>
      <w:r w:rsidRPr="00A906C2">
        <w:rPr>
          <w:rFonts w:cs="Arial"/>
          <w:szCs w:val="22"/>
        </w:rPr>
        <w:tab/>
        <w:t xml:space="preserve">(3) Pokud rozhodnutí v hloubkové nebo zkrácené revizi, rozhodnutí o stanovení výše a podmínek úhrady, jakož i o jejich změně nebo zrušení, rozhodnutí o opravném prostředku nebo rozhodnutí v přezkumném řízení nabylo právní moci do posledního dne kalendářního měsíce včetně, je vykonatelné prvním dnem platnosti druhého nejbližšího seznamu podle § 40i odst. 1. </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 </w:t>
      </w:r>
    </w:p>
    <w:p w:rsidR="007C0892" w:rsidRPr="00A906C2" w:rsidRDefault="007C0892" w:rsidP="007C0892">
      <w:pPr>
        <w:widowControl w:val="0"/>
        <w:autoSpaceDE w:val="0"/>
        <w:autoSpaceDN w:val="0"/>
        <w:adjustRightInd w:val="0"/>
        <w:rPr>
          <w:rFonts w:cs="Arial"/>
          <w:szCs w:val="22"/>
        </w:rPr>
      </w:pPr>
      <w:r w:rsidRPr="00A906C2">
        <w:rPr>
          <w:rFonts w:cs="Arial"/>
          <w:szCs w:val="22"/>
        </w:rPr>
        <w:tab/>
        <w:t xml:space="preserve">(4) Účinky rozhodnutí, kterým se zrušuje rozhodnutí podle odstavce 2, nastávají podle odstavce 3 obdobně. </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 </w:t>
      </w:r>
    </w:p>
    <w:p w:rsidR="007C0892" w:rsidRPr="00A906C2" w:rsidRDefault="007C0892" w:rsidP="007C0892">
      <w:pPr>
        <w:widowControl w:val="0"/>
        <w:autoSpaceDE w:val="0"/>
        <w:autoSpaceDN w:val="0"/>
        <w:adjustRightInd w:val="0"/>
        <w:jc w:val="center"/>
        <w:rPr>
          <w:rFonts w:cs="Arial"/>
          <w:szCs w:val="22"/>
        </w:rPr>
      </w:pPr>
      <w:r w:rsidRPr="00A906C2">
        <w:rPr>
          <w:rFonts w:cs="Arial"/>
          <w:szCs w:val="22"/>
        </w:rPr>
        <w:t xml:space="preserve">§ 40e </w:t>
      </w:r>
    </w:p>
    <w:p w:rsidR="007C0892" w:rsidRPr="00A906C2" w:rsidRDefault="007C0892" w:rsidP="007C0892">
      <w:pPr>
        <w:widowControl w:val="0"/>
        <w:autoSpaceDE w:val="0"/>
        <w:autoSpaceDN w:val="0"/>
        <w:adjustRightInd w:val="0"/>
        <w:rPr>
          <w:rFonts w:cs="Arial"/>
          <w:szCs w:val="22"/>
        </w:rPr>
      </w:pPr>
    </w:p>
    <w:p w:rsidR="007C0892" w:rsidRPr="00A906C2" w:rsidRDefault="007C0892" w:rsidP="007C0892">
      <w:pPr>
        <w:widowControl w:val="0"/>
        <w:autoSpaceDE w:val="0"/>
        <w:autoSpaceDN w:val="0"/>
        <w:adjustRightInd w:val="0"/>
        <w:jc w:val="center"/>
        <w:rPr>
          <w:rFonts w:cs="Arial"/>
          <w:b/>
          <w:bCs/>
          <w:szCs w:val="22"/>
        </w:rPr>
      </w:pPr>
      <w:r w:rsidRPr="00A906C2">
        <w:rPr>
          <w:rFonts w:cs="Arial"/>
          <w:b/>
          <w:bCs/>
          <w:szCs w:val="22"/>
        </w:rPr>
        <w:t xml:space="preserve">Změny výše a podmínek úhrady </w:t>
      </w:r>
    </w:p>
    <w:p w:rsidR="007C0892" w:rsidRPr="00A906C2" w:rsidRDefault="007C0892" w:rsidP="007C0892">
      <w:pPr>
        <w:widowControl w:val="0"/>
        <w:autoSpaceDE w:val="0"/>
        <w:autoSpaceDN w:val="0"/>
        <w:adjustRightInd w:val="0"/>
        <w:rPr>
          <w:rFonts w:cs="Arial"/>
          <w:b/>
          <w:bCs/>
          <w:szCs w:val="22"/>
        </w:rPr>
      </w:pPr>
    </w:p>
    <w:p w:rsidR="007C0892" w:rsidRPr="00A906C2" w:rsidRDefault="007C0892" w:rsidP="007C0892">
      <w:pPr>
        <w:widowControl w:val="0"/>
        <w:autoSpaceDE w:val="0"/>
        <w:autoSpaceDN w:val="0"/>
        <w:adjustRightInd w:val="0"/>
        <w:rPr>
          <w:rFonts w:cs="Arial"/>
          <w:szCs w:val="22"/>
        </w:rPr>
      </w:pPr>
      <w:r w:rsidRPr="00A906C2">
        <w:rPr>
          <w:rFonts w:cs="Arial"/>
          <w:szCs w:val="22"/>
        </w:rPr>
        <w:tab/>
        <w:t>(1) Ústav rozhodne o změně stanovené výše a podmínek úhrady na žádost osoby uvedené v § 40b odst. 2 písm. a) nebo b).</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 </w:t>
      </w:r>
    </w:p>
    <w:p w:rsidR="007C0892" w:rsidRPr="00A906C2" w:rsidRDefault="007C0892" w:rsidP="007C0892">
      <w:pPr>
        <w:widowControl w:val="0"/>
        <w:autoSpaceDE w:val="0"/>
        <w:autoSpaceDN w:val="0"/>
        <w:adjustRightInd w:val="0"/>
        <w:rPr>
          <w:rFonts w:cs="Arial"/>
          <w:szCs w:val="22"/>
        </w:rPr>
      </w:pPr>
      <w:r w:rsidRPr="00A906C2">
        <w:rPr>
          <w:rFonts w:cs="Arial"/>
          <w:szCs w:val="22"/>
        </w:rPr>
        <w:tab/>
        <w:t xml:space="preserve">(2) Ústav neprodleně zahájí řízení z moci úřední o změně stanovené výše a podmínek úhrady zdravotnického prostředku, která neodpovídá základní úhradě stanovené podle § 40a odst. 7, nebo má podmínky úhrady neodpovídající podmínkám úhrady stanoveným v hloubkové nebo zkrácené revizi. Věta první se nepoužije u zdravotnických prostředků, u kterých byla úhrada </w:t>
      </w:r>
      <w:bookmarkStart w:id="1" w:name="_Hlt417487429"/>
      <w:r w:rsidRPr="00A906C2">
        <w:rPr>
          <w:rFonts w:cs="Arial"/>
          <w:szCs w:val="22"/>
        </w:rPr>
        <w:t xml:space="preserve">stanovena podle § 40c odst. </w:t>
      </w:r>
      <w:bookmarkEnd w:id="1"/>
      <w:r w:rsidRPr="00A906C2">
        <w:rPr>
          <w:rFonts w:cs="Arial"/>
          <w:szCs w:val="22"/>
        </w:rPr>
        <w:t xml:space="preserve">3. </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 </w:t>
      </w:r>
    </w:p>
    <w:p w:rsidR="007C0892" w:rsidRPr="00A906C2" w:rsidRDefault="007C0892" w:rsidP="007C0892">
      <w:pPr>
        <w:widowControl w:val="0"/>
        <w:autoSpaceDE w:val="0"/>
        <w:autoSpaceDN w:val="0"/>
        <w:adjustRightInd w:val="0"/>
        <w:rPr>
          <w:rFonts w:cs="Arial"/>
          <w:szCs w:val="22"/>
        </w:rPr>
      </w:pPr>
      <w:r w:rsidRPr="00A906C2">
        <w:rPr>
          <w:rFonts w:cs="Arial"/>
          <w:szCs w:val="22"/>
        </w:rPr>
        <w:tab/>
        <w:t>(3) Ústav rozhodne o snížení úhrady, popřípadě o změně podmínek úhrady též, je-li toto snížení součástí opatření schválených vládou k zajištění finanční stability systému zdravotního pojištění</w:t>
      </w:r>
      <w:r w:rsidRPr="00A906C2">
        <w:rPr>
          <w:rFonts w:cs="Arial"/>
          <w:szCs w:val="22"/>
          <w:vertAlign w:val="superscript"/>
        </w:rPr>
        <w:t>42f)</w:t>
      </w:r>
      <w:r w:rsidRPr="00A906C2">
        <w:rPr>
          <w:rFonts w:cs="Arial"/>
          <w:szCs w:val="22"/>
        </w:rPr>
        <w:t xml:space="preserve">. Úhradu zdravotnických prostředků Ústav upraví v nezbytném rozsahu, postupně od úhradových skupin zdravotnických prostředků částečně hrazených, po úhradové skupiny zdravotnických prostředků plně hrazené. </w:t>
      </w:r>
    </w:p>
    <w:p w:rsidR="007C0892" w:rsidRPr="00A906C2" w:rsidRDefault="007C0892" w:rsidP="007C0892">
      <w:pPr>
        <w:widowControl w:val="0"/>
        <w:autoSpaceDE w:val="0"/>
        <w:autoSpaceDN w:val="0"/>
        <w:adjustRightInd w:val="0"/>
        <w:rPr>
          <w:rFonts w:cs="Arial"/>
          <w:szCs w:val="22"/>
        </w:rPr>
      </w:pPr>
      <w:r w:rsidRPr="00A906C2">
        <w:rPr>
          <w:rFonts w:cs="Arial"/>
          <w:szCs w:val="22"/>
        </w:rPr>
        <w:tab/>
        <w:t xml:space="preserve">  </w:t>
      </w:r>
    </w:p>
    <w:p w:rsidR="007C0892" w:rsidRPr="00A906C2" w:rsidRDefault="007C0892" w:rsidP="007C0892">
      <w:pPr>
        <w:widowControl w:val="0"/>
        <w:autoSpaceDE w:val="0"/>
        <w:autoSpaceDN w:val="0"/>
        <w:adjustRightInd w:val="0"/>
        <w:rPr>
          <w:rFonts w:cs="Arial"/>
          <w:szCs w:val="22"/>
        </w:rPr>
      </w:pPr>
      <w:r w:rsidRPr="00A906C2">
        <w:rPr>
          <w:rFonts w:cs="Arial"/>
          <w:szCs w:val="22"/>
        </w:rPr>
        <w:tab/>
        <w:t xml:space="preserve">(4) Při řízení o změně se postupuje podle § 40c odst. 1 až 8 a § 40d obdobně. Na náležitosti žádosti o změnu výše a podmínek úhrady se použije § 40b odst. 1, 3, 5 až 9 přiměřeně. Žadatel, který žádá o snížení úhrady nebo zpřísnění podmínek úhrady, může požádat Ústav o upuštění od předložení náležitostí uvedených v § 40b odst. 6. Ústav žádosti vyhoví, pokud nejsou tyto náležitosti pro posouzení žádosti potřebné. </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 </w:t>
      </w:r>
    </w:p>
    <w:p w:rsidR="007C0892" w:rsidRPr="00A906C2" w:rsidRDefault="007C0892" w:rsidP="007C0892">
      <w:pPr>
        <w:widowControl w:val="0"/>
        <w:autoSpaceDE w:val="0"/>
        <w:autoSpaceDN w:val="0"/>
        <w:adjustRightInd w:val="0"/>
        <w:jc w:val="center"/>
        <w:rPr>
          <w:rFonts w:cs="Arial"/>
          <w:szCs w:val="22"/>
        </w:rPr>
      </w:pPr>
      <w:r w:rsidRPr="00A906C2">
        <w:rPr>
          <w:rFonts w:cs="Arial"/>
          <w:szCs w:val="22"/>
        </w:rPr>
        <w:t xml:space="preserve">§ 40f </w:t>
      </w:r>
    </w:p>
    <w:p w:rsidR="007C0892" w:rsidRPr="00A906C2" w:rsidRDefault="007C0892" w:rsidP="007C0892">
      <w:pPr>
        <w:widowControl w:val="0"/>
        <w:autoSpaceDE w:val="0"/>
        <w:autoSpaceDN w:val="0"/>
        <w:adjustRightInd w:val="0"/>
        <w:rPr>
          <w:rFonts w:cs="Arial"/>
          <w:szCs w:val="22"/>
        </w:rPr>
      </w:pPr>
    </w:p>
    <w:p w:rsidR="007C0892" w:rsidRPr="00A906C2" w:rsidRDefault="007C0892" w:rsidP="007C0892">
      <w:pPr>
        <w:widowControl w:val="0"/>
        <w:autoSpaceDE w:val="0"/>
        <w:autoSpaceDN w:val="0"/>
        <w:adjustRightInd w:val="0"/>
        <w:jc w:val="center"/>
        <w:rPr>
          <w:rFonts w:cs="Arial"/>
          <w:b/>
          <w:bCs/>
          <w:szCs w:val="22"/>
        </w:rPr>
      </w:pPr>
      <w:r w:rsidRPr="00A906C2">
        <w:rPr>
          <w:rFonts w:cs="Arial"/>
          <w:b/>
          <w:bCs/>
          <w:szCs w:val="22"/>
        </w:rPr>
        <w:t xml:space="preserve">Zrušení a zánik výše a podmínek úhrady </w:t>
      </w:r>
    </w:p>
    <w:p w:rsidR="007C0892" w:rsidRPr="00A906C2" w:rsidRDefault="007C0892" w:rsidP="007C0892">
      <w:pPr>
        <w:widowControl w:val="0"/>
        <w:autoSpaceDE w:val="0"/>
        <w:autoSpaceDN w:val="0"/>
        <w:adjustRightInd w:val="0"/>
        <w:rPr>
          <w:rFonts w:cs="Arial"/>
          <w:b/>
          <w:bCs/>
          <w:szCs w:val="22"/>
        </w:rPr>
      </w:pPr>
    </w:p>
    <w:p w:rsidR="007C0892" w:rsidRPr="00A906C2" w:rsidRDefault="007C0892" w:rsidP="007C0892">
      <w:pPr>
        <w:widowControl w:val="0"/>
        <w:autoSpaceDE w:val="0"/>
        <w:autoSpaceDN w:val="0"/>
        <w:adjustRightInd w:val="0"/>
        <w:rPr>
          <w:rFonts w:cs="Arial"/>
          <w:szCs w:val="22"/>
        </w:rPr>
      </w:pPr>
      <w:r w:rsidRPr="00A906C2">
        <w:rPr>
          <w:rFonts w:cs="Arial"/>
          <w:szCs w:val="22"/>
        </w:rPr>
        <w:lastRenderedPageBreak/>
        <w:tab/>
        <w:t xml:space="preserve">(1) Jestliže zdravotnický prostředek není dodáván na český trh déle než 12 měsíců po sobě jdoucích, Ústav může rozhodnout o zrušení stanovené výše a podmínek úhrady na žádost osoby uvedené v § 40b odst. 2 písm. a), nebo z moci úřední, a pokud zrušení výše nebo podmínek úhrady není v rozporu se zájmem na zabezpečení dostupnosti účinné a bezpečné zdravotní péče. </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 </w:t>
      </w:r>
    </w:p>
    <w:p w:rsidR="007C0892" w:rsidRPr="00A906C2" w:rsidRDefault="007C0892" w:rsidP="007C0892">
      <w:pPr>
        <w:widowControl w:val="0"/>
        <w:autoSpaceDE w:val="0"/>
        <w:autoSpaceDN w:val="0"/>
        <w:adjustRightInd w:val="0"/>
        <w:rPr>
          <w:rFonts w:cs="Arial"/>
          <w:szCs w:val="22"/>
        </w:rPr>
      </w:pPr>
      <w:r w:rsidRPr="00A906C2">
        <w:rPr>
          <w:rFonts w:cs="Arial"/>
          <w:szCs w:val="22"/>
        </w:rPr>
        <w:tab/>
        <w:t xml:space="preserve">(2) Ústav může rozhodnout o zrušení výše a podmínek úhrady </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 </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a) na žádost osoby uvedené v § 40b odst. 2 písm. a), </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 </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b) na žádost osoby uvedené v §40b odst. 2 písm. b), pokud stanovená výše a podmínky úhrady nejsou v souladu s tímto zákonem a tohoto souladu nelze dosáhnout změnou výše a podmínek úhrady, </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 </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c) z moci úřední, pokud zdravotnický prostředek přestal splňovat podmínky pro stanovení úhrady dle tohoto zákona a osoba uvedená v § 40 odst. 1 písm. a) neprokáže opak. </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 </w:t>
      </w:r>
    </w:p>
    <w:p w:rsidR="007C0892" w:rsidRPr="00A906C2" w:rsidRDefault="007C0892" w:rsidP="007C0892">
      <w:pPr>
        <w:widowControl w:val="0"/>
        <w:autoSpaceDE w:val="0"/>
        <w:autoSpaceDN w:val="0"/>
        <w:adjustRightInd w:val="0"/>
        <w:rPr>
          <w:rFonts w:cs="Arial"/>
          <w:szCs w:val="22"/>
        </w:rPr>
      </w:pPr>
      <w:r w:rsidRPr="00A906C2">
        <w:rPr>
          <w:rFonts w:cs="Arial"/>
          <w:szCs w:val="22"/>
        </w:rPr>
        <w:tab/>
        <w:t xml:space="preserve">(3) Ústav rozhodne o zrušení stanovené výše a podmínek úhrady podle odstavců 1 až 2 nejpozději ve lhůtě 85 dnů ode dne, kdy bylo řízení zahájeno. Při řízení o zrušení stanovené výše a podmínek úhrady se postupuje podle § 40c odst. 1 až 8 a § 40d obdobně. Na náležitosti žádosti o zrušení stanovené výše a podmínek úhrady se použije § 40b odst. 1 a § 40b odst. 5 písm. a) až d), j) obdobně. </w:t>
      </w:r>
      <w:r w:rsidRPr="00A906C2">
        <w:rPr>
          <w:rFonts w:cs="Arial"/>
          <w:szCs w:val="22"/>
        </w:rPr>
        <w:tab/>
        <w:t xml:space="preserve"> </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 </w:t>
      </w:r>
    </w:p>
    <w:p w:rsidR="007C0892" w:rsidRPr="00A906C2" w:rsidRDefault="007C0892" w:rsidP="007C0892">
      <w:pPr>
        <w:widowControl w:val="0"/>
        <w:autoSpaceDE w:val="0"/>
        <w:autoSpaceDN w:val="0"/>
        <w:adjustRightInd w:val="0"/>
        <w:rPr>
          <w:rFonts w:cs="Arial"/>
          <w:szCs w:val="22"/>
        </w:rPr>
      </w:pPr>
      <w:r w:rsidRPr="00A906C2">
        <w:rPr>
          <w:rFonts w:cs="Arial"/>
          <w:szCs w:val="22"/>
        </w:rPr>
        <w:tab/>
        <w:t xml:space="preserve">(4) Výše a podmínky úhrady u zdravotnických prostředků zanikají dnem pozbytí platnosti jejich notifikace. </w:t>
      </w:r>
    </w:p>
    <w:p w:rsidR="007C0892" w:rsidRPr="003E4E03" w:rsidRDefault="007C0892" w:rsidP="007C0892">
      <w:pPr>
        <w:widowControl w:val="0"/>
        <w:autoSpaceDE w:val="0"/>
        <w:autoSpaceDN w:val="0"/>
        <w:adjustRightInd w:val="0"/>
      </w:pPr>
      <w:r w:rsidRPr="003E4E03">
        <w:t xml:space="preserve"> </w:t>
      </w:r>
    </w:p>
    <w:p w:rsidR="007C0892" w:rsidRPr="00A906C2" w:rsidRDefault="007C0892" w:rsidP="007C0892">
      <w:pPr>
        <w:widowControl w:val="0"/>
        <w:autoSpaceDE w:val="0"/>
        <w:autoSpaceDN w:val="0"/>
        <w:adjustRightInd w:val="0"/>
        <w:jc w:val="center"/>
        <w:rPr>
          <w:rFonts w:cs="Arial"/>
          <w:szCs w:val="22"/>
        </w:rPr>
      </w:pPr>
      <w:r w:rsidRPr="00A906C2">
        <w:rPr>
          <w:rFonts w:cs="Arial"/>
          <w:szCs w:val="22"/>
        </w:rPr>
        <w:t xml:space="preserve">§ 40g </w:t>
      </w:r>
    </w:p>
    <w:p w:rsidR="007C0892" w:rsidRPr="00A906C2" w:rsidRDefault="007C0892" w:rsidP="007C0892">
      <w:pPr>
        <w:widowControl w:val="0"/>
        <w:autoSpaceDE w:val="0"/>
        <w:autoSpaceDN w:val="0"/>
        <w:adjustRightInd w:val="0"/>
        <w:rPr>
          <w:rFonts w:cs="Arial"/>
          <w:szCs w:val="22"/>
        </w:rPr>
      </w:pPr>
    </w:p>
    <w:p w:rsidR="007C0892" w:rsidRPr="00A906C2" w:rsidRDefault="007C0892" w:rsidP="007C0892">
      <w:pPr>
        <w:widowControl w:val="0"/>
        <w:autoSpaceDE w:val="0"/>
        <w:autoSpaceDN w:val="0"/>
        <w:adjustRightInd w:val="0"/>
        <w:jc w:val="center"/>
        <w:rPr>
          <w:rFonts w:cs="Arial"/>
          <w:b/>
          <w:bCs/>
          <w:szCs w:val="22"/>
        </w:rPr>
      </w:pPr>
      <w:r w:rsidRPr="00A906C2">
        <w:rPr>
          <w:rFonts w:cs="Arial"/>
          <w:b/>
          <w:bCs/>
          <w:szCs w:val="22"/>
        </w:rPr>
        <w:t xml:space="preserve">Hloubková revize systému úhrad </w:t>
      </w:r>
    </w:p>
    <w:p w:rsidR="007C0892" w:rsidRPr="00A906C2" w:rsidRDefault="007C0892" w:rsidP="007C0892">
      <w:pPr>
        <w:widowControl w:val="0"/>
        <w:autoSpaceDE w:val="0"/>
        <w:autoSpaceDN w:val="0"/>
        <w:adjustRightInd w:val="0"/>
        <w:rPr>
          <w:rFonts w:cs="Arial"/>
          <w:b/>
          <w:bCs/>
          <w:szCs w:val="22"/>
        </w:rPr>
      </w:pPr>
    </w:p>
    <w:p w:rsidR="007C0892" w:rsidRPr="00A906C2" w:rsidRDefault="007C0892" w:rsidP="007C0892">
      <w:pPr>
        <w:widowControl w:val="0"/>
        <w:autoSpaceDE w:val="0"/>
        <w:autoSpaceDN w:val="0"/>
        <w:adjustRightInd w:val="0"/>
        <w:rPr>
          <w:rFonts w:cs="Arial"/>
          <w:szCs w:val="22"/>
        </w:rPr>
      </w:pPr>
      <w:r w:rsidRPr="00A906C2">
        <w:rPr>
          <w:rFonts w:cs="Arial"/>
          <w:szCs w:val="22"/>
        </w:rPr>
        <w:tab/>
        <w:t xml:space="preserve">(1) Ústav pravidelně hodnotí nejméně jedenkrát za 5 let výši základní úhrady, soulad výší úhrad všech hrazených zdravotnických prostředků se základní úhradou, jednotnost a účelnost stanovených podmínek úhrady a soulad stanovené výše a podmínek úhrad zdravotnických prostředků s tímto zákonem, a to zejména účelnost stanovení úhradových skupin, výši základní úhrady, podmínky úhrady, nákladovou efektivitu a výsledky klinického hodnocení i s ohledem na technologický pokrok. </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 </w:t>
      </w:r>
    </w:p>
    <w:p w:rsidR="007C0892" w:rsidRPr="00A906C2" w:rsidRDefault="007C0892" w:rsidP="007C0892">
      <w:pPr>
        <w:widowControl w:val="0"/>
        <w:autoSpaceDE w:val="0"/>
        <w:autoSpaceDN w:val="0"/>
        <w:adjustRightInd w:val="0"/>
        <w:rPr>
          <w:rFonts w:cs="Arial"/>
          <w:szCs w:val="22"/>
        </w:rPr>
      </w:pPr>
      <w:r w:rsidRPr="00A906C2">
        <w:rPr>
          <w:rFonts w:cs="Arial"/>
          <w:szCs w:val="22"/>
        </w:rPr>
        <w:tab/>
        <w:t xml:space="preserve">(2) Ústav pravidelně vyhodnocuje údaje získané z vlastní činnosti a od třetích osob a zjištěný stav úhrad. Na základě poznatků získaných podle odstavce 1 a předchozí věty provádí Ústav hloubkovou revizi systému úhrad stanovením, změnou nebo zrušením výše a podmínek úhrady zdravotnických prostředků. Hloubková revize systému úhrad se provádí ve společném řízení pro celou úhradovou skupinu ve lhůtě stanovené podle § 40c odst. 2. Hloubkovou revizi systému úhrad lze samostatně zahájit a vést i o těch zdravotnických prostředcích, u kterých je vedeno řízení o stanovení, změně nebo zrušení výše a podmínek úhrady, nebo zkrácená revize systému úhrad. </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 </w:t>
      </w:r>
    </w:p>
    <w:p w:rsidR="007C0892" w:rsidRPr="00A906C2" w:rsidRDefault="007C0892" w:rsidP="007C0892">
      <w:pPr>
        <w:widowControl w:val="0"/>
        <w:autoSpaceDE w:val="0"/>
        <w:autoSpaceDN w:val="0"/>
        <w:adjustRightInd w:val="0"/>
        <w:jc w:val="center"/>
        <w:rPr>
          <w:rFonts w:cs="Arial"/>
          <w:szCs w:val="22"/>
        </w:rPr>
      </w:pPr>
      <w:r w:rsidRPr="00A906C2">
        <w:rPr>
          <w:rFonts w:cs="Arial"/>
          <w:szCs w:val="22"/>
        </w:rPr>
        <w:lastRenderedPageBreak/>
        <w:t>§ 40h</w:t>
      </w:r>
    </w:p>
    <w:p w:rsidR="007C0892" w:rsidRPr="00A906C2" w:rsidRDefault="007C0892" w:rsidP="007C0892">
      <w:pPr>
        <w:widowControl w:val="0"/>
        <w:autoSpaceDE w:val="0"/>
        <w:autoSpaceDN w:val="0"/>
        <w:adjustRightInd w:val="0"/>
        <w:rPr>
          <w:rFonts w:cs="Arial"/>
          <w:szCs w:val="22"/>
        </w:rPr>
      </w:pPr>
    </w:p>
    <w:p w:rsidR="007C0892" w:rsidRPr="00A906C2" w:rsidRDefault="007C0892" w:rsidP="007C0892">
      <w:pPr>
        <w:widowControl w:val="0"/>
        <w:autoSpaceDE w:val="0"/>
        <w:autoSpaceDN w:val="0"/>
        <w:adjustRightInd w:val="0"/>
        <w:jc w:val="center"/>
        <w:rPr>
          <w:rFonts w:cs="Arial"/>
          <w:b/>
          <w:bCs/>
          <w:szCs w:val="22"/>
        </w:rPr>
      </w:pPr>
      <w:r w:rsidRPr="00A906C2">
        <w:rPr>
          <w:rFonts w:cs="Arial"/>
          <w:b/>
          <w:bCs/>
          <w:szCs w:val="22"/>
        </w:rPr>
        <w:t xml:space="preserve">Poskytování informací </w:t>
      </w:r>
    </w:p>
    <w:p w:rsidR="007C0892" w:rsidRPr="00A906C2" w:rsidRDefault="007C0892" w:rsidP="007C0892">
      <w:pPr>
        <w:widowControl w:val="0"/>
        <w:autoSpaceDE w:val="0"/>
        <w:autoSpaceDN w:val="0"/>
        <w:adjustRightInd w:val="0"/>
        <w:rPr>
          <w:rFonts w:cs="Arial"/>
          <w:b/>
          <w:bCs/>
          <w:szCs w:val="22"/>
        </w:rPr>
      </w:pPr>
    </w:p>
    <w:p w:rsidR="007C0892" w:rsidRPr="00A906C2" w:rsidRDefault="007C0892" w:rsidP="007C0892">
      <w:pPr>
        <w:widowControl w:val="0"/>
        <w:autoSpaceDE w:val="0"/>
        <w:autoSpaceDN w:val="0"/>
        <w:adjustRightInd w:val="0"/>
        <w:rPr>
          <w:rFonts w:cs="Arial"/>
          <w:szCs w:val="22"/>
        </w:rPr>
      </w:pPr>
      <w:r w:rsidRPr="00A906C2">
        <w:rPr>
          <w:rFonts w:cs="Arial"/>
          <w:szCs w:val="22"/>
        </w:rPr>
        <w:tab/>
        <w:t xml:space="preserve">(1) Po nabytí právní moci rozhodnutí o stanovení výše a podmínek úhrady je osoba, na jejíž žádost bylo rozhodnutí vydáno, povinna </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 </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a) poskytovat Ústavu informace způsobilé ovlivnit podmínky pro stanovenou výši a podmínky úhrady podle § 40 odst. 2 písm. a), c) a f) až i) a podle § 40a odst. 2 písm. c) a d) do 15 dnů ode dne, kdy se informaci dozví, </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 </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b) vyhovovat dožádání Ústavu týkajících se údajů uvedených v písmenu a) do 15 dnů ode dne jejího doručení, </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 </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c) informovat Ústav o změně údajů nezbytných pro zajištění součinnosti Ústavu s osobou uvedenou v § 40b odst. 2 . </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 </w:t>
      </w:r>
    </w:p>
    <w:p w:rsidR="007C0892" w:rsidRPr="00A906C2" w:rsidRDefault="007C0892" w:rsidP="007C0892">
      <w:pPr>
        <w:widowControl w:val="0"/>
        <w:autoSpaceDE w:val="0"/>
        <w:autoSpaceDN w:val="0"/>
        <w:adjustRightInd w:val="0"/>
        <w:rPr>
          <w:rFonts w:cs="Arial"/>
          <w:szCs w:val="22"/>
        </w:rPr>
      </w:pPr>
      <w:r w:rsidRPr="00A906C2">
        <w:rPr>
          <w:rFonts w:cs="Arial"/>
          <w:szCs w:val="22"/>
        </w:rPr>
        <w:tab/>
        <w:t xml:space="preserve">(2) Oznamovací povinnost podle odstavce 1 platí pro zdravotní pojišťovny obdobně. </w:t>
      </w:r>
    </w:p>
    <w:p w:rsidR="007C0892" w:rsidRPr="00A906C2" w:rsidRDefault="007C0892" w:rsidP="007C0892">
      <w:pPr>
        <w:widowControl w:val="0"/>
        <w:autoSpaceDE w:val="0"/>
        <w:autoSpaceDN w:val="0"/>
        <w:adjustRightInd w:val="0"/>
        <w:rPr>
          <w:rFonts w:cs="Arial"/>
          <w:szCs w:val="22"/>
        </w:rPr>
      </w:pPr>
    </w:p>
    <w:p w:rsidR="007C0892" w:rsidRPr="00A906C2" w:rsidRDefault="007C0892" w:rsidP="007C0892">
      <w:pPr>
        <w:widowControl w:val="0"/>
        <w:autoSpaceDE w:val="0"/>
        <w:autoSpaceDN w:val="0"/>
        <w:adjustRightInd w:val="0"/>
        <w:ind w:firstLine="708"/>
        <w:rPr>
          <w:rFonts w:cs="Arial"/>
          <w:szCs w:val="22"/>
        </w:rPr>
      </w:pPr>
      <w:r w:rsidRPr="00A906C2">
        <w:rPr>
          <w:rFonts w:cs="Arial"/>
          <w:szCs w:val="22"/>
        </w:rPr>
        <w:t xml:space="preserve">(3) Osoba, která jako první uvádí na trh ČR zboží, u něhož je regulována cena výrobce, s výjimkou zboží zhotoveného individuálně podle lékařského předpisu, je povinna plnit vůči zdravotním pojišťovnám oznamovací povinnosti o ceně výrobce zdravotnického prostředku. </w:t>
      </w:r>
    </w:p>
    <w:p w:rsidR="007C0892" w:rsidRPr="00A906C2" w:rsidRDefault="007C0892" w:rsidP="007C0892">
      <w:pPr>
        <w:widowControl w:val="0"/>
        <w:autoSpaceDE w:val="0"/>
        <w:autoSpaceDN w:val="0"/>
        <w:adjustRightInd w:val="0"/>
        <w:rPr>
          <w:rFonts w:cs="Arial"/>
          <w:szCs w:val="22"/>
        </w:rPr>
      </w:pPr>
    </w:p>
    <w:p w:rsidR="007C0892" w:rsidRPr="00A906C2" w:rsidRDefault="007C0892" w:rsidP="007C0892">
      <w:pPr>
        <w:widowControl w:val="0"/>
        <w:autoSpaceDE w:val="0"/>
        <w:autoSpaceDN w:val="0"/>
        <w:adjustRightInd w:val="0"/>
        <w:ind w:firstLine="708"/>
        <w:rPr>
          <w:rFonts w:cs="Arial"/>
          <w:szCs w:val="22"/>
          <w:vertAlign w:val="superscript"/>
        </w:rPr>
      </w:pPr>
      <w:r w:rsidRPr="00A906C2">
        <w:rPr>
          <w:rFonts w:cs="Arial"/>
          <w:szCs w:val="22"/>
        </w:rPr>
        <w:t>(4) V případě, že zdravotní pojišťovna zjistí při plnění oznamovací povinnosti podle předchozího odstavce jakékoli nesrovnalosti, je oprávněna podat podnět Státnímu ústavu pro kontrolu léčiv k provedení cenové kontroly podle zvláštního právního předpisu.</w:t>
      </w:r>
      <w:r w:rsidRPr="00A906C2">
        <w:rPr>
          <w:rFonts w:cs="Arial"/>
          <w:szCs w:val="22"/>
          <w:vertAlign w:val="superscript"/>
        </w:rPr>
        <w:t>x</w:t>
      </w:r>
    </w:p>
    <w:p w:rsidR="007C0892" w:rsidRPr="00A906C2" w:rsidRDefault="007C0892" w:rsidP="007C0892">
      <w:pPr>
        <w:widowControl w:val="0"/>
        <w:autoSpaceDE w:val="0"/>
        <w:autoSpaceDN w:val="0"/>
        <w:adjustRightInd w:val="0"/>
        <w:ind w:firstLine="708"/>
        <w:rPr>
          <w:rFonts w:cs="Arial"/>
          <w:szCs w:val="22"/>
          <w:vertAlign w:val="superscript"/>
        </w:rPr>
      </w:pPr>
    </w:p>
    <w:p w:rsidR="007C0892" w:rsidRPr="00A906C2" w:rsidRDefault="007C0892" w:rsidP="007C0892">
      <w:pPr>
        <w:widowControl w:val="0"/>
        <w:autoSpaceDE w:val="0"/>
        <w:autoSpaceDN w:val="0"/>
        <w:adjustRightInd w:val="0"/>
        <w:ind w:firstLine="708"/>
        <w:rPr>
          <w:rFonts w:cs="Arial"/>
          <w:szCs w:val="22"/>
        </w:rPr>
      </w:pPr>
      <w:r w:rsidRPr="00A906C2">
        <w:rPr>
          <w:rFonts w:cs="Arial"/>
          <w:szCs w:val="22"/>
        </w:rPr>
        <w:t>(5) Postup při plnění povinností podle odst. 1 až 3 stanoví Ministerstvo zdravotnictví prováděcím předpisem.</w:t>
      </w:r>
    </w:p>
    <w:p w:rsidR="007C0892" w:rsidRPr="00A906C2" w:rsidRDefault="007C0892" w:rsidP="007C0892">
      <w:pPr>
        <w:widowControl w:val="0"/>
        <w:autoSpaceDE w:val="0"/>
        <w:autoSpaceDN w:val="0"/>
        <w:adjustRightInd w:val="0"/>
        <w:rPr>
          <w:rFonts w:cs="Arial"/>
          <w:szCs w:val="22"/>
        </w:rPr>
      </w:pPr>
    </w:p>
    <w:p w:rsidR="007C0892" w:rsidRPr="00A906C2" w:rsidRDefault="007C0892" w:rsidP="007C0892">
      <w:pPr>
        <w:widowControl w:val="0"/>
        <w:autoSpaceDE w:val="0"/>
        <w:autoSpaceDN w:val="0"/>
        <w:adjustRightInd w:val="0"/>
        <w:jc w:val="center"/>
        <w:rPr>
          <w:rFonts w:cs="Arial"/>
          <w:szCs w:val="22"/>
        </w:rPr>
      </w:pPr>
      <w:r w:rsidRPr="00A906C2">
        <w:rPr>
          <w:rFonts w:cs="Arial"/>
          <w:szCs w:val="22"/>
        </w:rPr>
        <w:t xml:space="preserve">§ 40i </w:t>
      </w:r>
    </w:p>
    <w:p w:rsidR="007C0892" w:rsidRPr="00A906C2" w:rsidRDefault="007C0892" w:rsidP="007C0892">
      <w:pPr>
        <w:widowControl w:val="0"/>
        <w:autoSpaceDE w:val="0"/>
        <w:autoSpaceDN w:val="0"/>
        <w:adjustRightInd w:val="0"/>
        <w:rPr>
          <w:rFonts w:cs="Arial"/>
          <w:szCs w:val="22"/>
        </w:rPr>
      </w:pPr>
    </w:p>
    <w:p w:rsidR="007C0892" w:rsidRPr="00A906C2" w:rsidRDefault="007C0892" w:rsidP="007C0892">
      <w:pPr>
        <w:widowControl w:val="0"/>
        <w:autoSpaceDE w:val="0"/>
        <w:autoSpaceDN w:val="0"/>
        <w:adjustRightInd w:val="0"/>
        <w:jc w:val="center"/>
        <w:rPr>
          <w:rFonts w:cs="Arial"/>
          <w:b/>
          <w:bCs/>
          <w:szCs w:val="22"/>
        </w:rPr>
      </w:pPr>
      <w:r w:rsidRPr="00A906C2">
        <w:rPr>
          <w:rFonts w:cs="Arial"/>
          <w:b/>
          <w:bCs/>
          <w:szCs w:val="22"/>
        </w:rPr>
        <w:t xml:space="preserve">Zveřejňování informací </w:t>
      </w:r>
    </w:p>
    <w:p w:rsidR="007C0892" w:rsidRPr="00A906C2" w:rsidRDefault="007C0892" w:rsidP="007C0892">
      <w:pPr>
        <w:widowControl w:val="0"/>
        <w:autoSpaceDE w:val="0"/>
        <w:autoSpaceDN w:val="0"/>
        <w:adjustRightInd w:val="0"/>
        <w:rPr>
          <w:rFonts w:cs="Arial"/>
          <w:b/>
          <w:bCs/>
          <w:szCs w:val="22"/>
        </w:rPr>
      </w:pPr>
    </w:p>
    <w:p w:rsidR="007C0892" w:rsidRPr="00A906C2" w:rsidRDefault="007C0892" w:rsidP="007C0892">
      <w:pPr>
        <w:widowControl w:val="0"/>
        <w:autoSpaceDE w:val="0"/>
        <w:autoSpaceDN w:val="0"/>
        <w:adjustRightInd w:val="0"/>
        <w:rPr>
          <w:rFonts w:cs="Arial"/>
          <w:szCs w:val="22"/>
        </w:rPr>
      </w:pPr>
      <w:r w:rsidRPr="00A906C2">
        <w:rPr>
          <w:rFonts w:cs="Arial"/>
          <w:szCs w:val="22"/>
        </w:rPr>
        <w:tab/>
        <w:t xml:space="preserve">(1) Ústav vydává Seznam hrazených zdravotnických prostředků, který zveřejňuje na elektronické úřední desce měsíčně, vždy 20. dne příslušného kalendářního měsíce. Seznam nabývá platnosti k prvnímu dni kalendářního měsíce následujícího po měsíci, v němž byl seznam vydán. Seznam obsahuje </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 </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a) u zdravotnických prostředků hrazených ze zdravotního pojištění, u kterých Ústav rozhoduje o výši a podmínkách úhrady, jejich úplný výčet spolu s výší ohlášené ceny výrobce, s výší a podmínkami úhrady, s nejvyšší možnou úhradou pro konečného spotřebitele s odůvodněním, jak byla vypočtena, a s výší doplatku započitatelného do limitu podle § 16c odst. 1,  </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 </w:t>
      </w:r>
    </w:p>
    <w:p w:rsidR="007C0892" w:rsidRPr="00A906C2" w:rsidRDefault="007C0892" w:rsidP="007C0892">
      <w:pPr>
        <w:widowControl w:val="0"/>
        <w:autoSpaceDE w:val="0"/>
        <w:autoSpaceDN w:val="0"/>
        <w:adjustRightInd w:val="0"/>
        <w:rPr>
          <w:rFonts w:cs="Arial"/>
          <w:szCs w:val="22"/>
        </w:rPr>
      </w:pPr>
      <w:r w:rsidRPr="00A906C2">
        <w:rPr>
          <w:rFonts w:cs="Arial"/>
          <w:szCs w:val="22"/>
        </w:rPr>
        <w:lastRenderedPageBreak/>
        <w:t xml:space="preserve">b) základní úhrady úhradových skupin s, spolu s úplným výčtem zdravotnických prostředků zařazených do úhradových skupin. </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 </w:t>
      </w:r>
    </w:p>
    <w:p w:rsidR="007C0892" w:rsidRPr="00A906C2" w:rsidRDefault="007C0892" w:rsidP="007C0892">
      <w:pPr>
        <w:widowControl w:val="0"/>
        <w:autoSpaceDE w:val="0"/>
        <w:autoSpaceDN w:val="0"/>
        <w:adjustRightInd w:val="0"/>
        <w:rPr>
          <w:rFonts w:cs="Arial"/>
          <w:szCs w:val="22"/>
        </w:rPr>
      </w:pPr>
      <w:r w:rsidRPr="00A906C2">
        <w:rPr>
          <w:rFonts w:cs="Arial"/>
          <w:szCs w:val="22"/>
        </w:rPr>
        <w:tab/>
        <w:t xml:space="preserve">(2) Ústav pravidelně zveřejňuje na elektronické úřední desce k 10. dni kalendářního měsíce návrh seznamu podle odstavce 1. Do předposledního dne před zveřejněním seznamu dle odstavce 1 se lze k návrhu seznamu vyjádřit. Ústav vyjádření vyhodnocuje a provádí opravy. O vyhodnocení návrhu na opravu seznamu Ústav toho, kdo návrh podal, neinformuje. </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 </w:t>
      </w:r>
    </w:p>
    <w:p w:rsidR="007C0892" w:rsidRPr="00A906C2" w:rsidRDefault="007C0892" w:rsidP="007C0892">
      <w:pPr>
        <w:widowControl w:val="0"/>
        <w:autoSpaceDE w:val="0"/>
        <w:autoSpaceDN w:val="0"/>
        <w:adjustRightInd w:val="0"/>
        <w:rPr>
          <w:rFonts w:cs="Arial"/>
          <w:szCs w:val="22"/>
        </w:rPr>
      </w:pPr>
      <w:r w:rsidRPr="00A906C2">
        <w:rPr>
          <w:rFonts w:cs="Arial"/>
          <w:szCs w:val="22"/>
        </w:rPr>
        <w:tab/>
        <w:t xml:space="preserve">(3) V případě zjištění chyby ve výši ohlašované ceny nebo nejvyšší možné úhrady pro konečného spotřebitele zdravotnického prostředku v seznamu podle odstavce 1 nebo v jeho aktualizaci Ústav vady neprodleně odstraní. </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 </w:t>
      </w:r>
    </w:p>
    <w:p w:rsidR="007C0892" w:rsidRPr="00A906C2" w:rsidRDefault="007C0892" w:rsidP="007C0892">
      <w:pPr>
        <w:widowControl w:val="0"/>
        <w:autoSpaceDE w:val="0"/>
        <w:autoSpaceDN w:val="0"/>
        <w:adjustRightInd w:val="0"/>
        <w:rPr>
          <w:rFonts w:cs="Arial"/>
          <w:szCs w:val="22"/>
        </w:rPr>
      </w:pPr>
      <w:r w:rsidRPr="00A906C2">
        <w:rPr>
          <w:rFonts w:cs="Arial"/>
          <w:szCs w:val="22"/>
        </w:rPr>
        <w:tab/>
        <w:t xml:space="preserve">(4) Ústav umožní na žádost právnické osoby nebo fyzické osoby nahlížet do dokumentace, která byla předložena s žádostí o stanovení výše a podmínek úhrady a která byla pořízena v průběhu řízení o stanovení výše a podmínek úhrady. Údaje označené při podání žádosti jako předmět obchodního tajemství Ústav neposkytne ani jinak nezveřejní. </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 </w:t>
      </w:r>
    </w:p>
    <w:p w:rsidR="007C0892" w:rsidRPr="00A906C2" w:rsidRDefault="007C0892" w:rsidP="007C0892">
      <w:pPr>
        <w:widowControl w:val="0"/>
        <w:autoSpaceDE w:val="0"/>
        <w:autoSpaceDN w:val="0"/>
        <w:adjustRightInd w:val="0"/>
        <w:rPr>
          <w:rFonts w:cs="Arial"/>
          <w:szCs w:val="22"/>
        </w:rPr>
      </w:pPr>
      <w:r w:rsidRPr="00A906C2">
        <w:rPr>
          <w:rFonts w:cs="Arial"/>
          <w:szCs w:val="22"/>
        </w:rPr>
        <w:tab/>
        <w:t xml:space="preserve">(5) Jestliže žadatel nebo zdravotní pojišťovna dodatečně zveřejní některé informace, které označil podle § 40b odst. 9 za předmět obchodního tajemství, nelze tyto informace nadále za předmět obchodního tajemství považovat; o tom je žadatel povinen Ústav vyrozumět. </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 </w:t>
      </w:r>
    </w:p>
    <w:p w:rsidR="007C0892" w:rsidRPr="00A906C2" w:rsidRDefault="007C0892" w:rsidP="007C0892">
      <w:pPr>
        <w:widowControl w:val="0"/>
        <w:autoSpaceDE w:val="0"/>
        <w:autoSpaceDN w:val="0"/>
        <w:adjustRightInd w:val="0"/>
        <w:rPr>
          <w:rFonts w:cs="Arial"/>
          <w:szCs w:val="22"/>
        </w:rPr>
      </w:pPr>
      <w:r w:rsidRPr="00A906C2">
        <w:rPr>
          <w:rFonts w:cs="Arial"/>
          <w:szCs w:val="22"/>
        </w:rPr>
        <w:tab/>
        <w:t xml:space="preserve">(6) Informace považované za předmět obchodního tajemství podle tohoto zákona může Ústav poskytnout na vyžádání pouze správním orgánům pro potřeby hodnocení cenové regulace, stanovení výše a podmínek úhrady nebo v souvislosti s jejich správní, kontrolní nebo sankční činností, jakož i soudům a orgánům činným v trestním řízení. Na vyžádání poskytne tyto informace také Komisi Evropské unie. </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 </w:t>
      </w:r>
    </w:p>
    <w:p w:rsidR="007C0892" w:rsidRPr="00A906C2" w:rsidRDefault="007C0892" w:rsidP="007C0892">
      <w:pPr>
        <w:widowControl w:val="0"/>
        <w:autoSpaceDE w:val="0"/>
        <w:autoSpaceDN w:val="0"/>
        <w:adjustRightInd w:val="0"/>
        <w:jc w:val="center"/>
        <w:rPr>
          <w:rFonts w:cs="Arial"/>
          <w:szCs w:val="22"/>
        </w:rPr>
      </w:pPr>
      <w:r w:rsidRPr="00A906C2">
        <w:rPr>
          <w:rFonts w:cs="Arial"/>
          <w:szCs w:val="22"/>
        </w:rPr>
        <w:t>§ 40j</w:t>
      </w:r>
    </w:p>
    <w:p w:rsidR="007C0892" w:rsidRPr="00A906C2" w:rsidRDefault="007C0892" w:rsidP="007C0892">
      <w:pPr>
        <w:widowControl w:val="0"/>
        <w:autoSpaceDE w:val="0"/>
        <w:autoSpaceDN w:val="0"/>
        <w:adjustRightInd w:val="0"/>
        <w:rPr>
          <w:rFonts w:cs="Arial"/>
          <w:szCs w:val="22"/>
        </w:rPr>
      </w:pPr>
    </w:p>
    <w:p w:rsidR="007C0892" w:rsidRPr="00A906C2" w:rsidRDefault="007C0892" w:rsidP="007C0892">
      <w:pPr>
        <w:widowControl w:val="0"/>
        <w:autoSpaceDE w:val="0"/>
        <w:autoSpaceDN w:val="0"/>
        <w:adjustRightInd w:val="0"/>
        <w:jc w:val="center"/>
        <w:rPr>
          <w:rFonts w:cs="Arial"/>
          <w:b/>
          <w:bCs/>
          <w:szCs w:val="22"/>
        </w:rPr>
      </w:pPr>
      <w:r w:rsidRPr="00A906C2">
        <w:rPr>
          <w:rFonts w:cs="Arial"/>
          <w:b/>
          <w:bCs/>
          <w:szCs w:val="22"/>
        </w:rPr>
        <w:t xml:space="preserve">Doručování v řízeních podle části sedmé </w:t>
      </w:r>
    </w:p>
    <w:p w:rsidR="007C0892" w:rsidRPr="00A906C2" w:rsidRDefault="007C0892" w:rsidP="007C0892">
      <w:pPr>
        <w:widowControl w:val="0"/>
        <w:autoSpaceDE w:val="0"/>
        <w:autoSpaceDN w:val="0"/>
        <w:adjustRightInd w:val="0"/>
        <w:rPr>
          <w:rFonts w:cs="Arial"/>
          <w:b/>
          <w:bCs/>
          <w:szCs w:val="22"/>
        </w:rPr>
      </w:pPr>
    </w:p>
    <w:p w:rsidR="007C0892" w:rsidRPr="00A906C2" w:rsidRDefault="007C0892" w:rsidP="007C0892">
      <w:pPr>
        <w:widowControl w:val="0"/>
        <w:autoSpaceDE w:val="0"/>
        <w:autoSpaceDN w:val="0"/>
        <w:adjustRightInd w:val="0"/>
        <w:rPr>
          <w:rFonts w:cs="Arial"/>
          <w:szCs w:val="22"/>
        </w:rPr>
      </w:pPr>
      <w:r w:rsidRPr="00A906C2">
        <w:rPr>
          <w:rFonts w:cs="Arial"/>
          <w:szCs w:val="22"/>
        </w:rPr>
        <w:tab/>
        <w:t xml:space="preserve">V řízení o stanovení, změně nebo zrušení výše a podmínek úhrady, v hloubkové revizi systému úhrad nebo ve zkrácené revizi systému úhrad, v řízení o opravném prostředku nebo v přezkumném řízení se veškeré písemnosti doručují pouze veřejnou vyhláškou, a to způsobem umožňujícím dálkový přístup. Písemnost se považuje za doručenou pátým dnem po vyvěšení. </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 </w:t>
      </w:r>
    </w:p>
    <w:p w:rsidR="007C0892" w:rsidRPr="00A906C2" w:rsidRDefault="007C0892" w:rsidP="007C0892">
      <w:pPr>
        <w:widowControl w:val="0"/>
        <w:autoSpaceDE w:val="0"/>
        <w:autoSpaceDN w:val="0"/>
        <w:adjustRightInd w:val="0"/>
        <w:jc w:val="center"/>
        <w:rPr>
          <w:rFonts w:cs="Arial"/>
          <w:szCs w:val="22"/>
        </w:rPr>
      </w:pPr>
      <w:r w:rsidRPr="00A906C2">
        <w:rPr>
          <w:rFonts w:cs="Arial"/>
          <w:szCs w:val="22"/>
        </w:rPr>
        <w:t xml:space="preserve">§ 40k </w:t>
      </w:r>
    </w:p>
    <w:p w:rsidR="007C0892" w:rsidRPr="00A906C2" w:rsidRDefault="007C0892" w:rsidP="007C0892">
      <w:pPr>
        <w:widowControl w:val="0"/>
        <w:autoSpaceDE w:val="0"/>
        <w:autoSpaceDN w:val="0"/>
        <w:adjustRightInd w:val="0"/>
        <w:rPr>
          <w:rFonts w:cs="Arial"/>
          <w:szCs w:val="22"/>
        </w:rPr>
      </w:pPr>
    </w:p>
    <w:p w:rsidR="007C0892" w:rsidRPr="00A906C2" w:rsidRDefault="007C0892" w:rsidP="007C0892">
      <w:pPr>
        <w:widowControl w:val="0"/>
        <w:autoSpaceDE w:val="0"/>
        <w:autoSpaceDN w:val="0"/>
        <w:adjustRightInd w:val="0"/>
        <w:jc w:val="center"/>
        <w:rPr>
          <w:rFonts w:cs="Arial"/>
          <w:b/>
          <w:bCs/>
          <w:szCs w:val="22"/>
        </w:rPr>
      </w:pPr>
      <w:r w:rsidRPr="00A906C2">
        <w:rPr>
          <w:rFonts w:cs="Arial"/>
          <w:b/>
          <w:bCs/>
          <w:szCs w:val="22"/>
        </w:rPr>
        <w:t xml:space="preserve">Zkrácená revize systému úhrad </w:t>
      </w:r>
    </w:p>
    <w:p w:rsidR="007C0892" w:rsidRPr="00A906C2" w:rsidRDefault="007C0892" w:rsidP="007C0892">
      <w:pPr>
        <w:widowControl w:val="0"/>
        <w:autoSpaceDE w:val="0"/>
        <w:autoSpaceDN w:val="0"/>
        <w:adjustRightInd w:val="0"/>
        <w:rPr>
          <w:rFonts w:cs="Arial"/>
          <w:b/>
          <w:bCs/>
          <w:szCs w:val="22"/>
        </w:rPr>
      </w:pPr>
    </w:p>
    <w:p w:rsidR="007C0892" w:rsidRPr="00A906C2" w:rsidRDefault="007C0892" w:rsidP="007C0892">
      <w:pPr>
        <w:widowControl w:val="0"/>
        <w:autoSpaceDE w:val="0"/>
        <w:autoSpaceDN w:val="0"/>
        <w:adjustRightInd w:val="0"/>
        <w:rPr>
          <w:rFonts w:cs="Arial"/>
          <w:szCs w:val="22"/>
        </w:rPr>
      </w:pPr>
      <w:r w:rsidRPr="00A906C2">
        <w:rPr>
          <w:rFonts w:cs="Arial"/>
          <w:szCs w:val="22"/>
        </w:rPr>
        <w:tab/>
        <w:t xml:space="preserve">(1) Ústav provádí neprodleně v řízení z moci úřední anebo na žádost osoby uvedené v § 40b odst. 2 písm. b) zkrácenou revizi systému úhrad v případě, že předpokládaná úspora prostředků zdravotního pojištění v úhradové skupině je vyšší než 15 000 000 Kč ročně. </w:t>
      </w:r>
    </w:p>
    <w:p w:rsidR="007C0892" w:rsidRPr="00A906C2" w:rsidRDefault="007C0892" w:rsidP="007C0892">
      <w:pPr>
        <w:widowControl w:val="0"/>
        <w:autoSpaceDE w:val="0"/>
        <w:autoSpaceDN w:val="0"/>
        <w:adjustRightInd w:val="0"/>
        <w:rPr>
          <w:rFonts w:cs="Arial"/>
          <w:szCs w:val="22"/>
        </w:rPr>
      </w:pPr>
      <w:r w:rsidRPr="00A906C2">
        <w:rPr>
          <w:rFonts w:cs="Arial"/>
          <w:szCs w:val="22"/>
        </w:rPr>
        <w:lastRenderedPageBreak/>
        <w:t xml:space="preserve"> </w:t>
      </w:r>
    </w:p>
    <w:p w:rsidR="007C0892" w:rsidRPr="00A906C2" w:rsidRDefault="007C0892" w:rsidP="007C0892">
      <w:pPr>
        <w:widowControl w:val="0"/>
        <w:autoSpaceDE w:val="0"/>
        <w:autoSpaceDN w:val="0"/>
        <w:adjustRightInd w:val="0"/>
        <w:rPr>
          <w:rFonts w:cs="Arial"/>
          <w:szCs w:val="22"/>
        </w:rPr>
      </w:pPr>
      <w:r w:rsidRPr="00A906C2">
        <w:rPr>
          <w:rFonts w:cs="Arial"/>
          <w:szCs w:val="22"/>
        </w:rPr>
        <w:tab/>
        <w:t xml:space="preserve">(2) Jestliže Ústav zjistí, že v některé ze  skupin zdravotnických prostředků uvedených v oddílu </w:t>
      </w:r>
      <w:r w:rsidR="00172285">
        <w:rPr>
          <w:rFonts w:cs="Arial"/>
          <w:szCs w:val="22"/>
        </w:rPr>
        <w:t>A</w:t>
      </w:r>
      <w:r w:rsidRPr="00A906C2">
        <w:rPr>
          <w:rFonts w:cs="Arial"/>
          <w:szCs w:val="22"/>
        </w:rPr>
        <w:t xml:space="preserve"> přílohy č. 4 tohoto zákona není alespoň jeden zdravotnický prostředek plně hrazen, neprodleně zahájí z moci úřední zkrácenou revizi systému úhrad této úhradové skupiny a rozhodnutím upraví úhrady tak, aby v souladu s § 40a odst. 5 byl alespoň jeden zdravotnický prostředek plně hrazen. </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 </w:t>
      </w:r>
    </w:p>
    <w:p w:rsidR="007C0892" w:rsidRPr="00A906C2" w:rsidRDefault="007C0892" w:rsidP="007C0892">
      <w:pPr>
        <w:widowControl w:val="0"/>
        <w:autoSpaceDE w:val="0"/>
        <w:autoSpaceDN w:val="0"/>
        <w:adjustRightInd w:val="0"/>
        <w:rPr>
          <w:rFonts w:cs="Arial"/>
          <w:szCs w:val="22"/>
        </w:rPr>
      </w:pPr>
      <w:r w:rsidRPr="00A906C2">
        <w:rPr>
          <w:rFonts w:cs="Arial"/>
          <w:szCs w:val="22"/>
        </w:rPr>
        <w:tab/>
        <w:t xml:space="preserve">(3) Ústav neprodleně zahájí zkrácenou revizi systému úhrad na základě písemného ujednání podle § 40a odst. 2 písm. c) nebo d) v případě, že předpokládaná úspora prostředků zdravotního pojištění v úhradové skupině je nejméně 10 000 000 Kč ročně. </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 </w:t>
      </w:r>
    </w:p>
    <w:p w:rsidR="007C0892" w:rsidRPr="00A906C2" w:rsidRDefault="007C0892" w:rsidP="007C0892">
      <w:pPr>
        <w:widowControl w:val="0"/>
        <w:autoSpaceDE w:val="0"/>
        <w:autoSpaceDN w:val="0"/>
        <w:adjustRightInd w:val="0"/>
        <w:rPr>
          <w:rFonts w:cs="Arial"/>
          <w:szCs w:val="22"/>
        </w:rPr>
      </w:pPr>
      <w:r w:rsidRPr="00A906C2">
        <w:rPr>
          <w:rFonts w:cs="Arial"/>
          <w:szCs w:val="22"/>
        </w:rPr>
        <w:tab/>
        <w:t xml:space="preserve">(4) Ústav neprodleně zahájí zkrácenou revizi systému úhrad v případě, že došlo k </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 </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a) porušení písemného ujednání podle § 40a odst. 2 písm. c) v případě, že základní úhrada úhradové skupiny byla stanovena ve výši takového písemného ujednání nebo </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 </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b) porušení písemného ujednání podle § 40a odst. 2 písm. d) v případě, že základní úhrada úhradové skupiny byla stanovena ve výši takového písemného ujednání. </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 </w:t>
      </w:r>
    </w:p>
    <w:p w:rsidR="007C0892" w:rsidRPr="00A906C2" w:rsidRDefault="007C0892" w:rsidP="007C0892">
      <w:pPr>
        <w:widowControl w:val="0"/>
        <w:autoSpaceDE w:val="0"/>
        <w:autoSpaceDN w:val="0"/>
        <w:adjustRightInd w:val="0"/>
        <w:rPr>
          <w:rFonts w:cs="Arial"/>
          <w:szCs w:val="22"/>
        </w:rPr>
      </w:pPr>
      <w:r w:rsidRPr="00A906C2">
        <w:rPr>
          <w:rFonts w:cs="Arial"/>
          <w:szCs w:val="22"/>
        </w:rPr>
        <w:tab/>
        <w:t xml:space="preserve">(5) Rozhodnutí v řízení podle odstavců 1 až 4 Ústav vydá do 50 kalendářních dnů ode dne zahájení řízení. Účastníci řízení jsou oprávněni navrhovat důkazy a činit jiné návrhy 10 kalendářních dnů ode dne zahájení řízení, přičemž tuto lhůtu může Ústav usnesením prodloužit. V řízení ve zkrácené revizi systému úhrad se ustanovení § 40c odst. 5 nepoužije. Zkrácenou revizi systému úhrad podle odstavců 1 až 4 je možné uskutečnit pouze u úhradové skupiny, ve které proběhla první revize systému úhrad; v opačném případě Ústav postupuje podle § 40g. </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 </w:t>
      </w:r>
    </w:p>
    <w:p w:rsidR="007C0892" w:rsidRPr="00A906C2" w:rsidRDefault="007C0892" w:rsidP="007C0892">
      <w:pPr>
        <w:widowControl w:val="0"/>
        <w:autoSpaceDE w:val="0"/>
        <w:autoSpaceDN w:val="0"/>
        <w:adjustRightInd w:val="0"/>
        <w:rPr>
          <w:rFonts w:cs="Arial"/>
          <w:szCs w:val="22"/>
        </w:rPr>
      </w:pPr>
      <w:r w:rsidRPr="00A906C2">
        <w:rPr>
          <w:rFonts w:cs="Arial"/>
          <w:szCs w:val="22"/>
        </w:rPr>
        <w:tab/>
        <w:t xml:space="preserve">(6) Zkrácená revize systému úhrad se provádí ve společném řízení pro celou úhradovou skupinu. Zkrácenou revizi systému úhrad lze samostatně zahájit a vést i o těch zdravotnických prostředcích, u kterých je vedeno řízení o stanovení, změně nebo zrušení výše a podmínek úhrady, nebo hloubková revize systému úhrad. </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 </w:t>
      </w:r>
    </w:p>
    <w:p w:rsidR="007C0892" w:rsidRPr="00A906C2" w:rsidRDefault="007C0892" w:rsidP="007C0892">
      <w:pPr>
        <w:widowControl w:val="0"/>
        <w:autoSpaceDE w:val="0"/>
        <w:autoSpaceDN w:val="0"/>
        <w:adjustRightInd w:val="0"/>
        <w:jc w:val="center"/>
        <w:rPr>
          <w:rFonts w:cs="Arial"/>
          <w:szCs w:val="22"/>
        </w:rPr>
      </w:pPr>
      <w:r w:rsidRPr="00A906C2">
        <w:rPr>
          <w:rFonts w:cs="Arial"/>
          <w:szCs w:val="22"/>
        </w:rPr>
        <w:t xml:space="preserve">§ 40l </w:t>
      </w:r>
    </w:p>
    <w:p w:rsidR="007C0892" w:rsidRPr="00A906C2" w:rsidRDefault="007C0892" w:rsidP="007C0892">
      <w:pPr>
        <w:widowControl w:val="0"/>
        <w:autoSpaceDE w:val="0"/>
        <w:autoSpaceDN w:val="0"/>
        <w:adjustRightInd w:val="0"/>
        <w:jc w:val="center"/>
        <w:rPr>
          <w:rFonts w:cs="Arial"/>
          <w:szCs w:val="22"/>
        </w:rPr>
      </w:pPr>
    </w:p>
    <w:p w:rsidR="007C0892" w:rsidRPr="00A906C2" w:rsidRDefault="007C0892" w:rsidP="007C0892">
      <w:pPr>
        <w:widowControl w:val="0"/>
        <w:autoSpaceDE w:val="0"/>
        <w:autoSpaceDN w:val="0"/>
        <w:adjustRightInd w:val="0"/>
        <w:jc w:val="center"/>
        <w:rPr>
          <w:rFonts w:cs="Arial"/>
          <w:b/>
          <w:bCs/>
          <w:szCs w:val="22"/>
        </w:rPr>
      </w:pPr>
      <w:r w:rsidRPr="00A906C2">
        <w:rPr>
          <w:rFonts w:cs="Arial"/>
          <w:b/>
          <w:bCs/>
          <w:szCs w:val="22"/>
        </w:rPr>
        <w:t xml:space="preserve">Správní delikty </w:t>
      </w:r>
    </w:p>
    <w:p w:rsidR="007C0892" w:rsidRPr="00A906C2" w:rsidRDefault="007C0892" w:rsidP="007C0892">
      <w:pPr>
        <w:widowControl w:val="0"/>
        <w:autoSpaceDE w:val="0"/>
        <w:autoSpaceDN w:val="0"/>
        <w:adjustRightInd w:val="0"/>
        <w:rPr>
          <w:rFonts w:cs="Arial"/>
          <w:b/>
          <w:bCs/>
          <w:szCs w:val="22"/>
        </w:rPr>
      </w:pPr>
    </w:p>
    <w:p w:rsidR="007C0892" w:rsidRDefault="007C0892" w:rsidP="00A906C2">
      <w:pPr>
        <w:widowControl w:val="0"/>
        <w:autoSpaceDE w:val="0"/>
        <w:autoSpaceDN w:val="0"/>
        <w:adjustRightInd w:val="0"/>
        <w:rPr>
          <w:rFonts w:cs="Arial"/>
          <w:szCs w:val="22"/>
        </w:rPr>
      </w:pPr>
      <w:r w:rsidRPr="00A906C2">
        <w:rPr>
          <w:rFonts w:cs="Arial"/>
          <w:szCs w:val="22"/>
        </w:rPr>
        <w:tab/>
        <w:t>(1) Právnická nebo fyzická podnikající osoba se dopustí správního deliktu tím, že poruší</w:t>
      </w:r>
    </w:p>
    <w:p w:rsidR="007C0892" w:rsidRPr="00A906C2" w:rsidRDefault="007C0892" w:rsidP="00A906C2">
      <w:pPr>
        <w:widowControl w:val="0"/>
        <w:autoSpaceDE w:val="0"/>
        <w:autoSpaceDN w:val="0"/>
        <w:adjustRightInd w:val="0"/>
        <w:rPr>
          <w:rFonts w:cs="Arial"/>
          <w:szCs w:val="22"/>
        </w:rPr>
      </w:pPr>
      <w:r w:rsidRPr="00A906C2">
        <w:rPr>
          <w:rFonts w:cs="Arial"/>
          <w:szCs w:val="22"/>
        </w:rPr>
        <w:t xml:space="preserve">a) písemné ujednání podle § 40a odst. 2 písm. c), na jehož základě byla stanovena základní úhrada úhradové skupiny, </w:t>
      </w:r>
    </w:p>
    <w:p w:rsidR="007C0892" w:rsidRPr="00A906C2" w:rsidRDefault="007C0892" w:rsidP="00A906C2">
      <w:pPr>
        <w:widowControl w:val="0"/>
        <w:autoSpaceDE w:val="0"/>
        <w:autoSpaceDN w:val="0"/>
        <w:adjustRightInd w:val="0"/>
        <w:rPr>
          <w:rFonts w:cs="Arial"/>
          <w:szCs w:val="22"/>
        </w:rPr>
      </w:pPr>
      <w:r w:rsidRPr="00A906C2">
        <w:rPr>
          <w:rFonts w:cs="Arial"/>
          <w:szCs w:val="22"/>
        </w:rPr>
        <w:t xml:space="preserve"> b) písemné ujednání podle § 40a odst. 2 písm. d), na jehož základě byla stanovena základní úhrada úhradové skupiny,</w:t>
      </w:r>
    </w:p>
    <w:p w:rsidR="007C0892" w:rsidRPr="00A906C2" w:rsidRDefault="007C0892" w:rsidP="00A906C2">
      <w:pPr>
        <w:widowControl w:val="0"/>
        <w:autoSpaceDE w:val="0"/>
        <w:autoSpaceDN w:val="0"/>
        <w:adjustRightInd w:val="0"/>
        <w:rPr>
          <w:rFonts w:cs="Arial"/>
          <w:szCs w:val="22"/>
        </w:rPr>
      </w:pPr>
      <w:r w:rsidRPr="00A906C2">
        <w:rPr>
          <w:rFonts w:cs="Arial"/>
          <w:szCs w:val="22"/>
        </w:rPr>
        <w:t>c) informační povinnost dle §40h odst. 1 písm. a) nebo b),</w:t>
      </w:r>
    </w:p>
    <w:p w:rsidR="007C0892" w:rsidRPr="00A906C2" w:rsidRDefault="007C0892" w:rsidP="00A906C2">
      <w:pPr>
        <w:widowControl w:val="0"/>
        <w:autoSpaceDE w:val="0"/>
        <w:autoSpaceDN w:val="0"/>
        <w:adjustRightInd w:val="0"/>
        <w:rPr>
          <w:rFonts w:cs="Arial"/>
          <w:szCs w:val="22"/>
        </w:rPr>
      </w:pPr>
      <w:r w:rsidRPr="00A906C2">
        <w:rPr>
          <w:rFonts w:cs="Arial"/>
          <w:szCs w:val="22"/>
        </w:rPr>
        <w:t>d) informační povinnost dle §40h odst. 1 písm. c),</w:t>
      </w:r>
    </w:p>
    <w:p w:rsidR="007C0892" w:rsidRPr="00A906C2" w:rsidRDefault="007C0892" w:rsidP="00A906C2">
      <w:pPr>
        <w:widowControl w:val="0"/>
        <w:autoSpaceDE w:val="0"/>
        <w:autoSpaceDN w:val="0"/>
        <w:adjustRightInd w:val="0"/>
        <w:rPr>
          <w:rFonts w:cs="Arial"/>
          <w:szCs w:val="22"/>
        </w:rPr>
      </w:pPr>
      <w:r w:rsidRPr="00A906C2">
        <w:rPr>
          <w:rFonts w:cs="Arial"/>
          <w:szCs w:val="22"/>
        </w:rPr>
        <w:t xml:space="preserve">e) informační povinnosti dle §40h odst. 2. </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 </w:t>
      </w:r>
    </w:p>
    <w:p w:rsidR="007C0892" w:rsidRPr="00A906C2" w:rsidRDefault="007C0892" w:rsidP="007C0892">
      <w:pPr>
        <w:widowControl w:val="0"/>
        <w:autoSpaceDE w:val="0"/>
        <w:autoSpaceDN w:val="0"/>
        <w:adjustRightInd w:val="0"/>
        <w:rPr>
          <w:rFonts w:cs="Arial"/>
          <w:szCs w:val="22"/>
        </w:rPr>
      </w:pPr>
      <w:r w:rsidRPr="00A906C2">
        <w:rPr>
          <w:rFonts w:cs="Arial"/>
          <w:szCs w:val="22"/>
        </w:rPr>
        <w:lastRenderedPageBreak/>
        <w:tab/>
        <w:t xml:space="preserve">(2) Za správní delikt se uloží pokuta </w:t>
      </w:r>
    </w:p>
    <w:p w:rsidR="007C0892" w:rsidRPr="00A906C2" w:rsidRDefault="007C0892" w:rsidP="007C0892">
      <w:pPr>
        <w:widowControl w:val="0"/>
        <w:autoSpaceDE w:val="0"/>
        <w:autoSpaceDN w:val="0"/>
        <w:adjustRightInd w:val="0"/>
        <w:rPr>
          <w:rFonts w:cs="Arial"/>
          <w:szCs w:val="22"/>
        </w:rPr>
      </w:pPr>
      <w:r w:rsidRPr="00A906C2">
        <w:rPr>
          <w:rFonts w:cs="Arial"/>
          <w:szCs w:val="22"/>
        </w:rPr>
        <w:t>a) do 10 000 Kč, jde-li o správní delikt podle odstavce 1 písm. d),</w:t>
      </w:r>
    </w:p>
    <w:p w:rsidR="007C0892" w:rsidRPr="00A906C2" w:rsidRDefault="007C0892" w:rsidP="007C0892">
      <w:pPr>
        <w:widowControl w:val="0"/>
        <w:autoSpaceDE w:val="0"/>
        <w:autoSpaceDN w:val="0"/>
        <w:adjustRightInd w:val="0"/>
        <w:rPr>
          <w:rFonts w:cs="Arial"/>
          <w:szCs w:val="22"/>
        </w:rPr>
      </w:pPr>
      <w:r w:rsidRPr="00A906C2">
        <w:rPr>
          <w:rFonts w:cs="Arial"/>
          <w:szCs w:val="22"/>
        </w:rPr>
        <w:t>b) do 1 000 000, jde-li o správní delikt podle odstavce 1 písm. c) nebo e),</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c) do 10 000 000 Kč, jde-li o správní delikt podle odstavce 1 písm. a) a b). </w:t>
      </w:r>
    </w:p>
    <w:p w:rsidR="007C0892" w:rsidRPr="00A906C2" w:rsidRDefault="007C0892" w:rsidP="007C0892">
      <w:pPr>
        <w:widowControl w:val="0"/>
        <w:autoSpaceDE w:val="0"/>
        <w:autoSpaceDN w:val="0"/>
        <w:adjustRightInd w:val="0"/>
        <w:rPr>
          <w:rFonts w:cs="Arial"/>
          <w:szCs w:val="22"/>
        </w:rPr>
      </w:pP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 </w:t>
      </w:r>
      <w:r w:rsidRPr="00A906C2">
        <w:rPr>
          <w:rFonts w:cs="Arial"/>
          <w:szCs w:val="22"/>
        </w:rPr>
        <w:tab/>
        <w:t xml:space="preserve">(3) Právnická nebo fyzická podnikající osoba za správní delikt neodpovídá, jestliže prokáže, že vynaložila veškeré úsilí, které bylo možno požadovat, aby porušení povinnosti zabránila. </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 </w:t>
      </w:r>
    </w:p>
    <w:p w:rsidR="007C0892" w:rsidRPr="00A906C2" w:rsidRDefault="007C0892" w:rsidP="007C0892">
      <w:pPr>
        <w:widowControl w:val="0"/>
        <w:autoSpaceDE w:val="0"/>
        <w:autoSpaceDN w:val="0"/>
        <w:adjustRightInd w:val="0"/>
        <w:rPr>
          <w:rFonts w:cs="Arial"/>
          <w:szCs w:val="22"/>
        </w:rPr>
      </w:pPr>
      <w:r w:rsidRPr="00A906C2">
        <w:rPr>
          <w:rFonts w:cs="Arial"/>
          <w:szCs w:val="22"/>
        </w:rPr>
        <w:tab/>
        <w:t xml:space="preserve">(4) Při určení výměry pokuty se přihlédne k závažnosti správního deliktu, zejména ke způsobu jeho spáchání a jeho následkům a okolnostem, za nichž byl spáchán, a k tomu, zda jde o opakované porušení tohoto zákona. </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 </w:t>
      </w:r>
    </w:p>
    <w:p w:rsidR="007C0892" w:rsidRPr="00A906C2" w:rsidRDefault="007C0892" w:rsidP="007C0892">
      <w:pPr>
        <w:widowControl w:val="0"/>
        <w:autoSpaceDE w:val="0"/>
        <w:autoSpaceDN w:val="0"/>
        <w:adjustRightInd w:val="0"/>
        <w:rPr>
          <w:rFonts w:cs="Arial"/>
          <w:szCs w:val="22"/>
        </w:rPr>
      </w:pPr>
      <w:r w:rsidRPr="00A906C2">
        <w:rPr>
          <w:rFonts w:cs="Arial"/>
          <w:szCs w:val="22"/>
        </w:rPr>
        <w:tab/>
        <w:t xml:space="preserve">(5) Odpovědnost za správní delikt zaniká, jestliže správní orgán o něm nezahájil řízení do 2 let, kdy se o něm dozvěděl, nejpozději však do 5 let ode dne, kdy byl spáchán. </w:t>
      </w:r>
    </w:p>
    <w:p w:rsidR="007C0892" w:rsidRPr="00A906C2" w:rsidRDefault="007C0892" w:rsidP="007C0892">
      <w:pPr>
        <w:widowControl w:val="0"/>
        <w:autoSpaceDE w:val="0"/>
        <w:autoSpaceDN w:val="0"/>
        <w:adjustRightInd w:val="0"/>
        <w:rPr>
          <w:rFonts w:cs="Arial"/>
          <w:szCs w:val="22"/>
        </w:rPr>
      </w:pPr>
      <w:r w:rsidRPr="00A906C2">
        <w:rPr>
          <w:rFonts w:cs="Arial"/>
          <w:szCs w:val="22"/>
        </w:rPr>
        <w:t xml:space="preserve"> </w:t>
      </w:r>
    </w:p>
    <w:p w:rsidR="007C0892" w:rsidRPr="00A906C2" w:rsidRDefault="007C0892" w:rsidP="007C0892">
      <w:pPr>
        <w:widowControl w:val="0"/>
        <w:autoSpaceDE w:val="0"/>
        <w:autoSpaceDN w:val="0"/>
        <w:adjustRightInd w:val="0"/>
        <w:rPr>
          <w:rFonts w:cs="Arial"/>
          <w:szCs w:val="22"/>
        </w:rPr>
      </w:pPr>
      <w:r w:rsidRPr="00A906C2">
        <w:rPr>
          <w:rFonts w:cs="Arial"/>
          <w:szCs w:val="22"/>
        </w:rPr>
        <w:tab/>
        <w:t xml:space="preserve">(6) Správní delikty podle odstavce 1 projednává Ústav. Pokuty vymáhá celní úřad. Příjem z pokut je příjmem státního rozpočtu. </w:t>
      </w:r>
    </w:p>
    <w:p w:rsidR="007C0892" w:rsidRPr="00A906C2" w:rsidRDefault="007C0892" w:rsidP="007C0892">
      <w:pPr>
        <w:pStyle w:val="Nadpisoddlu"/>
        <w:keepLines w:val="0"/>
        <w:jc w:val="left"/>
        <w:rPr>
          <w:rFonts w:ascii="Arial" w:hAnsi="Arial" w:cs="Arial"/>
          <w:bCs/>
          <w:sz w:val="22"/>
          <w:szCs w:val="22"/>
        </w:rPr>
      </w:pPr>
    </w:p>
    <w:p w:rsidR="007C0892" w:rsidRPr="00A906C2" w:rsidRDefault="007C0892" w:rsidP="007C0892">
      <w:pPr>
        <w:ind w:firstLine="708"/>
        <w:rPr>
          <w:rFonts w:cs="Arial"/>
          <w:szCs w:val="22"/>
        </w:rPr>
      </w:pPr>
      <w:r w:rsidRPr="00A906C2">
        <w:rPr>
          <w:rFonts w:cs="Arial"/>
          <w:szCs w:val="22"/>
        </w:rPr>
        <w:t>Dosavadní části sedmá až třináctá se označují jako části osmá až čtrnáctá a dosavadní § 40 se označuje jako § 41.</w:t>
      </w:r>
    </w:p>
    <w:p w:rsidR="007C0892" w:rsidRPr="00A906C2" w:rsidRDefault="007C0892" w:rsidP="00511634">
      <w:pPr>
        <w:pStyle w:val="Novelizanbod"/>
        <w:numPr>
          <w:ilvl w:val="0"/>
          <w:numId w:val="18"/>
        </w:numPr>
        <w:ind w:left="426"/>
        <w:rPr>
          <w:rFonts w:ascii="Arial" w:hAnsi="Arial" w:cs="Arial"/>
          <w:sz w:val="22"/>
          <w:szCs w:val="22"/>
        </w:rPr>
      </w:pPr>
      <w:r w:rsidRPr="00A906C2">
        <w:rPr>
          <w:rFonts w:ascii="Arial" w:hAnsi="Arial" w:cs="Arial"/>
          <w:sz w:val="22"/>
          <w:szCs w:val="22"/>
        </w:rPr>
        <w:t>V § 42 odst. 3 se v poslední větě za vždy za slova „léčivý přípravek“ vkládají slova „nebo zdravotnický prostředek“.</w:t>
      </w:r>
    </w:p>
    <w:p w:rsidR="00A906C2" w:rsidRPr="00A906C2" w:rsidRDefault="00A906C2" w:rsidP="00A906C2">
      <w:pPr>
        <w:rPr>
          <w:rFonts w:cs="Arial"/>
          <w:b/>
          <w:bCs/>
          <w:szCs w:val="22"/>
        </w:rPr>
      </w:pPr>
      <w:r w:rsidRPr="00A906C2">
        <w:rPr>
          <w:rFonts w:cs="Arial"/>
          <w:b/>
          <w:bCs/>
          <w:szCs w:val="22"/>
        </w:rPr>
        <w:t>___</w:t>
      </w:r>
    </w:p>
    <w:p w:rsidR="00A906C2" w:rsidRPr="00A906C2" w:rsidRDefault="00A906C2" w:rsidP="00A906C2">
      <w:pPr>
        <w:pStyle w:val="Zkladntext2"/>
        <w:widowControl/>
        <w:autoSpaceDE/>
        <w:autoSpaceDN/>
        <w:adjustRightInd/>
        <w:rPr>
          <w:rFonts w:ascii="Arial" w:hAnsi="Arial" w:cs="Arial"/>
          <w:sz w:val="22"/>
          <w:szCs w:val="22"/>
        </w:rPr>
      </w:pPr>
      <w:r w:rsidRPr="00A906C2">
        <w:rPr>
          <w:rFonts w:ascii="Arial" w:hAnsi="Arial" w:cs="Arial"/>
          <w:sz w:val="22"/>
          <w:szCs w:val="22"/>
          <w:vertAlign w:val="superscript"/>
        </w:rPr>
        <w:t>60)</w:t>
      </w:r>
      <w:r w:rsidRPr="00A906C2">
        <w:rPr>
          <w:rFonts w:ascii="Arial" w:hAnsi="Arial" w:cs="Arial"/>
          <w:sz w:val="22"/>
          <w:szCs w:val="22"/>
        </w:rPr>
        <w:t xml:space="preserve"> § 31 až 36 zákona č. 268/2014 Sb., o zdravotnických prostředcích a o změně zákona č. 634/2004 Sb., o správních poplatcích, ve znění pozdějších předpisů. </w:t>
      </w:r>
    </w:p>
    <w:p w:rsidR="00A906C2" w:rsidRPr="00A906C2" w:rsidRDefault="00A906C2" w:rsidP="00A906C2">
      <w:pPr>
        <w:rPr>
          <w:rFonts w:cs="Arial"/>
          <w:szCs w:val="22"/>
        </w:rPr>
      </w:pPr>
      <w:r w:rsidRPr="00A906C2">
        <w:rPr>
          <w:rFonts w:cs="Arial"/>
          <w:szCs w:val="22"/>
          <w:vertAlign w:val="superscript"/>
        </w:rPr>
        <w:t>61)</w:t>
      </w:r>
      <w:r w:rsidRPr="00A906C2">
        <w:rPr>
          <w:rFonts w:cs="Arial"/>
          <w:szCs w:val="22"/>
        </w:rPr>
        <w:t xml:space="preserve"> § 5 písm. d) zákona č. 268/2014 Sb.</w:t>
      </w:r>
    </w:p>
    <w:p w:rsidR="00A906C2" w:rsidRDefault="00A906C2" w:rsidP="00A906C2">
      <w:pPr>
        <w:spacing w:after="200" w:line="276" w:lineRule="auto"/>
        <w:jc w:val="left"/>
        <w:rPr>
          <w:rFonts w:cs="Arial"/>
          <w:noProof w:val="0"/>
          <w:color w:val="auto"/>
          <w:szCs w:val="22"/>
        </w:rPr>
      </w:pPr>
      <w:r w:rsidRPr="00A906C2">
        <w:rPr>
          <w:rFonts w:cs="Arial"/>
          <w:szCs w:val="22"/>
          <w:vertAlign w:val="superscript"/>
        </w:rPr>
        <w:t>62)</w:t>
      </w:r>
      <w:r w:rsidRPr="00A906C2">
        <w:rPr>
          <w:rFonts w:cs="Arial"/>
          <w:szCs w:val="22"/>
        </w:rPr>
        <w:t xml:space="preserve"> § 78 a 79 zákona č. 268/2014 Sb.“.</w:t>
      </w:r>
    </w:p>
    <w:p w:rsidR="00A906C2" w:rsidRDefault="00A906C2" w:rsidP="00A906C2">
      <w:pPr>
        <w:pStyle w:val="Novelizanbod"/>
        <w:keepNext w:val="0"/>
        <w:keepLines w:val="0"/>
        <w:numPr>
          <w:ilvl w:val="0"/>
          <w:numId w:val="0"/>
        </w:numPr>
        <w:ind w:left="567"/>
        <w:rPr>
          <w:rFonts w:ascii="Arial" w:hAnsi="Arial" w:cs="Arial"/>
          <w:sz w:val="22"/>
          <w:szCs w:val="22"/>
        </w:rPr>
      </w:pPr>
    </w:p>
    <w:p w:rsidR="00A906C2" w:rsidRDefault="00A906C2" w:rsidP="00A906C2">
      <w:pPr>
        <w:pStyle w:val="Novelizanbod"/>
        <w:keepNext w:val="0"/>
        <w:keepLines w:val="0"/>
        <w:numPr>
          <w:ilvl w:val="0"/>
          <w:numId w:val="0"/>
        </w:numPr>
        <w:ind w:left="567"/>
        <w:rPr>
          <w:rFonts w:ascii="Arial" w:hAnsi="Arial" w:cs="Arial"/>
          <w:sz w:val="22"/>
          <w:szCs w:val="22"/>
        </w:rPr>
      </w:pPr>
    </w:p>
    <w:p w:rsidR="00A906C2" w:rsidRDefault="00A906C2" w:rsidP="00A906C2">
      <w:pPr>
        <w:pStyle w:val="Novelizanbod"/>
        <w:keepNext w:val="0"/>
        <w:keepLines w:val="0"/>
        <w:numPr>
          <w:ilvl w:val="0"/>
          <w:numId w:val="0"/>
        </w:numPr>
        <w:ind w:left="567"/>
        <w:rPr>
          <w:rFonts w:ascii="Arial" w:hAnsi="Arial" w:cs="Arial"/>
          <w:sz w:val="22"/>
          <w:szCs w:val="22"/>
        </w:rPr>
      </w:pPr>
    </w:p>
    <w:p w:rsidR="00511634" w:rsidRDefault="00511634">
      <w:pPr>
        <w:spacing w:after="200" w:line="276" w:lineRule="auto"/>
        <w:jc w:val="left"/>
        <w:rPr>
          <w:rFonts w:cs="Arial"/>
          <w:noProof w:val="0"/>
          <w:color w:val="auto"/>
          <w:szCs w:val="22"/>
        </w:rPr>
      </w:pPr>
      <w:r>
        <w:rPr>
          <w:rFonts w:cs="Arial"/>
          <w:szCs w:val="22"/>
        </w:rPr>
        <w:br w:type="page"/>
      </w:r>
    </w:p>
    <w:p w:rsidR="007C0892" w:rsidRPr="00A906C2" w:rsidRDefault="007C0892" w:rsidP="00F831E5">
      <w:pPr>
        <w:pStyle w:val="Novelizanbod"/>
        <w:keepNext w:val="0"/>
        <w:keepLines w:val="0"/>
        <w:numPr>
          <w:ilvl w:val="0"/>
          <w:numId w:val="18"/>
        </w:numPr>
        <w:rPr>
          <w:rFonts w:ascii="Arial" w:hAnsi="Arial" w:cs="Arial"/>
          <w:sz w:val="22"/>
          <w:szCs w:val="22"/>
        </w:rPr>
      </w:pPr>
      <w:r w:rsidRPr="00A906C2">
        <w:rPr>
          <w:rFonts w:ascii="Arial" w:hAnsi="Arial" w:cs="Arial"/>
          <w:sz w:val="22"/>
          <w:szCs w:val="22"/>
        </w:rPr>
        <w:lastRenderedPageBreak/>
        <w:t xml:space="preserve">Příloha č. 3 zní: </w:t>
      </w:r>
    </w:p>
    <w:p w:rsidR="007C0892" w:rsidRPr="003E4E03" w:rsidRDefault="007C0892" w:rsidP="007C08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right"/>
        <w:outlineLvl w:val="0"/>
      </w:pPr>
    </w:p>
    <w:p w:rsidR="007C0892" w:rsidRPr="003E4E03" w:rsidRDefault="007C0892" w:rsidP="007C08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right"/>
        <w:outlineLvl w:val="0"/>
      </w:pPr>
      <w:r w:rsidRPr="003E4E03">
        <w:t>„Příloha č. 3</w:t>
      </w:r>
      <w:r w:rsidR="00172285">
        <w:t xml:space="preserve"> k zákonu č. 48/1997 Sb.</w:t>
      </w:r>
      <w:r w:rsidRPr="003E4E03">
        <w:t xml:space="preserve"> </w:t>
      </w:r>
    </w:p>
    <w:p w:rsidR="007C0892" w:rsidRPr="003E4E03" w:rsidRDefault="007C0892" w:rsidP="007C08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rPr>
          <w:b/>
        </w:rPr>
      </w:pPr>
    </w:p>
    <w:p w:rsidR="007C0892" w:rsidRPr="003E4E03" w:rsidRDefault="007C0892" w:rsidP="007C08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rPr>
          <w:b/>
        </w:rPr>
      </w:pPr>
    </w:p>
    <w:p w:rsidR="007C0892" w:rsidRPr="003E4E03" w:rsidRDefault="0007555F" w:rsidP="007C0892">
      <w:pPr>
        <w:widowControl w:val="0"/>
        <w:autoSpaceDE w:val="0"/>
        <w:autoSpaceDN w:val="0"/>
        <w:adjustRightInd w:val="0"/>
        <w:jc w:val="center"/>
        <w:outlineLvl w:val="0"/>
        <w:rPr>
          <w:b/>
          <w:caps/>
        </w:rPr>
      </w:pPr>
      <w:r>
        <w:rPr>
          <w:b/>
          <w:caps/>
        </w:rPr>
        <w:t>Seznam</w:t>
      </w:r>
      <w:r w:rsidR="007C0892" w:rsidRPr="003E4E03">
        <w:rPr>
          <w:b/>
          <w:caps/>
        </w:rPr>
        <w:t xml:space="preserve"> </w:t>
      </w:r>
      <w:r w:rsidR="002E77C1">
        <w:rPr>
          <w:b/>
          <w:caps/>
        </w:rPr>
        <w:t xml:space="preserve">kategorií </w:t>
      </w:r>
      <w:r w:rsidR="007C0892" w:rsidRPr="003E4E03">
        <w:rPr>
          <w:b/>
          <w:caps/>
        </w:rPr>
        <w:t xml:space="preserve">zdravotnických prostředků </w:t>
      </w:r>
      <w:r w:rsidR="002E77C1">
        <w:rPr>
          <w:b/>
          <w:caps/>
        </w:rPr>
        <w:t>používaných při</w:t>
      </w:r>
      <w:r w:rsidR="007C0892" w:rsidRPr="003E4E03">
        <w:rPr>
          <w:b/>
          <w:caps/>
        </w:rPr>
        <w:t xml:space="preserve"> poskytování zdravotní péče</w:t>
      </w:r>
    </w:p>
    <w:p w:rsidR="007C0892" w:rsidRPr="003E4E03" w:rsidRDefault="007C0892" w:rsidP="007C0892">
      <w:pPr>
        <w:widowControl w:val="0"/>
        <w:autoSpaceDE w:val="0"/>
        <w:autoSpaceDN w:val="0"/>
        <w:adjustRightInd w:val="0"/>
        <w:jc w:val="center"/>
        <w:rPr>
          <w:b/>
        </w:rPr>
      </w:pPr>
    </w:p>
    <w:p w:rsidR="007C0892" w:rsidRPr="003E4E03" w:rsidRDefault="007C0892" w:rsidP="007C0892">
      <w:pPr>
        <w:widowControl w:val="0"/>
        <w:autoSpaceDE w:val="0"/>
        <w:autoSpaceDN w:val="0"/>
        <w:adjustRightInd w:val="0"/>
        <w:jc w:val="center"/>
        <w:rPr>
          <w:b/>
        </w:rPr>
      </w:pPr>
    </w:p>
    <w:p w:rsidR="007C0892" w:rsidRPr="003E4E03" w:rsidRDefault="007C0892" w:rsidP="007C0892">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pPr>
      <w:r w:rsidRPr="003E4E03">
        <w:t>01</w:t>
      </w:r>
      <w:r w:rsidRPr="003E4E03">
        <w:tab/>
        <w:t>ZP krycí</w:t>
      </w:r>
    </w:p>
    <w:p w:rsidR="007C0892" w:rsidRPr="003E4E03" w:rsidRDefault="007C0892" w:rsidP="007C0892">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pPr>
      <w:r w:rsidRPr="003E4E03">
        <w:t>02</w:t>
      </w:r>
      <w:r w:rsidRPr="003E4E03">
        <w:tab/>
        <w:t>ZP pro inkontinentní pacienty</w:t>
      </w:r>
    </w:p>
    <w:p w:rsidR="007C0892" w:rsidRPr="003E4E03" w:rsidRDefault="007C0892" w:rsidP="007C0892">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pPr>
      <w:r w:rsidRPr="003E4E03">
        <w:t>03</w:t>
      </w:r>
      <w:r w:rsidRPr="003E4E03">
        <w:tab/>
        <w:t>ZP pro pacienty se stomií</w:t>
      </w:r>
    </w:p>
    <w:p w:rsidR="007C0892" w:rsidRPr="003E4E03" w:rsidRDefault="007C0892" w:rsidP="007C0892">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pPr>
      <w:r w:rsidRPr="003E4E03">
        <w:t>04</w:t>
      </w:r>
      <w:r w:rsidRPr="003E4E03">
        <w:tab/>
        <w:t>ZP ortopedicko protetické a ortopedická obuv</w:t>
      </w:r>
    </w:p>
    <w:p w:rsidR="007C0892" w:rsidRPr="003E4E03" w:rsidRDefault="007C0892" w:rsidP="007C0892">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pPr>
      <w:r w:rsidRPr="003E4E03">
        <w:t>05</w:t>
      </w:r>
      <w:r w:rsidRPr="003E4E03">
        <w:tab/>
        <w:t>ZP pro diabetické pacienty</w:t>
      </w:r>
    </w:p>
    <w:p w:rsidR="007C0892" w:rsidRPr="003E4E03" w:rsidRDefault="007C0892" w:rsidP="007C0892">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pPr>
      <w:r w:rsidRPr="003E4E03">
        <w:t>06</w:t>
      </w:r>
      <w:r w:rsidRPr="003E4E03">
        <w:tab/>
        <w:t>ZP pro kompresivní terapii</w:t>
      </w:r>
    </w:p>
    <w:p w:rsidR="007C0892" w:rsidRPr="003E4E03" w:rsidRDefault="007C0892" w:rsidP="007C0892">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pPr>
      <w:r w:rsidRPr="003E4E03">
        <w:t>07</w:t>
      </w:r>
      <w:r w:rsidRPr="003E4E03">
        <w:tab/>
        <w:t>ZP pro pacienty s poruchou mobility</w:t>
      </w:r>
    </w:p>
    <w:p w:rsidR="007C0892" w:rsidRPr="003E4E03" w:rsidRDefault="007C0892" w:rsidP="007C0892">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pPr>
      <w:r w:rsidRPr="003E4E03">
        <w:t>08</w:t>
      </w:r>
      <w:r w:rsidRPr="003E4E03">
        <w:tab/>
        <w:t>ZP pro sluchově postižené pacienty</w:t>
      </w:r>
    </w:p>
    <w:p w:rsidR="007C0892" w:rsidRPr="003E4E03" w:rsidRDefault="007C0892" w:rsidP="007C0892">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pPr>
      <w:r w:rsidRPr="003E4E03">
        <w:t>09</w:t>
      </w:r>
      <w:r w:rsidRPr="003E4E03">
        <w:tab/>
        <w:t>ZP pro zrakově postižené pacienty</w:t>
      </w:r>
    </w:p>
    <w:p w:rsidR="007C0892" w:rsidRPr="003E4E03" w:rsidRDefault="007C0892" w:rsidP="007C0892">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pPr>
      <w:r w:rsidRPr="003E4E03">
        <w:t>10</w:t>
      </w:r>
      <w:r w:rsidRPr="003E4E03">
        <w:tab/>
        <w:t>ZP respirační, inhalační a pro aplikaci enterální výživy</w:t>
      </w:r>
    </w:p>
    <w:p w:rsidR="007C0892" w:rsidRPr="003E4E03" w:rsidRDefault="007C0892" w:rsidP="007C0892">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pPr>
      <w:r w:rsidRPr="003E4E03">
        <w:t>11        ZP stomatologické</w:t>
      </w:r>
    </w:p>
    <w:p w:rsidR="007C0892" w:rsidRPr="003E4E03" w:rsidRDefault="007C0892" w:rsidP="007C0892">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pPr>
      <w:r w:rsidRPr="003E4E03">
        <w:t>41</w:t>
      </w:r>
      <w:r w:rsidRPr="003E4E03">
        <w:tab/>
        <w:t>Implantáty biologické lidského a zvířecího původu</w:t>
      </w:r>
    </w:p>
    <w:p w:rsidR="007C0892" w:rsidRPr="003E4E03" w:rsidRDefault="007C0892" w:rsidP="007C0892">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pPr>
      <w:r w:rsidRPr="003E4E03">
        <w:t>42</w:t>
      </w:r>
      <w:r w:rsidRPr="003E4E03">
        <w:tab/>
        <w:t>Implantáty spinální,spondylochirurgie</w:t>
      </w:r>
    </w:p>
    <w:p w:rsidR="007C0892" w:rsidRPr="003E4E03" w:rsidRDefault="007C0892" w:rsidP="007C0892">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pPr>
      <w:r w:rsidRPr="003E4E03">
        <w:t>43</w:t>
      </w:r>
      <w:r w:rsidRPr="003E4E03">
        <w:tab/>
        <w:t>Systémy hydrocephalní drenážní, monitorovací likvorové, čidla</w:t>
      </w:r>
    </w:p>
    <w:p w:rsidR="007C0892" w:rsidRPr="003E4E03" w:rsidRDefault="007C0892" w:rsidP="007C0892">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pPr>
      <w:r w:rsidRPr="003E4E03">
        <w:t>44</w:t>
      </w:r>
      <w:r w:rsidRPr="003E4E03">
        <w:tab/>
        <w:t>Implantáty pro chirurgii hlavy a krku</w:t>
      </w:r>
    </w:p>
    <w:p w:rsidR="007C0892" w:rsidRPr="003E4E03" w:rsidRDefault="007C0892" w:rsidP="007C0892">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pPr>
      <w:r w:rsidRPr="003E4E03">
        <w:t>53</w:t>
      </w:r>
      <w:r w:rsidRPr="003E4E03">
        <w:tab/>
        <w:t>Kardiostimulátory,defibrilátory,elektrody,chlopně</w:t>
      </w:r>
    </w:p>
    <w:p w:rsidR="007C0892" w:rsidRPr="003E4E03" w:rsidRDefault="007C0892" w:rsidP="007C0892">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pPr>
      <w:r w:rsidRPr="003E4E03">
        <w:t>54</w:t>
      </w:r>
      <w:r w:rsidRPr="003E4E03">
        <w:tab/>
        <w:t>Systémy implantabilní neurostimulační, elektrody epileptologické</w:t>
      </w:r>
    </w:p>
    <w:p w:rsidR="007C0892" w:rsidRPr="003E4E03" w:rsidRDefault="007C0892" w:rsidP="007C0892">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pPr>
      <w:r w:rsidRPr="003E4E03">
        <w:t>55</w:t>
      </w:r>
      <w:r w:rsidRPr="003E4E03">
        <w:tab/>
        <w:t>Cévní protézy</w:t>
      </w:r>
    </w:p>
    <w:p w:rsidR="007C0892" w:rsidRPr="003E4E03" w:rsidRDefault="007C0892" w:rsidP="007C0892">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pPr>
      <w:r w:rsidRPr="003E4E03">
        <w:t>56</w:t>
      </w:r>
      <w:r w:rsidRPr="003E4E03">
        <w:tab/>
        <w:t>Další chirurgický materiál</w:t>
      </w:r>
    </w:p>
    <w:p w:rsidR="007C0892" w:rsidRPr="003E4E03" w:rsidRDefault="007C0892" w:rsidP="007C0892">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pPr>
      <w:r w:rsidRPr="003E4E03">
        <w:t>59</w:t>
      </w:r>
      <w:r w:rsidRPr="003E4E03">
        <w:tab/>
        <w:t>Fixační pomůcky</w:t>
      </w:r>
    </w:p>
    <w:p w:rsidR="007C0892" w:rsidRPr="003E4E03" w:rsidRDefault="007C0892" w:rsidP="007C0892">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pPr>
      <w:r w:rsidRPr="003E4E03">
        <w:t>60</w:t>
      </w:r>
      <w:r w:rsidRPr="003E4E03">
        <w:tab/>
        <w:t>Jehly</w:t>
      </w:r>
    </w:p>
    <w:p w:rsidR="007C0892" w:rsidRPr="003E4E03" w:rsidRDefault="007C0892" w:rsidP="007C0892">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pPr>
      <w:r w:rsidRPr="003E4E03">
        <w:t>62</w:t>
      </w:r>
      <w:r w:rsidRPr="003E4E03">
        <w:tab/>
        <w:t>Kanyly tracheální, tracheostomické</w:t>
      </w:r>
    </w:p>
    <w:p w:rsidR="007C0892" w:rsidRPr="003E4E03" w:rsidRDefault="007C0892" w:rsidP="007C0892">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pPr>
      <w:r w:rsidRPr="003E4E03">
        <w:t>64</w:t>
      </w:r>
      <w:r w:rsidRPr="003E4E03">
        <w:tab/>
        <w:t>Implantáty kostní, urologické, mammární</w:t>
      </w:r>
    </w:p>
    <w:p w:rsidR="007C0892" w:rsidRPr="003E4E03" w:rsidRDefault="007C0892" w:rsidP="007C0892">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pPr>
      <w:r w:rsidRPr="003E4E03">
        <w:t>67</w:t>
      </w:r>
      <w:r w:rsidRPr="003E4E03">
        <w:tab/>
        <w:t>Katétry,dráty,drény,sety,sondy,soupravy,systémy,vodiče,zavaděče</w:t>
      </w:r>
    </w:p>
    <w:p w:rsidR="007C0892" w:rsidRPr="003E4E03" w:rsidRDefault="007C0892" w:rsidP="007C0892">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pPr>
      <w:r w:rsidRPr="003E4E03">
        <w:t>68</w:t>
      </w:r>
      <w:r w:rsidRPr="003E4E03">
        <w:tab/>
        <w:t>Staplery, prostředky pro laparoskopii</w:t>
      </w:r>
    </w:p>
    <w:p w:rsidR="007C0892" w:rsidRPr="003E4E03" w:rsidRDefault="007C0892" w:rsidP="007C0892">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pPr>
      <w:r w:rsidRPr="003E4E03">
        <w:t>69</w:t>
      </w:r>
      <w:r w:rsidRPr="003E4E03">
        <w:tab/>
        <w:t>Prostředky pro infuzi, transfuzi a dialýzu</w:t>
      </w:r>
    </w:p>
    <w:p w:rsidR="007C0892" w:rsidRPr="003E4E03" w:rsidRDefault="007C0892" w:rsidP="007C0892">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pPr>
      <w:r w:rsidRPr="003E4E03">
        <w:t>70</w:t>
      </w:r>
      <w:r w:rsidRPr="003E4E03">
        <w:tab/>
        <w:t>Prostředky pro anesteziologii a resuscitaci</w:t>
      </w:r>
    </w:p>
    <w:p w:rsidR="007C0892" w:rsidRPr="003E4E03" w:rsidRDefault="007C0892" w:rsidP="007C0892">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pPr>
      <w:r w:rsidRPr="003E4E03">
        <w:t>71</w:t>
      </w:r>
      <w:r w:rsidRPr="003E4E03">
        <w:tab/>
        <w:t>Prostř.pro invaz.použití v perif.,intrakran. a neurovask. oblasti</w:t>
      </w:r>
    </w:p>
    <w:p w:rsidR="007C0892" w:rsidRPr="003E4E03" w:rsidRDefault="007C0892" w:rsidP="007C0892">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pPr>
      <w:r w:rsidRPr="003E4E03">
        <w:t>77</w:t>
      </w:r>
      <w:r w:rsidRPr="003E4E03">
        <w:tab/>
        <w:t>Prostředky pro intenzivní a invazivní kardiologii</w:t>
      </w:r>
    </w:p>
    <w:p w:rsidR="007C0892" w:rsidRPr="003E4E03" w:rsidRDefault="007C0892" w:rsidP="007C0892">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pPr>
      <w:r w:rsidRPr="003E4E03">
        <w:t>78</w:t>
      </w:r>
      <w:r w:rsidRPr="003E4E03">
        <w:tab/>
        <w:t>Stenty a stentgrafty</w:t>
      </w:r>
    </w:p>
    <w:p w:rsidR="007C0892" w:rsidRPr="003E4E03" w:rsidRDefault="007C0892" w:rsidP="007C0892">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pPr>
      <w:r w:rsidRPr="003E4E03">
        <w:t>80</w:t>
      </w:r>
      <w:r w:rsidRPr="003E4E03">
        <w:tab/>
        <w:t>Prostředky pro použití v GIT</w:t>
      </w:r>
    </w:p>
    <w:p w:rsidR="007C0892" w:rsidRPr="003E4E03" w:rsidRDefault="007C0892" w:rsidP="007C0892">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pPr>
      <w:r w:rsidRPr="003E4E03">
        <w:t>81</w:t>
      </w:r>
      <w:r w:rsidRPr="003E4E03">
        <w:tab/>
        <w:t>RTG filmy a radiodiagnostické ZP</w:t>
      </w:r>
    </w:p>
    <w:p w:rsidR="007C0892" w:rsidRPr="003E4E03" w:rsidRDefault="007C0892" w:rsidP="007C0892">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pPr>
      <w:r w:rsidRPr="003E4E03">
        <w:lastRenderedPageBreak/>
        <w:t>82</w:t>
      </w:r>
      <w:r w:rsidRPr="003E4E03">
        <w:tab/>
        <w:t>Prostředky k laparoskopickým výkonům ZUM obligatórní (paušál)</w:t>
      </w:r>
    </w:p>
    <w:p w:rsidR="007C0892" w:rsidRPr="003E4E03" w:rsidRDefault="007C0892" w:rsidP="007C0892">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pPr>
      <w:r w:rsidRPr="003E4E03">
        <w:t>83</w:t>
      </w:r>
      <w:r w:rsidRPr="003E4E03">
        <w:tab/>
        <w:t>Porty,katetry implantabilní,katetry centrální žilní</w:t>
      </w:r>
    </w:p>
    <w:p w:rsidR="007C0892" w:rsidRPr="003E4E03" w:rsidRDefault="007C0892" w:rsidP="007C0892">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pPr>
      <w:r w:rsidRPr="003E4E03">
        <w:t>84</w:t>
      </w:r>
      <w:r w:rsidRPr="003E4E03">
        <w:tab/>
        <w:t>Další osteosyntetický materiál</w:t>
      </w:r>
    </w:p>
    <w:p w:rsidR="007C0892" w:rsidRPr="003E4E03" w:rsidRDefault="007C0892" w:rsidP="007C0892">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pPr>
      <w:r w:rsidRPr="003E4E03">
        <w:t>85</w:t>
      </w:r>
      <w:r w:rsidRPr="003E4E03">
        <w:tab/>
        <w:t>Oxygenátory</w:t>
      </w:r>
    </w:p>
    <w:p w:rsidR="007C0892" w:rsidRPr="003E4E03" w:rsidRDefault="007C0892" w:rsidP="007C0892">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pPr>
      <w:r w:rsidRPr="003E4E03">
        <w:t>86</w:t>
      </w:r>
      <w:r w:rsidRPr="003E4E03">
        <w:tab/>
        <w:t>Komponenty pro náhrady kolenního kloubu</w:t>
      </w:r>
    </w:p>
    <w:p w:rsidR="007C0892" w:rsidRPr="003E4E03" w:rsidRDefault="007C0892" w:rsidP="007C0892">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pPr>
      <w:r w:rsidRPr="003E4E03">
        <w:t>87</w:t>
      </w:r>
      <w:r w:rsidRPr="003E4E03">
        <w:tab/>
        <w:t>Komponenty pro náhrady kyčelního kloubu</w:t>
      </w:r>
    </w:p>
    <w:p w:rsidR="007C0892" w:rsidRPr="003E4E03" w:rsidRDefault="007C0892" w:rsidP="007C0892">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pPr>
      <w:r w:rsidRPr="003E4E03">
        <w:t>88</w:t>
      </w:r>
      <w:r w:rsidRPr="003E4E03">
        <w:tab/>
        <w:t>Komponenty pro náhrady ostatních kloubů</w:t>
      </w:r>
    </w:p>
    <w:p w:rsidR="007C0892" w:rsidRPr="003E4E03" w:rsidRDefault="007C0892" w:rsidP="007C0892">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pPr>
      <w:r w:rsidRPr="003E4E03">
        <w:t>89</w:t>
      </w:r>
      <w:r w:rsidRPr="003E4E03">
        <w:tab/>
        <w:t>Cementy kostní</w:t>
      </w:r>
    </w:p>
    <w:p w:rsidR="007C0892" w:rsidRPr="003E4E03" w:rsidRDefault="007C0892" w:rsidP="007C0892">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pPr>
      <w:r w:rsidRPr="003E4E03">
        <w:t>90</w:t>
      </w:r>
      <w:r w:rsidRPr="003E4E03">
        <w:tab/>
        <w:t>ZP pro robotické výkony</w:t>
      </w:r>
    </w:p>
    <w:p w:rsidR="007C0892" w:rsidRPr="003E4E03" w:rsidRDefault="007C0892" w:rsidP="007C0892">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pPr>
      <w:r w:rsidRPr="003E4E03">
        <w:t>91</w:t>
      </w:r>
      <w:r w:rsidRPr="003E4E03">
        <w:tab/>
        <w:t>Komponenty pro osteosyntetickou zevní fixaci</w:t>
      </w:r>
    </w:p>
    <w:p w:rsidR="007C0892" w:rsidRPr="003E4E03" w:rsidRDefault="007C0892" w:rsidP="007C0892">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pPr>
      <w:r w:rsidRPr="003E4E03">
        <w:t>92</w:t>
      </w:r>
      <w:r w:rsidRPr="003E4E03">
        <w:tab/>
        <w:t>Kardiostehy</w:t>
      </w:r>
    </w:p>
    <w:p w:rsidR="007C0892" w:rsidRPr="003E4E03" w:rsidRDefault="007C0892" w:rsidP="007C0892">
      <w:pPr>
        <w:widowControl w:val="0"/>
        <w:autoSpaceDE w:val="0"/>
        <w:autoSpaceDN w:val="0"/>
        <w:adjustRightInd w:val="0"/>
        <w:jc w:val="center"/>
      </w:pPr>
    </w:p>
    <w:p w:rsidR="007C0892" w:rsidRPr="00511634" w:rsidRDefault="007C0892" w:rsidP="009023B8">
      <w:pPr>
        <w:pStyle w:val="Novelizanbod"/>
        <w:keepNext w:val="0"/>
        <w:keepLines w:val="0"/>
        <w:numPr>
          <w:ilvl w:val="0"/>
          <w:numId w:val="0"/>
        </w:numPr>
        <w:rPr>
          <w:rFonts w:ascii="Arial" w:hAnsi="Arial" w:cs="Arial"/>
          <w:sz w:val="22"/>
          <w:szCs w:val="22"/>
        </w:rPr>
      </w:pPr>
    </w:p>
    <w:p w:rsidR="007C0892" w:rsidRPr="00511634" w:rsidRDefault="007C0892" w:rsidP="009023B8">
      <w:pPr>
        <w:pStyle w:val="Novelizanbod"/>
        <w:numPr>
          <w:ilvl w:val="0"/>
          <w:numId w:val="0"/>
        </w:numPr>
        <w:rPr>
          <w:rFonts w:ascii="Arial" w:hAnsi="Arial" w:cs="Arial"/>
        </w:rPr>
      </w:pPr>
    </w:p>
    <w:p w:rsidR="009D0D8B" w:rsidRDefault="009D0D8B" w:rsidP="007C0892">
      <w:pPr>
        <w:jc w:val="center"/>
      </w:pPr>
    </w:p>
    <w:p w:rsidR="009D0D8B" w:rsidRDefault="009D0D8B" w:rsidP="007C0892">
      <w:pPr>
        <w:jc w:val="center"/>
      </w:pPr>
    </w:p>
    <w:p w:rsidR="009D0D8B" w:rsidRDefault="009D0D8B" w:rsidP="007C0892">
      <w:pPr>
        <w:jc w:val="center"/>
      </w:pPr>
    </w:p>
    <w:p w:rsidR="009D0D8B" w:rsidRDefault="009D0D8B" w:rsidP="007C0892">
      <w:pPr>
        <w:jc w:val="center"/>
      </w:pPr>
    </w:p>
    <w:p w:rsidR="009D0D8B" w:rsidRDefault="009D0D8B" w:rsidP="007C0892">
      <w:pPr>
        <w:jc w:val="center"/>
      </w:pPr>
    </w:p>
    <w:p w:rsidR="009D0D8B" w:rsidRDefault="009D0D8B" w:rsidP="007C0892">
      <w:pPr>
        <w:jc w:val="center"/>
      </w:pPr>
    </w:p>
    <w:p w:rsidR="009D0D8B" w:rsidRDefault="009D0D8B" w:rsidP="007C0892">
      <w:pPr>
        <w:jc w:val="center"/>
      </w:pPr>
    </w:p>
    <w:p w:rsidR="009D0D8B" w:rsidRDefault="009D0D8B" w:rsidP="007C0892">
      <w:pPr>
        <w:jc w:val="center"/>
      </w:pPr>
    </w:p>
    <w:p w:rsidR="009D0D8B" w:rsidRDefault="009D0D8B" w:rsidP="007C0892">
      <w:pPr>
        <w:jc w:val="center"/>
      </w:pPr>
    </w:p>
    <w:p w:rsidR="009D0D8B" w:rsidRDefault="009D0D8B" w:rsidP="007C0892">
      <w:pPr>
        <w:jc w:val="center"/>
      </w:pPr>
    </w:p>
    <w:p w:rsidR="009D0D8B" w:rsidRDefault="009D0D8B" w:rsidP="007C0892">
      <w:pPr>
        <w:jc w:val="center"/>
      </w:pPr>
    </w:p>
    <w:p w:rsidR="009D0D8B" w:rsidRDefault="009D0D8B" w:rsidP="007C0892">
      <w:pPr>
        <w:jc w:val="center"/>
      </w:pPr>
    </w:p>
    <w:p w:rsidR="009D0D8B" w:rsidRDefault="009D0D8B" w:rsidP="007C0892">
      <w:pPr>
        <w:jc w:val="center"/>
      </w:pPr>
    </w:p>
    <w:p w:rsidR="0007555F" w:rsidRDefault="0007555F" w:rsidP="007C0892">
      <w:pPr>
        <w:jc w:val="center"/>
        <w:sectPr w:rsidR="0007555F" w:rsidSect="0007555F">
          <w:pgSz w:w="11906" w:h="16838"/>
          <w:pgMar w:top="1417" w:right="1417" w:bottom="1417" w:left="1417" w:header="708" w:footer="708" w:gutter="0"/>
          <w:cols w:space="708"/>
          <w:docGrid w:linePitch="360"/>
        </w:sectPr>
      </w:pPr>
    </w:p>
    <w:p w:rsidR="00172285" w:rsidRDefault="00172285" w:rsidP="009023B8">
      <w:pPr>
        <w:pStyle w:val="Odstavecseseznamem"/>
        <w:numPr>
          <w:ilvl w:val="0"/>
          <w:numId w:val="18"/>
        </w:numPr>
        <w:jc w:val="left"/>
      </w:pPr>
      <w:r>
        <w:lastRenderedPageBreak/>
        <w:t>Příloha č. 4 zní:</w:t>
      </w:r>
    </w:p>
    <w:p w:rsidR="00172285" w:rsidRDefault="00172285" w:rsidP="009023B8">
      <w:pPr>
        <w:pStyle w:val="Odstavecseseznamem"/>
        <w:jc w:val="right"/>
      </w:pPr>
      <w:r>
        <w:t>„Příloha č. 4 k zákonu č. 48/1997 Sb.</w:t>
      </w:r>
    </w:p>
    <w:p w:rsidR="007C0892" w:rsidRPr="003E4E03" w:rsidRDefault="007C0892" w:rsidP="007C0892">
      <w:pPr>
        <w:jc w:val="center"/>
      </w:pPr>
      <w:r w:rsidRPr="003E4E03">
        <w:t xml:space="preserve">Oddíl </w:t>
      </w:r>
      <w:r w:rsidR="00172285">
        <w:t>A</w:t>
      </w:r>
    </w:p>
    <w:p w:rsidR="007C0892" w:rsidRPr="003E4E03" w:rsidRDefault="007C0892" w:rsidP="007C0892">
      <w:pPr>
        <w:jc w:val="center"/>
        <w:outlineLvl w:val="0"/>
        <w:rPr>
          <w:b/>
          <w:caps/>
        </w:rPr>
      </w:pPr>
      <w:r w:rsidRPr="003E4E03">
        <w:rPr>
          <w:b/>
          <w:caps/>
        </w:rPr>
        <w:t>Seznam zdravotnických prostředků, jej</w:t>
      </w:r>
      <w:r w:rsidR="002E77C1">
        <w:rPr>
          <w:b/>
          <w:caps/>
        </w:rPr>
        <w:t>ichž</w:t>
      </w:r>
      <w:r w:rsidRPr="003E4E03">
        <w:rPr>
          <w:b/>
          <w:caps/>
        </w:rPr>
        <w:t xml:space="preserve"> úhrad</w:t>
      </w:r>
      <w:r w:rsidR="002E77C1">
        <w:rPr>
          <w:b/>
          <w:caps/>
        </w:rPr>
        <w:t>u</w:t>
      </w:r>
      <w:r w:rsidRPr="003E4E03">
        <w:rPr>
          <w:b/>
          <w:caps/>
        </w:rPr>
        <w:t xml:space="preserve"> stanov</w:t>
      </w:r>
      <w:r w:rsidR="002E77C1">
        <w:rPr>
          <w:b/>
          <w:caps/>
        </w:rPr>
        <w:t>í</w:t>
      </w:r>
      <w:r w:rsidRPr="003E4E03">
        <w:rPr>
          <w:b/>
          <w:caps/>
        </w:rPr>
        <w:t xml:space="preserve"> Státní ústav pro kontrolu léčiv</w:t>
      </w:r>
    </w:p>
    <w:p w:rsidR="007C0892" w:rsidRPr="003E4E03" w:rsidRDefault="007C0892" w:rsidP="007C0892">
      <w:pPr>
        <w:jc w:val="center"/>
        <w:rPr>
          <w:b/>
        </w:rPr>
      </w:pPr>
    </w:p>
    <w:tbl>
      <w:tblPr>
        <w:tblW w:w="13437" w:type="dxa"/>
        <w:jc w:val="center"/>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1"/>
        <w:gridCol w:w="3057"/>
        <w:gridCol w:w="2900"/>
        <w:gridCol w:w="2684"/>
        <w:gridCol w:w="2977"/>
        <w:gridCol w:w="212"/>
      </w:tblGrid>
      <w:tr w:rsidR="007C0892" w:rsidRPr="003E4E03" w:rsidTr="007C0892">
        <w:trPr>
          <w:trHeight w:val="510"/>
          <w:jc w:val="center"/>
        </w:trPr>
        <w:tc>
          <w:tcPr>
            <w:tcW w:w="4828" w:type="dxa"/>
            <w:gridSpan w:val="2"/>
            <w:shd w:val="clear" w:color="auto" w:fill="auto"/>
          </w:tcPr>
          <w:p w:rsidR="007C0892" w:rsidRPr="003E4E03" w:rsidRDefault="007C0892" w:rsidP="007C0892">
            <w:pPr>
              <w:rPr>
                <w:b/>
                <w:bCs/>
                <w:szCs w:val="22"/>
              </w:rPr>
            </w:pPr>
            <w:r w:rsidRPr="003E4E03">
              <w:rPr>
                <w:b/>
                <w:bCs/>
                <w:szCs w:val="22"/>
              </w:rPr>
              <w:t>Kategorizační strom</w:t>
            </w:r>
          </w:p>
        </w:tc>
        <w:tc>
          <w:tcPr>
            <w:tcW w:w="2900" w:type="dxa"/>
            <w:shd w:val="clear" w:color="auto" w:fill="auto"/>
            <w:vAlign w:val="center"/>
          </w:tcPr>
          <w:p w:rsidR="007C0892" w:rsidRPr="003E4E03" w:rsidRDefault="007C0892" w:rsidP="007C0892">
            <w:pPr>
              <w:jc w:val="center"/>
              <w:rPr>
                <w:b/>
                <w:bCs/>
                <w:szCs w:val="22"/>
              </w:rPr>
            </w:pPr>
            <w:r w:rsidRPr="003E4E03">
              <w:rPr>
                <w:b/>
                <w:bCs/>
                <w:szCs w:val="22"/>
              </w:rPr>
              <w:t>Popis</w:t>
            </w:r>
          </w:p>
        </w:tc>
        <w:tc>
          <w:tcPr>
            <w:tcW w:w="2520" w:type="dxa"/>
            <w:shd w:val="clear" w:color="auto" w:fill="auto"/>
            <w:vAlign w:val="center"/>
          </w:tcPr>
          <w:p w:rsidR="007C0892" w:rsidRPr="003E4E03" w:rsidRDefault="007C0892" w:rsidP="007C0892">
            <w:pPr>
              <w:jc w:val="center"/>
              <w:rPr>
                <w:b/>
                <w:bCs/>
                <w:szCs w:val="22"/>
              </w:rPr>
            </w:pPr>
            <w:r w:rsidRPr="003E4E03">
              <w:rPr>
                <w:b/>
                <w:bCs/>
                <w:szCs w:val="22"/>
              </w:rPr>
              <w:t>Indikační omezení</w:t>
            </w:r>
          </w:p>
        </w:tc>
        <w:tc>
          <w:tcPr>
            <w:tcW w:w="2977" w:type="dxa"/>
            <w:shd w:val="clear" w:color="auto" w:fill="auto"/>
            <w:vAlign w:val="center"/>
          </w:tcPr>
          <w:p w:rsidR="007C0892" w:rsidRPr="003E4E03" w:rsidRDefault="007C0892" w:rsidP="007C0892">
            <w:pPr>
              <w:jc w:val="center"/>
              <w:rPr>
                <w:b/>
                <w:bCs/>
                <w:szCs w:val="22"/>
              </w:rPr>
            </w:pPr>
            <w:r w:rsidRPr="003E4E03">
              <w:rPr>
                <w:b/>
                <w:bCs/>
                <w:szCs w:val="22"/>
              </w:rPr>
              <w:t>Množstevní limit</w:t>
            </w:r>
          </w:p>
        </w:tc>
        <w:tc>
          <w:tcPr>
            <w:tcW w:w="212" w:type="dxa"/>
            <w:shd w:val="clear" w:color="auto" w:fill="auto"/>
            <w:vAlign w:val="center"/>
          </w:tcPr>
          <w:p w:rsidR="007C0892" w:rsidRPr="003E4E03" w:rsidRDefault="007C0892" w:rsidP="007C0892">
            <w:pPr>
              <w:jc w:val="center"/>
              <w:rPr>
                <w:b/>
                <w:bCs/>
                <w:szCs w:val="22"/>
              </w:rPr>
            </w:pP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b/>
                <w:bCs/>
                <w:szCs w:val="22"/>
              </w:rPr>
            </w:pPr>
            <w:r w:rsidRPr="003E4E03">
              <w:rPr>
                <w:b/>
                <w:bCs/>
                <w:szCs w:val="22"/>
              </w:rPr>
              <w:t>01</w:t>
            </w:r>
          </w:p>
        </w:tc>
        <w:tc>
          <w:tcPr>
            <w:tcW w:w="3057" w:type="dxa"/>
            <w:shd w:val="clear" w:color="auto" w:fill="auto"/>
          </w:tcPr>
          <w:p w:rsidR="007C0892" w:rsidRPr="003E4E03" w:rsidRDefault="007C0892" w:rsidP="007C0892">
            <w:pPr>
              <w:rPr>
                <w:b/>
                <w:bCs/>
                <w:szCs w:val="22"/>
              </w:rPr>
            </w:pPr>
            <w:r w:rsidRPr="003E4E03">
              <w:rPr>
                <w:b/>
                <w:bCs/>
                <w:szCs w:val="22"/>
              </w:rPr>
              <w:t>ZP krycí</w:t>
            </w: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01.01</w:t>
            </w:r>
          </w:p>
        </w:tc>
        <w:tc>
          <w:tcPr>
            <w:tcW w:w="3057" w:type="dxa"/>
            <w:shd w:val="clear" w:color="auto" w:fill="auto"/>
          </w:tcPr>
          <w:p w:rsidR="007C0892" w:rsidRPr="003E4E03" w:rsidRDefault="007C0892" w:rsidP="007C0892">
            <w:pPr>
              <w:rPr>
                <w:szCs w:val="22"/>
              </w:rPr>
            </w:pPr>
            <w:r w:rsidRPr="003E4E03">
              <w:rPr>
                <w:szCs w:val="22"/>
              </w:rPr>
              <w:t>ZP pro klasické hojení ran</w:t>
            </w:r>
          </w:p>
        </w:tc>
      </w:tr>
      <w:tr w:rsidR="007C0892" w:rsidRPr="003E4E03" w:rsidTr="007C0892">
        <w:trPr>
          <w:gridAfter w:val="4"/>
          <w:wAfter w:w="8609" w:type="dxa"/>
          <w:trHeight w:val="347"/>
          <w:jc w:val="center"/>
        </w:trPr>
        <w:tc>
          <w:tcPr>
            <w:tcW w:w="1771" w:type="dxa"/>
            <w:shd w:val="clear" w:color="auto" w:fill="auto"/>
          </w:tcPr>
          <w:p w:rsidR="007C0892" w:rsidRPr="003E4E03" w:rsidRDefault="007C0892" w:rsidP="007C0892">
            <w:pPr>
              <w:rPr>
                <w:szCs w:val="22"/>
              </w:rPr>
            </w:pPr>
            <w:r w:rsidRPr="003E4E03">
              <w:rPr>
                <w:szCs w:val="22"/>
              </w:rPr>
              <w:t>01.01.01</w:t>
            </w:r>
          </w:p>
        </w:tc>
        <w:tc>
          <w:tcPr>
            <w:tcW w:w="3057" w:type="dxa"/>
            <w:shd w:val="clear" w:color="auto" w:fill="auto"/>
          </w:tcPr>
          <w:p w:rsidR="007C0892" w:rsidRPr="003E4E03" w:rsidRDefault="007C0892" w:rsidP="007C0892">
            <w:pPr>
              <w:rPr>
                <w:szCs w:val="22"/>
              </w:rPr>
            </w:pPr>
            <w:r w:rsidRPr="003E4E03">
              <w:rPr>
                <w:szCs w:val="22"/>
              </w:rPr>
              <w:t>gázy</w:t>
            </w:r>
          </w:p>
        </w:tc>
      </w:tr>
      <w:tr w:rsidR="007C0892" w:rsidRPr="003E4E03" w:rsidTr="007C0892">
        <w:trPr>
          <w:trHeight w:val="285"/>
          <w:jc w:val="center"/>
        </w:trPr>
        <w:tc>
          <w:tcPr>
            <w:tcW w:w="1771" w:type="dxa"/>
            <w:shd w:val="clear" w:color="auto" w:fill="auto"/>
          </w:tcPr>
          <w:p w:rsidR="007C0892" w:rsidRPr="003E4E03" w:rsidRDefault="007C0892" w:rsidP="007C0892">
            <w:pPr>
              <w:rPr>
                <w:szCs w:val="22"/>
              </w:rPr>
            </w:pPr>
            <w:r w:rsidRPr="003E4E03">
              <w:rPr>
                <w:szCs w:val="22"/>
              </w:rPr>
              <w:t>01.01.01.01</w:t>
            </w:r>
          </w:p>
        </w:tc>
        <w:tc>
          <w:tcPr>
            <w:tcW w:w="3057" w:type="dxa"/>
            <w:shd w:val="clear" w:color="auto" w:fill="auto"/>
          </w:tcPr>
          <w:p w:rsidR="007C0892" w:rsidRPr="003E4E03" w:rsidRDefault="007C0892" w:rsidP="007C0892">
            <w:pPr>
              <w:rPr>
                <w:szCs w:val="22"/>
              </w:rPr>
            </w:pPr>
            <w:r w:rsidRPr="003E4E03">
              <w:rPr>
                <w:szCs w:val="22"/>
              </w:rPr>
              <w:t>gázy hydrofilní skládané – sterilní</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285"/>
          <w:jc w:val="center"/>
        </w:trPr>
        <w:tc>
          <w:tcPr>
            <w:tcW w:w="1771" w:type="dxa"/>
            <w:shd w:val="clear" w:color="auto" w:fill="auto"/>
          </w:tcPr>
          <w:p w:rsidR="007C0892" w:rsidRPr="003E4E03" w:rsidRDefault="007C0892" w:rsidP="007C0892">
            <w:pPr>
              <w:rPr>
                <w:szCs w:val="22"/>
              </w:rPr>
            </w:pPr>
            <w:r w:rsidRPr="003E4E03">
              <w:rPr>
                <w:szCs w:val="22"/>
              </w:rPr>
              <w:t>01.01.01.02</w:t>
            </w:r>
          </w:p>
        </w:tc>
        <w:tc>
          <w:tcPr>
            <w:tcW w:w="3057" w:type="dxa"/>
            <w:shd w:val="clear" w:color="auto" w:fill="auto"/>
          </w:tcPr>
          <w:p w:rsidR="007C0892" w:rsidRPr="003E4E03" w:rsidRDefault="007C0892" w:rsidP="007C0892">
            <w:pPr>
              <w:rPr>
                <w:szCs w:val="22"/>
              </w:rPr>
            </w:pPr>
            <w:r w:rsidRPr="003E4E03">
              <w:rPr>
                <w:szCs w:val="22"/>
              </w:rPr>
              <w:t>gázy hydrofilní skládané – nesterilní</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01.01.02</w:t>
            </w:r>
          </w:p>
        </w:tc>
        <w:tc>
          <w:tcPr>
            <w:tcW w:w="3057" w:type="dxa"/>
            <w:shd w:val="clear" w:color="auto" w:fill="auto"/>
          </w:tcPr>
          <w:p w:rsidR="007C0892" w:rsidRPr="003E4E03" w:rsidRDefault="007C0892" w:rsidP="007C0892">
            <w:pPr>
              <w:rPr>
                <w:szCs w:val="22"/>
              </w:rPr>
            </w:pPr>
            <w:r w:rsidRPr="003E4E03">
              <w:rPr>
                <w:szCs w:val="22"/>
              </w:rPr>
              <w:t>netkané textilie</w:t>
            </w:r>
          </w:p>
        </w:tc>
      </w:tr>
      <w:tr w:rsidR="007C0892" w:rsidRPr="003E4E03" w:rsidTr="007C0892">
        <w:trPr>
          <w:trHeight w:val="285"/>
          <w:jc w:val="center"/>
        </w:trPr>
        <w:tc>
          <w:tcPr>
            <w:tcW w:w="1771" w:type="dxa"/>
            <w:shd w:val="clear" w:color="auto" w:fill="auto"/>
          </w:tcPr>
          <w:p w:rsidR="007C0892" w:rsidRPr="003E4E03" w:rsidRDefault="007C0892" w:rsidP="007C0892">
            <w:pPr>
              <w:rPr>
                <w:szCs w:val="22"/>
              </w:rPr>
            </w:pPr>
            <w:r w:rsidRPr="003E4E03">
              <w:rPr>
                <w:szCs w:val="22"/>
              </w:rPr>
              <w:t>01.01.02.01</w:t>
            </w:r>
          </w:p>
        </w:tc>
        <w:tc>
          <w:tcPr>
            <w:tcW w:w="3057" w:type="dxa"/>
            <w:shd w:val="clear" w:color="auto" w:fill="auto"/>
          </w:tcPr>
          <w:p w:rsidR="007C0892" w:rsidRPr="003E4E03" w:rsidRDefault="007C0892" w:rsidP="007C0892">
            <w:pPr>
              <w:rPr>
                <w:szCs w:val="22"/>
              </w:rPr>
            </w:pPr>
            <w:r w:rsidRPr="003E4E03">
              <w:rPr>
                <w:szCs w:val="22"/>
              </w:rPr>
              <w:t>kompresy – sterilní</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510"/>
          <w:jc w:val="center"/>
        </w:trPr>
        <w:tc>
          <w:tcPr>
            <w:tcW w:w="1771" w:type="dxa"/>
            <w:vMerge w:val="restart"/>
            <w:shd w:val="clear" w:color="auto" w:fill="auto"/>
          </w:tcPr>
          <w:p w:rsidR="007C0892" w:rsidRPr="003E4E03" w:rsidRDefault="007C0892" w:rsidP="007C0892">
            <w:pPr>
              <w:rPr>
                <w:szCs w:val="22"/>
              </w:rPr>
            </w:pPr>
            <w:r w:rsidRPr="003E4E03">
              <w:rPr>
                <w:szCs w:val="22"/>
              </w:rPr>
              <w:t>01.01.02.02</w:t>
            </w:r>
          </w:p>
        </w:tc>
        <w:tc>
          <w:tcPr>
            <w:tcW w:w="3057" w:type="dxa"/>
            <w:vMerge w:val="restart"/>
            <w:shd w:val="clear" w:color="auto" w:fill="auto"/>
          </w:tcPr>
          <w:p w:rsidR="007C0892" w:rsidRPr="003E4E03" w:rsidRDefault="007C0892" w:rsidP="007C0892">
            <w:pPr>
              <w:rPr>
                <w:szCs w:val="22"/>
              </w:rPr>
            </w:pPr>
            <w:r w:rsidRPr="003E4E03">
              <w:rPr>
                <w:szCs w:val="22"/>
              </w:rPr>
              <w:t>kompresy – nesterilní</w:t>
            </w:r>
          </w:p>
        </w:tc>
        <w:tc>
          <w:tcPr>
            <w:tcW w:w="2900" w:type="dxa"/>
            <w:vMerge w:val="restart"/>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stomický pacient</w:t>
            </w:r>
          </w:p>
        </w:tc>
        <w:tc>
          <w:tcPr>
            <w:tcW w:w="2977" w:type="dxa"/>
            <w:shd w:val="clear" w:color="auto" w:fill="auto"/>
            <w:vAlign w:val="center"/>
          </w:tcPr>
          <w:p w:rsidR="007C0892" w:rsidRPr="003E4E03" w:rsidRDefault="007C0892" w:rsidP="007C0892">
            <w:pPr>
              <w:jc w:val="center"/>
              <w:rPr>
                <w:szCs w:val="22"/>
              </w:rPr>
            </w:pPr>
            <w:r w:rsidRPr="003E4E03">
              <w:rPr>
                <w:szCs w:val="22"/>
              </w:rPr>
              <w:t>1.200 ks / 1 rok; max. 7,5 x 7,5 cm</w:t>
            </w:r>
          </w:p>
        </w:tc>
        <w:tc>
          <w:tcPr>
            <w:tcW w:w="212" w:type="dxa"/>
            <w:vMerge w:val="restart"/>
            <w:shd w:val="clear" w:color="auto" w:fill="auto"/>
            <w:vAlign w:val="center"/>
          </w:tcPr>
          <w:p w:rsidR="007C0892" w:rsidRPr="003E4E03" w:rsidRDefault="007C0892" w:rsidP="007C0892">
            <w:pPr>
              <w:jc w:val="center"/>
              <w:rPr>
                <w:szCs w:val="22"/>
              </w:rPr>
            </w:pPr>
          </w:p>
        </w:tc>
      </w:tr>
      <w:tr w:rsidR="007C0892" w:rsidRPr="003E4E03" w:rsidTr="007C0892">
        <w:trPr>
          <w:trHeight w:val="255"/>
          <w:jc w:val="center"/>
        </w:trPr>
        <w:tc>
          <w:tcPr>
            <w:tcW w:w="1771" w:type="dxa"/>
            <w:vMerge/>
          </w:tcPr>
          <w:p w:rsidR="007C0892" w:rsidRPr="003E4E03" w:rsidRDefault="007C0892" w:rsidP="007C0892">
            <w:pPr>
              <w:rPr>
                <w:szCs w:val="22"/>
              </w:rPr>
            </w:pPr>
          </w:p>
        </w:tc>
        <w:tc>
          <w:tcPr>
            <w:tcW w:w="3057" w:type="dxa"/>
            <w:vMerge/>
          </w:tcPr>
          <w:p w:rsidR="007C0892" w:rsidRPr="003E4E03" w:rsidRDefault="007C0892" w:rsidP="007C0892">
            <w:pPr>
              <w:rPr>
                <w:szCs w:val="22"/>
              </w:rPr>
            </w:pPr>
          </w:p>
        </w:tc>
        <w:tc>
          <w:tcPr>
            <w:tcW w:w="2900" w:type="dxa"/>
            <w:vMerge/>
            <w:vAlign w:val="center"/>
          </w:tcPr>
          <w:p w:rsidR="007C0892" w:rsidRPr="003E4E03" w:rsidRDefault="007C0892" w:rsidP="007C0892">
            <w:pPr>
              <w:rPr>
                <w:szCs w:val="22"/>
              </w:rPr>
            </w:pP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w:t>
            </w:r>
          </w:p>
        </w:tc>
        <w:tc>
          <w:tcPr>
            <w:tcW w:w="212" w:type="dxa"/>
            <w:vMerge/>
            <w:vAlign w:val="center"/>
          </w:tcPr>
          <w:p w:rsidR="007C0892" w:rsidRPr="003E4E03" w:rsidRDefault="007C0892" w:rsidP="007C0892">
            <w:pPr>
              <w:rPr>
                <w:szCs w:val="22"/>
              </w:rPr>
            </w:pPr>
          </w:p>
        </w:tc>
      </w:tr>
      <w:tr w:rsidR="007C0892" w:rsidRPr="003E4E03" w:rsidTr="007C0892">
        <w:trPr>
          <w:trHeight w:val="510"/>
          <w:jc w:val="center"/>
        </w:trPr>
        <w:tc>
          <w:tcPr>
            <w:tcW w:w="1771" w:type="dxa"/>
            <w:shd w:val="clear" w:color="auto" w:fill="auto"/>
          </w:tcPr>
          <w:p w:rsidR="007C0892" w:rsidRPr="003E4E03" w:rsidRDefault="007C0892" w:rsidP="007C0892">
            <w:pPr>
              <w:rPr>
                <w:szCs w:val="22"/>
              </w:rPr>
            </w:pPr>
            <w:r w:rsidRPr="003E4E03">
              <w:rPr>
                <w:szCs w:val="22"/>
              </w:rPr>
              <w:t>01.01.02.03</w:t>
            </w:r>
          </w:p>
        </w:tc>
        <w:tc>
          <w:tcPr>
            <w:tcW w:w="3057" w:type="dxa"/>
            <w:shd w:val="clear" w:color="auto" w:fill="auto"/>
          </w:tcPr>
          <w:p w:rsidR="007C0892" w:rsidRPr="003E4E03" w:rsidRDefault="007C0892" w:rsidP="007C0892">
            <w:pPr>
              <w:rPr>
                <w:szCs w:val="22"/>
              </w:rPr>
            </w:pPr>
            <w:r w:rsidRPr="003E4E03">
              <w:rPr>
                <w:szCs w:val="22"/>
              </w:rPr>
              <w:t>kombinované savé kompresy – bez superabsorbentu</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510"/>
          <w:jc w:val="center"/>
        </w:trPr>
        <w:tc>
          <w:tcPr>
            <w:tcW w:w="1771" w:type="dxa"/>
            <w:shd w:val="clear" w:color="auto" w:fill="auto"/>
          </w:tcPr>
          <w:p w:rsidR="007C0892" w:rsidRPr="003E4E03" w:rsidRDefault="007C0892" w:rsidP="007C0892">
            <w:pPr>
              <w:rPr>
                <w:szCs w:val="22"/>
              </w:rPr>
            </w:pPr>
            <w:r w:rsidRPr="003E4E03">
              <w:rPr>
                <w:szCs w:val="22"/>
              </w:rPr>
              <w:t>01.01.02.04</w:t>
            </w:r>
          </w:p>
        </w:tc>
        <w:tc>
          <w:tcPr>
            <w:tcW w:w="3057" w:type="dxa"/>
            <w:shd w:val="clear" w:color="auto" w:fill="auto"/>
          </w:tcPr>
          <w:p w:rsidR="007C0892" w:rsidRPr="003E4E03" w:rsidRDefault="007C0892" w:rsidP="007C0892">
            <w:pPr>
              <w:rPr>
                <w:szCs w:val="22"/>
              </w:rPr>
            </w:pPr>
            <w:r w:rsidRPr="003E4E03">
              <w:rPr>
                <w:szCs w:val="22"/>
              </w:rPr>
              <w:t>kombinované savé kompresy – se superabsorbentem</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510"/>
          <w:jc w:val="center"/>
        </w:trPr>
        <w:tc>
          <w:tcPr>
            <w:tcW w:w="1771" w:type="dxa"/>
            <w:shd w:val="clear" w:color="auto" w:fill="auto"/>
          </w:tcPr>
          <w:p w:rsidR="007C0892" w:rsidRPr="003E4E03" w:rsidRDefault="007C0892" w:rsidP="007C0892">
            <w:pPr>
              <w:rPr>
                <w:szCs w:val="22"/>
              </w:rPr>
            </w:pPr>
            <w:r w:rsidRPr="003E4E03">
              <w:rPr>
                <w:szCs w:val="22"/>
              </w:rPr>
              <w:t>01.01.02.05</w:t>
            </w:r>
          </w:p>
        </w:tc>
        <w:tc>
          <w:tcPr>
            <w:tcW w:w="3057" w:type="dxa"/>
            <w:shd w:val="clear" w:color="auto" w:fill="auto"/>
          </w:tcPr>
          <w:p w:rsidR="007C0892" w:rsidRPr="003E4E03" w:rsidRDefault="007C0892" w:rsidP="007C0892">
            <w:pPr>
              <w:rPr>
                <w:szCs w:val="22"/>
              </w:rPr>
            </w:pPr>
            <w:r w:rsidRPr="003E4E03">
              <w:rPr>
                <w:szCs w:val="22"/>
              </w:rPr>
              <w:t>hypoalergenní fixace</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01.02</w:t>
            </w:r>
          </w:p>
        </w:tc>
        <w:tc>
          <w:tcPr>
            <w:tcW w:w="3057" w:type="dxa"/>
            <w:shd w:val="clear" w:color="auto" w:fill="auto"/>
          </w:tcPr>
          <w:p w:rsidR="007C0892" w:rsidRPr="003E4E03" w:rsidRDefault="007C0892" w:rsidP="007C0892">
            <w:pPr>
              <w:rPr>
                <w:szCs w:val="22"/>
              </w:rPr>
            </w:pPr>
            <w:r w:rsidRPr="003E4E03">
              <w:rPr>
                <w:szCs w:val="22"/>
              </w:rPr>
              <w:t>ZP pro vlhké hojení ran</w:t>
            </w: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B00F6">
            <w:pPr>
              <w:pStyle w:val="Odstavecseseznamem"/>
              <w:numPr>
                <w:ilvl w:val="0"/>
                <w:numId w:val="16"/>
              </w:numPr>
              <w:spacing w:line="240" w:lineRule="auto"/>
              <w:contextualSpacing w:val="0"/>
              <w:jc w:val="left"/>
              <w:rPr>
                <w:szCs w:val="22"/>
              </w:rPr>
            </w:pPr>
            <w:r w:rsidRPr="003E4E03">
              <w:rPr>
                <w:szCs w:val="22"/>
              </w:rPr>
              <w:t>02.01</w:t>
            </w:r>
          </w:p>
        </w:tc>
        <w:tc>
          <w:tcPr>
            <w:tcW w:w="3057" w:type="dxa"/>
            <w:shd w:val="clear" w:color="auto" w:fill="auto"/>
          </w:tcPr>
          <w:p w:rsidR="007C0892" w:rsidRPr="003E4E03" w:rsidRDefault="007C0892" w:rsidP="007C0892">
            <w:pPr>
              <w:rPr>
                <w:szCs w:val="22"/>
              </w:rPr>
            </w:pPr>
            <w:r w:rsidRPr="003E4E03">
              <w:rPr>
                <w:szCs w:val="22"/>
              </w:rPr>
              <w:t>obvazy kontaktní neadherentní</w:t>
            </w:r>
          </w:p>
        </w:tc>
      </w:tr>
      <w:tr w:rsidR="007C0892" w:rsidRPr="003E4E03" w:rsidTr="007C0892">
        <w:trPr>
          <w:trHeight w:val="765"/>
          <w:jc w:val="center"/>
        </w:trPr>
        <w:tc>
          <w:tcPr>
            <w:tcW w:w="1771" w:type="dxa"/>
            <w:shd w:val="clear" w:color="auto" w:fill="auto"/>
          </w:tcPr>
          <w:p w:rsidR="007C0892" w:rsidRPr="003E4E03" w:rsidRDefault="007C0892" w:rsidP="007C0892">
            <w:pPr>
              <w:rPr>
                <w:szCs w:val="22"/>
              </w:rPr>
            </w:pPr>
            <w:r w:rsidRPr="003E4E03">
              <w:rPr>
                <w:szCs w:val="22"/>
              </w:rPr>
              <w:lastRenderedPageBreak/>
              <w:t>01.02.01.01</w:t>
            </w:r>
          </w:p>
        </w:tc>
        <w:tc>
          <w:tcPr>
            <w:tcW w:w="3057" w:type="dxa"/>
            <w:shd w:val="clear" w:color="auto" w:fill="auto"/>
          </w:tcPr>
          <w:p w:rsidR="007C0892" w:rsidRPr="003E4E03" w:rsidRDefault="007C0892" w:rsidP="007C0892">
            <w:pPr>
              <w:rPr>
                <w:szCs w:val="22"/>
              </w:rPr>
            </w:pPr>
            <w:r w:rsidRPr="003E4E03">
              <w:rPr>
                <w:szCs w:val="22"/>
              </w:rPr>
              <w:t>obvazy kontaktní neadherentní</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765"/>
          <w:jc w:val="center"/>
        </w:trPr>
        <w:tc>
          <w:tcPr>
            <w:tcW w:w="1771" w:type="dxa"/>
            <w:shd w:val="clear" w:color="auto" w:fill="auto"/>
          </w:tcPr>
          <w:p w:rsidR="007C0892" w:rsidRPr="003E4E03" w:rsidRDefault="007C0892" w:rsidP="007C0892">
            <w:pPr>
              <w:rPr>
                <w:szCs w:val="22"/>
              </w:rPr>
            </w:pPr>
            <w:r w:rsidRPr="003E4E03">
              <w:rPr>
                <w:szCs w:val="22"/>
              </w:rPr>
              <w:t>01.02.01.02</w:t>
            </w:r>
          </w:p>
        </w:tc>
        <w:tc>
          <w:tcPr>
            <w:tcW w:w="3057" w:type="dxa"/>
            <w:shd w:val="clear" w:color="auto" w:fill="auto"/>
          </w:tcPr>
          <w:p w:rsidR="007C0892" w:rsidRPr="003E4E03" w:rsidRDefault="007C0892" w:rsidP="007C0892">
            <w:pPr>
              <w:rPr>
                <w:szCs w:val="22"/>
              </w:rPr>
            </w:pPr>
            <w:r w:rsidRPr="003E4E03">
              <w:rPr>
                <w:szCs w:val="22"/>
              </w:rPr>
              <w:t>obvazy kontaktní neadherentní – se savým jádrem</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01.02.02</w:t>
            </w:r>
          </w:p>
        </w:tc>
        <w:tc>
          <w:tcPr>
            <w:tcW w:w="3057" w:type="dxa"/>
            <w:shd w:val="clear" w:color="auto" w:fill="auto"/>
          </w:tcPr>
          <w:p w:rsidR="007C0892" w:rsidRPr="003E4E03" w:rsidRDefault="007C0892" w:rsidP="007C0892">
            <w:pPr>
              <w:rPr>
                <w:szCs w:val="22"/>
              </w:rPr>
            </w:pPr>
            <w:r w:rsidRPr="003E4E03">
              <w:rPr>
                <w:szCs w:val="22"/>
              </w:rPr>
              <w:t>antiseptické neadherentní krytí</w:t>
            </w:r>
          </w:p>
        </w:tc>
      </w:tr>
      <w:tr w:rsidR="007C0892" w:rsidRPr="003E4E03" w:rsidTr="007C0892">
        <w:trPr>
          <w:trHeight w:val="765"/>
          <w:jc w:val="center"/>
        </w:trPr>
        <w:tc>
          <w:tcPr>
            <w:tcW w:w="1771" w:type="dxa"/>
            <w:shd w:val="clear" w:color="auto" w:fill="auto"/>
          </w:tcPr>
          <w:p w:rsidR="007C0892" w:rsidRPr="003E4E03" w:rsidRDefault="007C0892" w:rsidP="007C0892">
            <w:pPr>
              <w:rPr>
                <w:szCs w:val="22"/>
              </w:rPr>
            </w:pPr>
            <w:r w:rsidRPr="003E4E03">
              <w:rPr>
                <w:szCs w:val="22"/>
              </w:rPr>
              <w:t>01.02.02.01</w:t>
            </w:r>
          </w:p>
        </w:tc>
        <w:tc>
          <w:tcPr>
            <w:tcW w:w="3057" w:type="dxa"/>
            <w:shd w:val="clear" w:color="auto" w:fill="auto"/>
          </w:tcPr>
          <w:p w:rsidR="007C0892" w:rsidRPr="003E4E03" w:rsidRDefault="007C0892" w:rsidP="007C0892">
            <w:pPr>
              <w:rPr>
                <w:szCs w:val="22"/>
              </w:rPr>
            </w:pPr>
            <w:r w:rsidRPr="003E4E03">
              <w:rPr>
                <w:szCs w:val="22"/>
              </w:rPr>
              <w:t>antiseptické neadherentní krytí</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01.02.03</w:t>
            </w:r>
          </w:p>
        </w:tc>
        <w:tc>
          <w:tcPr>
            <w:tcW w:w="3057" w:type="dxa"/>
            <w:shd w:val="clear" w:color="auto" w:fill="auto"/>
          </w:tcPr>
          <w:p w:rsidR="007C0892" w:rsidRPr="003E4E03" w:rsidRDefault="007C0892" w:rsidP="007C0892">
            <w:pPr>
              <w:rPr>
                <w:szCs w:val="22"/>
              </w:rPr>
            </w:pPr>
            <w:r w:rsidRPr="003E4E03">
              <w:rPr>
                <w:szCs w:val="22"/>
              </w:rPr>
              <w:t>krytí s aktivním uhlím</w:t>
            </w:r>
          </w:p>
        </w:tc>
      </w:tr>
      <w:tr w:rsidR="007C0892" w:rsidRPr="003E4E03" w:rsidTr="007C0892">
        <w:trPr>
          <w:trHeight w:val="765"/>
          <w:jc w:val="center"/>
        </w:trPr>
        <w:tc>
          <w:tcPr>
            <w:tcW w:w="1771" w:type="dxa"/>
            <w:shd w:val="clear" w:color="auto" w:fill="auto"/>
          </w:tcPr>
          <w:p w:rsidR="007C0892" w:rsidRPr="003E4E03" w:rsidRDefault="007C0892" w:rsidP="007C0892">
            <w:pPr>
              <w:rPr>
                <w:szCs w:val="22"/>
              </w:rPr>
            </w:pPr>
            <w:r w:rsidRPr="003E4E03">
              <w:rPr>
                <w:szCs w:val="22"/>
              </w:rPr>
              <w:t>01.02.03.01</w:t>
            </w:r>
          </w:p>
        </w:tc>
        <w:tc>
          <w:tcPr>
            <w:tcW w:w="3057" w:type="dxa"/>
            <w:shd w:val="clear" w:color="auto" w:fill="auto"/>
          </w:tcPr>
          <w:p w:rsidR="007C0892" w:rsidRPr="003E4E03" w:rsidRDefault="007C0892" w:rsidP="007C0892">
            <w:pPr>
              <w:rPr>
                <w:szCs w:val="22"/>
              </w:rPr>
            </w:pPr>
            <w:r w:rsidRPr="003E4E03">
              <w:rPr>
                <w:szCs w:val="22"/>
              </w:rPr>
              <w:t>krytí s aktivním uhlím</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765"/>
          <w:jc w:val="center"/>
        </w:trPr>
        <w:tc>
          <w:tcPr>
            <w:tcW w:w="1771" w:type="dxa"/>
            <w:shd w:val="clear" w:color="auto" w:fill="auto"/>
          </w:tcPr>
          <w:p w:rsidR="007C0892" w:rsidRPr="003E4E03" w:rsidRDefault="007C0892" w:rsidP="007C0892">
            <w:pPr>
              <w:rPr>
                <w:szCs w:val="22"/>
              </w:rPr>
            </w:pPr>
            <w:r w:rsidRPr="003E4E03">
              <w:rPr>
                <w:szCs w:val="22"/>
              </w:rPr>
              <w:t>01.02.03.02</w:t>
            </w:r>
          </w:p>
        </w:tc>
        <w:tc>
          <w:tcPr>
            <w:tcW w:w="3057" w:type="dxa"/>
            <w:shd w:val="clear" w:color="auto" w:fill="auto"/>
          </w:tcPr>
          <w:p w:rsidR="007C0892" w:rsidRPr="003E4E03" w:rsidRDefault="007C0892" w:rsidP="007C0892">
            <w:pPr>
              <w:rPr>
                <w:szCs w:val="22"/>
              </w:rPr>
            </w:pPr>
            <w:r w:rsidRPr="003E4E03">
              <w:rPr>
                <w:szCs w:val="22"/>
              </w:rPr>
              <w:t>krytí s aktivním uhlím – s aktivní látkou</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01.02.04</w:t>
            </w:r>
          </w:p>
        </w:tc>
        <w:tc>
          <w:tcPr>
            <w:tcW w:w="3057" w:type="dxa"/>
            <w:shd w:val="clear" w:color="auto" w:fill="auto"/>
          </w:tcPr>
          <w:p w:rsidR="007C0892" w:rsidRPr="003E4E03" w:rsidRDefault="007C0892" w:rsidP="007C0892">
            <w:pPr>
              <w:rPr>
                <w:szCs w:val="22"/>
              </w:rPr>
            </w:pPr>
            <w:r w:rsidRPr="003E4E03">
              <w:rPr>
                <w:szCs w:val="22"/>
              </w:rPr>
              <w:t>hydrogelové krytí</w:t>
            </w:r>
          </w:p>
        </w:tc>
      </w:tr>
      <w:tr w:rsidR="007C0892" w:rsidRPr="003E4E03" w:rsidTr="007C0892">
        <w:trPr>
          <w:trHeight w:val="765"/>
          <w:jc w:val="center"/>
        </w:trPr>
        <w:tc>
          <w:tcPr>
            <w:tcW w:w="1771" w:type="dxa"/>
            <w:shd w:val="clear" w:color="auto" w:fill="auto"/>
          </w:tcPr>
          <w:p w:rsidR="007C0892" w:rsidRPr="003E4E03" w:rsidRDefault="007C0892" w:rsidP="007C0892">
            <w:pPr>
              <w:rPr>
                <w:szCs w:val="22"/>
              </w:rPr>
            </w:pPr>
            <w:r w:rsidRPr="003E4E03">
              <w:rPr>
                <w:szCs w:val="22"/>
              </w:rPr>
              <w:t>01.02.04.01</w:t>
            </w:r>
          </w:p>
        </w:tc>
        <w:tc>
          <w:tcPr>
            <w:tcW w:w="3057" w:type="dxa"/>
            <w:shd w:val="clear" w:color="auto" w:fill="auto"/>
          </w:tcPr>
          <w:p w:rsidR="007C0892" w:rsidRPr="003E4E03" w:rsidRDefault="007C0892" w:rsidP="007C0892">
            <w:pPr>
              <w:rPr>
                <w:szCs w:val="22"/>
              </w:rPr>
            </w:pPr>
            <w:r w:rsidRPr="003E4E03">
              <w:rPr>
                <w:szCs w:val="22"/>
              </w:rPr>
              <w:t>hydrogelové krytí – plošné</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765"/>
          <w:jc w:val="center"/>
        </w:trPr>
        <w:tc>
          <w:tcPr>
            <w:tcW w:w="1771" w:type="dxa"/>
            <w:shd w:val="clear" w:color="auto" w:fill="auto"/>
          </w:tcPr>
          <w:p w:rsidR="007C0892" w:rsidRPr="003E4E03" w:rsidRDefault="007C0892" w:rsidP="007C0892">
            <w:pPr>
              <w:rPr>
                <w:szCs w:val="22"/>
              </w:rPr>
            </w:pPr>
            <w:r w:rsidRPr="003E4E03">
              <w:rPr>
                <w:szCs w:val="22"/>
              </w:rPr>
              <w:t>01.02.04.02</w:t>
            </w:r>
          </w:p>
        </w:tc>
        <w:tc>
          <w:tcPr>
            <w:tcW w:w="3057" w:type="dxa"/>
            <w:shd w:val="clear" w:color="auto" w:fill="auto"/>
          </w:tcPr>
          <w:p w:rsidR="007C0892" w:rsidRPr="003E4E03" w:rsidRDefault="007C0892" w:rsidP="007C0892">
            <w:pPr>
              <w:rPr>
                <w:szCs w:val="22"/>
              </w:rPr>
            </w:pPr>
            <w:r w:rsidRPr="003E4E03">
              <w:rPr>
                <w:szCs w:val="22"/>
              </w:rPr>
              <w:t>hydrogelové krytí – amorfní</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765"/>
          <w:jc w:val="center"/>
        </w:trPr>
        <w:tc>
          <w:tcPr>
            <w:tcW w:w="1771" w:type="dxa"/>
            <w:shd w:val="clear" w:color="auto" w:fill="auto"/>
          </w:tcPr>
          <w:p w:rsidR="007C0892" w:rsidRPr="003E4E03" w:rsidRDefault="007C0892" w:rsidP="007C0892">
            <w:pPr>
              <w:rPr>
                <w:szCs w:val="22"/>
              </w:rPr>
            </w:pPr>
            <w:r w:rsidRPr="003E4E03">
              <w:rPr>
                <w:szCs w:val="22"/>
              </w:rPr>
              <w:t>01.02.04.03</w:t>
            </w:r>
          </w:p>
        </w:tc>
        <w:tc>
          <w:tcPr>
            <w:tcW w:w="3057" w:type="dxa"/>
            <w:shd w:val="clear" w:color="auto" w:fill="auto"/>
          </w:tcPr>
          <w:p w:rsidR="007C0892" w:rsidRPr="003E4E03" w:rsidRDefault="007C0892" w:rsidP="007C0892">
            <w:pPr>
              <w:rPr>
                <w:szCs w:val="22"/>
              </w:rPr>
            </w:pPr>
            <w:r w:rsidRPr="003E4E03">
              <w:rPr>
                <w:szCs w:val="22"/>
              </w:rPr>
              <w:t>hydrogelové krytí – na textilním nosiči</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765"/>
          <w:jc w:val="center"/>
        </w:trPr>
        <w:tc>
          <w:tcPr>
            <w:tcW w:w="1771" w:type="dxa"/>
            <w:shd w:val="clear" w:color="auto" w:fill="auto"/>
          </w:tcPr>
          <w:p w:rsidR="007C0892" w:rsidRPr="003E4E03" w:rsidRDefault="007C0892" w:rsidP="007C0892">
            <w:pPr>
              <w:rPr>
                <w:szCs w:val="22"/>
              </w:rPr>
            </w:pPr>
            <w:r w:rsidRPr="003E4E03">
              <w:rPr>
                <w:szCs w:val="22"/>
              </w:rPr>
              <w:t>01.02.04.04</w:t>
            </w:r>
          </w:p>
        </w:tc>
        <w:tc>
          <w:tcPr>
            <w:tcW w:w="3057" w:type="dxa"/>
            <w:shd w:val="clear" w:color="auto" w:fill="auto"/>
          </w:tcPr>
          <w:p w:rsidR="007C0892" w:rsidRPr="003E4E03" w:rsidRDefault="007C0892" w:rsidP="007C0892">
            <w:pPr>
              <w:rPr>
                <w:szCs w:val="22"/>
              </w:rPr>
            </w:pPr>
            <w:r w:rsidRPr="003E4E03">
              <w:rPr>
                <w:szCs w:val="22"/>
              </w:rPr>
              <w:t>hydrogely amorfní s aktivní látkou</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01.02.05</w:t>
            </w:r>
          </w:p>
        </w:tc>
        <w:tc>
          <w:tcPr>
            <w:tcW w:w="3057" w:type="dxa"/>
            <w:shd w:val="clear" w:color="auto" w:fill="auto"/>
          </w:tcPr>
          <w:p w:rsidR="007C0892" w:rsidRPr="003E4E03" w:rsidRDefault="007C0892" w:rsidP="007C0892">
            <w:pPr>
              <w:rPr>
                <w:szCs w:val="22"/>
              </w:rPr>
            </w:pPr>
            <w:r w:rsidRPr="003E4E03">
              <w:rPr>
                <w:szCs w:val="22"/>
              </w:rPr>
              <w:t>alginátové krytí</w:t>
            </w:r>
          </w:p>
        </w:tc>
      </w:tr>
      <w:tr w:rsidR="007C0892" w:rsidRPr="003E4E03" w:rsidTr="007C0892">
        <w:trPr>
          <w:trHeight w:val="765"/>
          <w:jc w:val="center"/>
        </w:trPr>
        <w:tc>
          <w:tcPr>
            <w:tcW w:w="1771" w:type="dxa"/>
            <w:shd w:val="clear" w:color="auto" w:fill="auto"/>
          </w:tcPr>
          <w:p w:rsidR="007C0892" w:rsidRPr="003E4E03" w:rsidRDefault="007C0892" w:rsidP="007C0892">
            <w:pPr>
              <w:rPr>
                <w:szCs w:val="22"/>
              </w:rPr>
            </w:pPr>
            <w:r w:rsidRPr="003E4E03">
              <w:rPr>
                <w:szCs w:val="22"/>
              </w:rPr>
              <w:lastRenderedPageBreak/>
              <w:t>01.02.05.01</w:t>
            </w:r>
          </w:p>
        </w:tc>
        <w:tc>
          <w:tcPr>
            <w:tcW w:w="3057" w:type="dxa"/>
            <w:shd w:val="clear" w:color="auto" w:fill="auto"/>
          </w:tcPr>
          <w:p w:rsidR="007C0892" w:rsidRPr="003E4E03" w:rsidRDefault="007C0892" w:rsidP="007C0892">
            <w:pPr>
              <w:rPr>
                <w:szCs w:val="22"/>
              </w:rPr>
            </w:pPr>
            <w:r w:rsidRPr="003E4E03">
              <w:rPr>
                <w:szCs w:val="22"/>
              </w:rPr>
              <w:t>alginátové krytí – plošné</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765"/>
          <w:jc w:val="center"/>
        </w:trPr>
        <w:tc>
          <w:tcPr>
            <w:tcW w:w="1771" w:type="dxa"/>
            <w:shd w:val="clear" w:color="auto" w:fill="auto"/>
          </w:tcPr>
          <w:p w:rsidR="007C0892" w:rsidRPr="003E4E03" w:rsidRDefault="007C0892" w:rsidP="007C0892">
            <w:pPr>
              <w:rPr>
                <w:szCs w:val="22"/>
              </w:rPr>
            </w:pPr>
            <w:r w:rsidRPr="003E4E03">
              <w:rPr>
                <w:szCs w:val="22"/>
              </w:rPr>
              <w:t>01.02.05.02</w:t>
            </w:r>
          </w:p>
        </w:tc>
        <w:tc>
          <w:tcPr>
            <w:tcW w:w="3057" w:type="dxa"/>
            <w:shd w:val="clear" w:color="auto" w:fill="auto"/>
          </w:tcPr>
          <w:p w:rsidR="007C0892" w:rsidRPr="003E4E03" w:rsidRDefault="007C0892" w:rsidP="007C0892">
            <w:pPr>
              <w:rPr>
                <w:szCs w:val="22"/>
              </w:rPr>
            </w:pPr>
            <w:r w:rsidRPr="003E4E03">
              <w:rPr>
                <w:szCs w:val="22"/>
              </w:rPr>
              <w:t>alginátové krytí – plošné s aktivní látkou</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765"/>
          <w:jc w:val="center"/>
        </w:trPr>
        <w:tc>
          <w:tcPr>
            <w:tcW w:w="1771" w:type="dxa"/>
            <w:shd w:val="clear" w:color="auto" w:fill="auto"/>
          </w:tcPr>
          <w:p w:rsidR="007C0892" w:rsidRPr="003E4E03" w:rsidRDefault="007C0892" w:rsidP="007C0892">
            <w:pPr>
              <w:rPr>
                <w:szCs w:val="22"/>
              </w:rPr>
            </w:pPr>
            <w:r w:rsidRPr="003E4E03">
              <w:rPr>
                <w:szCs w:val="22"/>
              </w:rPr>
              <w:t>01.02.05.03</w:t>
            </w:r>
          </w:p>
        </w:tc>
        <w:tc>
          <w:tcPr>
            <w:tcW w:w="3057" w:type="dxa"/>
            <w:shd w:val="clear" w:color="auto" w:fill="auto"/>
          </w:tcPr>
          <w:p w:rsidR="007C0892" w:rsidRPr="003E4E03" w:rsidRDefault="007C0892" w:rsidP="007C0892">
            <w:pPr>
              <w:rPr>
                <w:szCs w:val="22"/>
              </w:rPr>
            </w:pPr>
            <w:r w:rsidRPr="003E4E03">
              <w:rPr>
                <w:szCs w:val="22"/>
              </w:rPr>
              <w:t>provazce, tampony</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765"/>
          <w:jc w:val="center"/>
        </w:trPr>
        <w:tc>
          <w:tcPr>
            <w:tcW w:w="1771" w:type="dxa"/>
            <w:shd w:val="clear" w:color="auto" w:fill="auto"/>
          </w:tcPr>
          <w:p w:rsidR="007C0892" w:rsidRPr="003E4E03" w:rsidRDefault="007C0892" w:rsidP="007C0892">
            <w:pPr>
              <w:rPr>
                <w:szCs w:val="22"/>
              </w:rPr>
            </w:pPr>
            <w:r w:rsidRPr="003E4E03">
              <w:rPr>
                <w:szCs w:val="22"/>
              </w:rPr>
              <w:t>01.02.05.04</w:t>
            </w:r>
          </w:p>
        </w:tc>
        <w:tc>
          <w:tcPr>
            <w:tcW w:w="3057" w:type="dxa"/>
            <w:shd w:val="clear" w:color="auto" w:fill="auto"/>
          </w:tcPr>
          <w:p w:rsidR="007C0892" w:rsidRPr="003E4E03" w:rsidRDefault="007C0892" w:rsidP="007C0892">
            <w:pPr>
              <w:rPr>
                <w:szCs w:val="22"/>
              </w:rPr>
            </w:pPr>
            <w:r w:rsidRPr="003E4E03">
              <w:rPr>
                <w:szCs w:val="22"/>
              </w:rPr>
              <w:t>provazce, tampony – s aktivní látkou</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765"/>
          <w:jc w:val="center"/>
        </w:trPr>
        <w:tc>
          <w:tcPr>
            <w:tcW w:w="1771" w:type="dxa"/>
            <w:shd w:val="clear" w:color="auto" w:fill="auto"/>
          </w:tcPr>
          <w:p w:rsidR="007C0892" w:rsidRPr="003E4E03" w:rsidRDefault="007C0892" w:rsidP="007C0892">
            <w:pPr>
              <w:rPr>
                <w:szCs w:val="22"/>
              </w:rPr>
            </w:pPr>
            <w:r w:rsidRPr="003E4E03">
              <w:rPr>
                <w:szCs w:val="22"/>
              </w:rPr>
              <w:t>01.02.05.05</w:t>
            </w:r>
          </w:p>
        </w:tc>
        <w:tc>
          <w:tcPr>
            <w:tcW w:w="3057" w:type="dxa"/>
            <w:shd w:val="clear" w:color="auto" w:fill="auto"/>
          </w:tcPr>
          <w:p w:rsidR="007C0892" w:rsidRPr="003E4E03" w:rsidRDefault="007C0892" w:rsidP="007C0892">
            <w:pPr>
              <w:rPr>
                <w:szCs w:val="22"/>
              </w:rPr>
            </w:pPr>
            <w:r w:rsidRPr="003E4E03">
              <w:rPr>
                <w:szCs w:val="22"/>
              </w:rPr>
              <w:t>alginátová krytí amorfní</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765"/>
          <w:jc w:val="center"/>
        </w:trPr>
        <w:tc>
          <w:tcPr>
            <w:tcW w:w="1771" w:type="dxa"/>
            <w:shd w:val="clear" w:color="auto" w:fill="auto"/>
          </w:tcPr>
          <w:p w:rsidR="007C0892" w:rsidRPr="003E4E03" w:rsidRDefault="007C0892" w:rsidP="007C0892">
            <w:pPr>
              <w:rPr>
                <w:szCs w:val="22"/>
              </w:rPr>
            </w:pPr>
            <w:r w:rsidRPr="003E4E03">
              <w:rPr>
                <w:szCs w:val="22"/>
              </w:rPr>
              <w:t>01.02.05.06</w:t>
            </w:r>
          </w:p>
        </w:tc>
        <w:tc>
          <w:tcPr>
            <w:tcW w:w="3057" w:type="dxa"/>
            <w:shd w:val="clear" w:color="auto" w:fill="auto"/>
          </w:tcPr>
          <w:p w:rsidR="007C0892" w:rsidRPr="003E4E03" w:rsidRDefault="007C0892" w:rsidP="007C0892">
            <w:pPr>
              <w:rPr>
                <w:szCs w:val="22"/>
              </w:rPr>
            </w:pPr>
            <w:r w:rsidRPr="003E4E03">
              <w:rPr>
                <w:szCs w:val="22"/>
              </w:rPr>
              <w:t>alginátová krytí amorfní – s aktivní látkou</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01.02.06</w:t>
            </w:r>
          </w:p>
        </w:tc>
        <w:tc>
          <w:tcPr>
            <w:tcW w:w="3057" w:type="dxa"/>
            <w:shd w:val="clear" w:color="auto" w:fill="auto"/>
          </w:tcPr>
          <w:p w:rsidR="007C0892" w:rsidRPr="003E4E03" w:rsidRDefault="007C0892" w:rsidP="007C0892">
            <w:pPr>
              <w:rPr>
                <w:szCs w:val="22"/>
              </w:rPr>
            </w:pPr>
            <w:r w:rsidRPr="003E4E03">
              <w:rPr>
                <w:szCs w:val="22"/>
              </w:rPr>
              <w:t>hydrokoloidní krytí</w:t>
            </w:r>
          </w:p>
        </w:tc>
      </w:tr>
      <w:tr w:rsidR="007C0892" w:rsidRPr="003E4E03" w:rsidTr="007C0892">
        <w:trPr>
          <w:trHeight w:val="765"/>
          <w:jc w:val="center"/>
        </w:trPr>
        <w:tc>
          <w:tcPr>
            <w:tcW w:w="1771" w:type="dxa"/>
            <w:shd w:val="clear" w:color="auto" w:fill="auto"/>
          </w:tcPr>
          <w:p w:rsidR="007C0892" w:rsidRPr="003E4E03" w:rsidRDefault="007C0892" w:rsidP="007C0892">
            <w:pPr>
              <w:rPr>
                <w:szCs w:val="22"/>
              </w:rPr>
            </w:pPr>
            <w:r w:rsidRPr="003E4E03">
              <w:rPr>
                <w:szCs w:val="22"/>
              </w:rPr>
              <w:t>01.02.06.01</w:t>
            </w:r>
          </w:p>
        </w:tc>
        <w:tc>
          <w:tcPr>
            <w:tcW w:w="3057" w:type="dxa"/>
            <w:shd w:val="clear" w:color="auto" w:fill="auto"/>
          </w:tcPr>
          <w:p w:rsidR="007C0892" w:rsidRPr="003E4E03" w:rsidRDefault="007C0892" w:rsidP="007C0892">
            <w:pPr>
              <w:rPr>
                <w:szCs w:val="22"/>
              </w:rPr>
            </w:pPr>
            <w:r w:rsidRPr="003E4E03">
              <w:rPr>
                <w:szCs w:val="22"/>
              </w:rPr>
              <w:t>hydrokoloidy bez okraje</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765"/>
          <w:jc w:val="center"/>
        </w:trPr>
        <w:tc>
          <w:tcPr>
            <w:tcW w:w="1771" w:type="dxa"/>
            <w:shd w:val="clear" w:color="auto" w:fill="auto"/>
          </w:tcPr>
          <w:p w:rsidR="007C0892" w:rsidRPr="003E4E03" w:rsidRDefault="007C0892" w:rsidP="007C0892">
            <w:pPr>
              <w:rPr>
                <w:szCs w:val="22"/>
              </w:rPr>
            </w:pPr>
            <w:r w:rsidRPr="003E4E03">
              <w:rPr>
                <w:szCs w:val="22"/>
              </w:rPr>
              <w:t>01.02.06.02</w:t>
            </w:r>
          </w:p>
        </w:tc>
        <w:tc>
          <w:tcPr>
            <w:tcW w:w="3057" w:type="dxa"/>
            <w:shd w:val="clear" w:color="auto" w:fill="auto"/>
          </w:tcPr>
          <w:p w:rsidR="007C0892" w:rsidRPr="003E4E03" w:rsidRDefault="007C0892" w:rsidP="007C0892">
            <w:pPr>
              <w:rPr>
                <w:szCs w:val="22"/>
              </w:rPr>
            </w:pPr>
            <w:r w:rsidRPr="003E4E03">
              <w:rPr>
                <w:szCs w:val="22"/>
              </w:rPr>
              <w:t>hydrokoloidy s okrajem</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765"/>
          <w:jc w:val="center"/>
        </w:trPr>
        <w:tc>
          <w:tcPr>
            <w:tcW w:w="1771" w:type="dxa"/>
            <w:shd w:val="clear" w:color="auto" w:fill="auto"/>
          </w:tcPr>
          <w:p w:rsidR="007C0892" w:rsidRPr="003E4E03" w:rsidRDefault="007C0892" w:rsidP="007C0892">
            <w:pPr>
              <w:rPr>
                <w:szCs w:val="22"/>
              </w:rPr>
            </w:pPr>
            <w:r w:rsidRPr="003E4E03">
              <w:rPr>
                <w:szCs w:val="22"/>
              </w:rPr>
              <w:t>01.02.06.03</w:t>
            </w:r>
          </w:p>
        </w:tc>
        <w:tc>
          <w:tcPr>
            <w:tcW w:w="3057" w:type="dxa"/>
            <w:shd w:val="clear" w:color="auto" w:fill="auto"/>
          </w:tcPr>
          <w:p w:rsidR="007C0892" w:rsidRPr="003E4E03" w:rsidRDefault="007C0892" w:rsidP="007C0892">
            <w:pPr>
              <w:rPr>
                <w:szCs w:val="22"/>
              </w:rPr>
            </w:pPr>
            <w:r w:rsidRPr="003E4E03">
              <w:rPr>
                <w:szCs w:val="22"/>
              </w:rPr>
              <w:t>hydrofibery</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765"/>
          <w:jc w:val="center"/>
        </w:trPr>
        <w:tc>
          <w:tcPr>
            <w:tcW w:w="1771" w:type="dxa"/>
            <w:shd w:val="clear" w:color="auto" w:fill="auto"/>
          </w:tcPr>
          <w:p w:rsidR="007C0892" w:rsidRPr="003E4E03" w:rsidRDefault="007C0892" w:rsidP="007C0892">
            <w:pPr>
              <w:rPr>
                <w:szCs w:val="22"/>
              </w:rPr>
            </w:pPr>
            <w:r w:rsidRPr="003E4E03">
              <w:rPr>
                <w:szCs w:val="22"/>
              </w:rPr>
              <w:t>01.02.06.04</w:t>
            </w:r>
          </w:p>
        </w:tc>
        <w:tc>
          <w:tcPr>
            <w:tcW w:w="3057" w:type="dxa"/>
            <w:shd w:val="clear" w:color="auto" w:fill="auto"/>
          </w:tcPr>
          <w:p w:rsidR="007C0892" w:rsidRPr="003E4E03" w:rsidRDefault="007C0892" w:rsidP="007C0892">
            <w:pPr>
              <w:rPr>
                <w:szCs w:val="22"/>
              </w:rPr>
            </w:pPr>
            <w:r w:rsidRPr="003E4E03">
              <w:rPr>
                <w:szCs w:val="22"/>
              </w:rPr>
              <w:t>hydrofibery – s aktivní látkou</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765"/>
          <w:jc w:val="center"/>
        </w:trPr>
        <w:tc>
          <w:tcPr>
            <w:tcW w:w="1771" w:type="dxa"/>
            <w:shd w:val="clear" w:color="auto" w:fill="auto"/>
          </w:tcPr>
          <w:p w:rsidR="007C0892" w:rsidRPr="003E4E03" w:rsidRDefault="007C0892" w:rsidP="007C0892">
            <w:pPr>
              <w:rPr>
                <w:szCs w:val="22"/>
              </w:rPr>
            </w:pPr>
            <w:r w:rsidRPr="003E4E03">
              <w:rPr>
                <w:szCs w:val="22"/>
              </w:rPr>
              <w:t>01.02.06.05</w:t>
            </w:r>
          </w:p>
        </w:tc>
        <w:tc>
          <w:tcPr>
            <w:tcW w:w="3057" w:type="dxa"/>
            <w:shd w:val="clear" w:color="auto" w:fill="auto"/>
          </w:tcPr>
          <w:p w:rsidR="007C0892" w:rsidRPr="003E4E03" w:rsidRDefault="007C0892" w:rsidP="007C0892">
            <w:pPr>
              <w:rPr>
                <w:szCs w:val="22"/>
              </w:rPr>
            </w:pPr>
            <w:r w:rsidRPr="003E4E03">
              <w:rPr>
                <w:szCs w:val="22"/>
              </w:rPr>
              <w:t>pasty</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765"/>
          <w:jc w:val="center"/>
        </w:trPr>
        <w:tc>
          <w:tcPr>
            <w:tcW w:w="1771" w:type="dxa"/>
            <w:shd w:val="clear" w:color="auto" w:fill="auto"/>
          </w:tcPr>
          <w:p w:rsidR="007C0892" w:rsidRPr="003E4E03" w:rsidRDefault="007C0892" w:rsidP="007C0892">
            <w:pPr>
              <w:rPr>
                <w:szCs w:val="22"/>
              </w:rPr>
            </w:pPr>
            <w:r w:rsidRPr="003E4E03">
              <w:rPr>
                <w:szCs w:val="22"/>
              </w:rPr>
              <w:lastRenderedPageBreak/>
              <w:t>01.02.06.06</w:t>
            </w:r>
          </w:p>
        </w:tc>
        <w:tc>
          <w:tcPr>
            <w:tcW w:w="3057" w:type="dxa"/>
            <w:shd w:val="clear" w:color="auto" w:fill="auto"/>
          </w:tcPr>
          <w:p w:rsidR="007C0892" w:rsidRPr="003E4E03" w:rsidRDefault="007C0892" w:rsidP="007C0892">
            <w:pPr>
              <w:rPr>
                <w:szCs w:val="22"/>
              </w:rPr>
            </w:pPr>
            <w:r w:rsidRPr="003E4E03">
              <w:rPr>
                <w:szCs w:val="22"/>
              </w:rPr>
              <w:t>zásypy</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01.02.07</w:t>
            </w:r>
          </w:p>
        </w:tc>
        <w:tc>
          <w:tcPr>
            <w:tcW w:w="3057" w:type="dxa"/>
            <w:shd w:val="clear" w:color="auto" w:fill="auto"/>
          </w:tcPr>
          <w:p w:rsidR="007C0892" w:rsidRPr="003E4E03" w:rsidRDefault="007C0892" w:rsidP="007C0892">
            <w:pPr>
              <w:rPr>
                <w:szCs w:val="22"/>
              </w:rPr>
            </w:pPr>
            <w:r w:rsidRPr="003E4E03">
              <w:rPr>
                <w:szCs w:val="22"/>
              </w:rPr>
              <w:t>hydropolymery, polyuretany a pěny</w:t>
            </w:r>
          </w:p>
        </w:tc>
      </w:tr>
      <w:tr w:rsidR="007C0892" w:rsidRPr="003E4E03" w:rsidTr="007C0892">
        <w:trPr>
          <w:trHeight w:val="765"/>
          <w:jc w:val="center"/>
        </w:trPr>
        <w:tc>
          <w:tcPr>
            <w:tcW w:w="1771" w:type="dxa"/>
            <w:shd w:val="clear" w:color="auto" w:fill="auto"/>
          </w:tcPr>
          <w:p w:rsidR="007C0892" w:rsidRPr="003E4E03" w:rsidRDefault="007C0892" w:rsidP="007C0892">
            <w:pPr>
              <w:rPr>
                <w:szCs w:val="22"/>
              </w:rPr>
            </w:pPr>
            <w:r w:rsidRPr="003E4E03">
              <w:rPr>
                <w:szCs w:val="22"/>
              </w:rPr>
              <w:t>01.02.07.01</w:t>
            </w:r>
          </w:p>
        </w:tc>
        <w:tc>
          <w:tcPr>
            <w:tcW w:w="3057" w:type="dxa"/>
            <w:shd w:val="clear" w:color="auto" w:fill="auto"/>
          </w:tcPr>
          <w:p w:rsidR="007C0892" w:rsidRPr="003E4E03" w:rsidRDefault="007C0892" w:rsidP="007C0892">
            <w:pPr>
              <w:rPr>
                <w:szCs w:val="22"/>
              </w:rPr>
            </w:pPr>
            <w:r w:rsidRPr="003E4E03">
              <w:rPr>
                <w:szCs w:val="22"/>
              </w:rPr>
              <w:t>hydropolymery, polyuretany a pěny – plošné</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765"/>
          <w:jc w:val="center"/>
        </w:trPr>
        <w:tc>
          <w:tcPr>
            <w:tcW w:w="1771" w:type="dxa"/>
            <w:shd w:val="clear" w:color="auto" w:fill="auto"/>
          </w:tcPr>
          <w:p w:rsidR="007C0892" w:rsidRPr="003E4E03" w:rsidRDefault="007C0892" w:rsidP="007C0892">
            <w:pPr>
              <w:rPr>
                <w:szCs w:val="22"/>
              </w:rPr>
            </w:pPr>
            <w:r w:rsidRPr="003E4E03">
              <w:rPr>
                <w:szCs w:val="22"/>
              </w:rPr>
              <w:t>01.02.07.02</w:t>
            </w:r>
          </w:p>
        </w:tc>
        <w:tc>
          <w:tcPr>
            <w:tcW w:w="3057" w:type="dxa"/>
            <w:shd w:val="clear" w:color="auto" w:fill="auto"/>
          </w:tcPr>
          <w:p w:rsidR="007C0892" w:rsidRPr="003E4E03" w:rsidRDefault="007C0892" w:rsidP="007C0892">
            <w:pPr>
              <w:rPr>
                <w:szCs w:val="22"/>
              </w:rPr>
            </w:pPr>
            <w:r w:rsidRPr="003E4E03">
              <w:rPr>
                <w:szCs w:val="22"/>
              </w:rPr>
              <w:t>hydropolymery, polyuretany a pěny – plošné s okrajem</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765"/>
          <w:jc w:val="center"/>
        </w:trPr>
        <w:tc>
          <w:tcPr>
            <w:tcW w:w="1771" w:type="dxa"/>
            <w:shd w:val="clear" w:color="auto" w:fill="auto"/>
          </w:tcPr>
          <w:p w:rsidR="007C0892" w:rsidRPr="003E4E03" w:rsidRDefault="007C0892" w:rsidP="007C0892">
            <w:pPr>
              <w:rPr>
                <w:szCs w:val="22"/>
              </w:rPr>
            </w:pPr>
            <w:r w:rsidRPr="003E4E03">
              <w:rPr>
                <w:szCs w:val="22"/>
              </w:rPr>
              <w:t>01.02.07.03</w:t>
            </w:r>
          </w:p>
        </w:tc>
        <w:tc>
          <w:tcPr>
            <w:tcW w:w="3057" w:type="dxa"/>
            <w:shd w:val="clear" w:color="auto" w:fill="auto"/>
          </w:tcPr>
          <w:p w:rsidR="007C0892" w:rsidRPr="003E4E03" w:rsidRDefault="007C0892" w:rsidP="007C0892">
            <w:pPr>
              <w:rPr>
                <w:szCs w:val="22"/>
              </w:rPr>
            </w:pPr>
            <w:r w:rsidRPr="003E4E03">
              <w:rPr>
                <w:szCs w:val="22"/>
              </w:rPr>
              <w:t>hydropolymery, polyuretany a pěny – do dutin</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765"/>
          <w:jc w:val="center"/>
        </w:trPr>
        <w:tc>
          <w:tcPr>
            <w:tcW w:w="1771" w:type="dxa"/>
            <w:shd w:val="clear" w:color="auto" w:fill="auto"/>
          </w:tcPr>
          <w:p w:rsidR="007C0892" w:rsidRPr="003E4E03" w:rsidRDefault="007C0892" w:rsidP="007C0892">
            <w:pPr>
              <w:rPr>
                <w:szCs w:val="22"/>
              </w:rPr>
            </w:pPr>
            <w:r w:rsidRPr="003E4E03">
              <w:rPr>
                <w:szCs w:val="22"/>
              </w:rPr>
              <w:t>01.02.07.04</w:t>
            </w:r>
          </w:p>
        </w:tc>
        <w:tc>
          <w:tcPr>
            <w:tcW w:w="3057" w:type="dxa"/>
            <w:shd w:val="clear" w:color="auto" w:fill="auto"/>
          </w:tcPr>
          <w:p w:rsidR="007C0892" w:rsidRPr="003E4E03" w:rsidRDefault="007C0892" w:rsidP="007C0892">
            <w:pPr>
              <w:rPr>
                <w:szCs w:val="22"/>
              </w:rPr>
            </w:pPr>
            <w:r w:rsidRPr="003E4E03">
              <w:rPr>
                <w:szCs w:val="22"/>
              </w:rPr>
              <w:t>hydropolymery, polyuretany a pěny – s aktivní látkou</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765"/>
          <w:jc w:val="center"/>
        </w:trPr>
        <w:tc>
          <w:tcPr>
            <w:tcW w:w="1771" w:type="dxa"/>
            <w:shd w:val="clear" w:color="auto" w:fill="auto"/>
          </w:tcPr>
          <w:p w:rsidR="007C0892" w:rsidRPr="003E4E03" w:rsidRDefault="007C0892" w:rsidP="007C0892">
            <w:pPr>
              <w:rPr>
                <w:szCs w:val="22"/>
              </w:rPr>
            </w:pPr>
            <w:r w:rsidRPr="003E4E03">
              <w:rPr>
                <w:szCs w:val="22"/>
              </w:rPr>
              <w:t>01.02.07.05</w:t>
            </w:r>
          </w:p>
        </w:tc>
        <w:tc>
          <w:tcPr>
            <w:tcW w:w="3057" w:type="dxa"/>
            <w:shd w:val="clear" w:color="auto" w:fill="auto"/>
          </w:tcPr>
          <w:p w:rsidR="007C0892" w:rsidRPr="003E4E03" w:rsidRDefault="007C0892" w:rsidP="007C0892">
            <w:pPr>
              <w:rPr>
                <w:szCs w:val="22"/>
              </w:rPr>
            </w:pPr>
            <w:r w:rsidRPr="003E4E03">
              <w:rPr>
                <w:szCs w:val="22"/>
              </w:rPr>
              <w:t>hydropolymery, polyuretany a pěny – s gelem</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01.02.08</w:t>
            </w:r>
          </w:p>
        </w:tc>
        <w:tc>
          <w:tcPr>
            <w:tcW w:w="3057" w:type="dxa"/>
            <w:shd w:val="clear" w:color="auto" w:fill="auto"/>
          </w:tcPr>
          <w:p w:rsidR="007C0892" w:rsidRPr="003E4E03" w:rsidRDefault="007C0892" w:rsidP="007C0892">
            <w:pPr>
              <w:rPr>
                <w:szCs w:val="22"/>
              </w:rPr>
            </w:pPr>
            <w:r w:rsidRPr="003E4E03">
              <w:rPr>
                <w:szCs w:val="22"/>
              </w:rPr>
              <w:t>filmové obvazy</w:t>
            </w:r>
          </w:p>
        </w:tc>
      </w:tr>
      <w:tr w:rsidR="007C0892" w:rsidRPr="003E4E03" w:rsidTr="007C0892">
        <w:trPr>
          <w:trHeight w:val="765"/>
          <w:jc w:val="center"/>
        </w:trPr>
        <w:tc>
          <w:tcPr>
            <w:tcW w:w="1771" w:type="dxa"/>
            <w:shd w:val="clear" w:color="auto" w:fill="auto"/>
          </w:tcPr>
          <w:p w:rsidR="007C0892" w:rsidRPr="003E4E03" w:rsidRDefault="007C0892" w:rsidP="007C0892">
            <w:pPr>
              <w:rPr>
                <w:szCs w:val="22"/>
              </w:rPr>
            </w:pPr>
            <w:r w:rsidRPr="003E4E03">
              <w:rPr>
                <w:szCs w:val="22"/>
              </w:rPr>
              <w:t>01.02.08.01</w:t>
            </w:r>
          </w:p>
        </w:tc>
        <w:tc>
          <w:tcPr>
            <w:tcW w:w="3057" w:type="dxa"/>
            <w:shd w:val="clear" w:color="auto" w:fill="auto"/>
          </w:tcPr>
          <w:p w:rsidR="007C0892" w:rsidRPr="003E4E03" w:rsidRDefault="007C0892" w:rsidP="007C0892">
            <w:pPr>
              <w:rPr>
                <w:szCs w:val="22"/>
              </w:rPr>
            </w:pPr>
            <w:r w:rsidRPr="003E4E03">
              <w:rPr>
                <w:szCs w:val="22"/>
              </w:rPr>
              <w:t>filmové obvazy – plošné</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765"/>
          <w:jc w:val="center"/>
        </w:trPr>
        <w:tc>
          <w:tcPr>
            <w:tcW w:w="1771" w:type="dxa"/>
            <w:shd w:val="clear" w:color="auto" w:fill="auto"/>
          </w:tcPr>
          <w:p w:rsidR="007C0892" w:rsidRPr="003E4E03" w:rsidRDefault="007C0892" w:rsidP="007C0892">
            <w:pPr>
              <w:rPr>
                <w:szCs w:val="22"/>
              </w:rPr>
            </w:pPr>
            <w:r w:rsidRPr="003E4E03">
              <w:rPr>
                <w:szCs w:val="22"/>
              </w:rPr>
              <w:t>01.02.08.02</w:t>
            </w:r>
          </w:p>
        </w:tc>
        <w:tc>
          <w:tcPr>
            <w:tcW w:w="3057" w:type="dxa"/>
            <w:shd w:val="clear" w:color="auto" w:fill="auto"/>
          </w:tcPr>
          <w:p w:rsidR="007C0892" w:rsidRPr="003E4E03" w:rsidRDefault="007C0892" w:rsidP="007C0892">
            <w:pPr>
              <w:rPr>
                <w:szCs w:val="22"/>
              </w:rPr>
            </w:pPr>
            <w:r w:rsidRPr="003E4E03">
              <w:rPr>
                <w:szCs w:val="22"/>
              </w:rPr>
              <w:t>filmové obvazy – tampony</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765"/>
          <w:jc w:val="center"/>
        </w:trPr>
        <w:tc>
          <w:tcPr>
            <w:tcW w:w="1771" w:type="dxa"/>
            <w:shd w:val="clear" w:color="auto" w:fill="auto"/>
          </w:tcPr>
          <w:p w:rsidR="007C0892" w:rsidRPr="003E4E03" w:rsidRDefault="007C0892" w:rsidP="007C0892">
            <w:pPr>
              <w:rPr>
                <w:szCs w:val="22"/>
              </w:rPr>
            </w:pPr>
            <w:r w:rsidRPr="003E4E03">
              <w:rPr>
                <w:szCs w:val="22"/>
              </w:rPr>
              <w:t>01.02.08.03</w:t>
            </w:r>
          </w:p>
        </w:tc>
        <w:tc>
          <w:tcPr>
            <w:tcW w:w="3057" w:type="dxa"/>
            <w:shd w:val="clear" w:color="auto" w:fill="auto"/>
          </w:tcPr>
          <w:p w:rsidR="007C0892" w:rsidRPr="003E4E03" w:rsidRDefault="007C0892" w:rsidP="007C0892">
            <w:pPr>
              <w:rPr>
                <w:szCs w:val="22"/>
              </w:rPr>
            </w:pPr>
            <w:r w:rsidRPr="003E4E03">
              <w:rPr>
                <w:szCs w:val="22"/>
              </w:rPr>
              <w:t>filmové obvazy – spreje</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01.02.09</w:t>
            </w:r>
          </w:p>
        </w:tc>
        <w:tc>
          <w:tcPr>
            <w:tcW w:w="3057" w:type="dxa"/>
            <w:shd w:val="clear" w:color="auto" w:fill="auto"/>
          </w:tcPr>
          <w:p w:rsidR="007C0892" w:rsidRPr="003E4E03" w:rsidRDefault="007C0892" w:rsidP="007C0892">
            <w:pPr>
              <w:rPr>
                <w:szCs w:val="22"/>
              </w:rPr>
            </w:pPr>
            <w:r w:rsidRPr="003E4E03">
              <w:rPr>
                <w:szCs w:val="22"/>
              </w:rPr>
              <w:t>bioaktivní obvazy</w:t>
            </w:r>
          </w:p>
        </w:tc>
      </w:tr>
      <w:tr w:rsidR="007C0892" w:rsidRPr="003E4E03" w:rsidTr="007C0892">
        <w:trPr>
          <w:trHeight w:val="765"/>
          <w:jc w:val="center"/>
        </w:trPr>
        <w:tc>
          <w:tcPr>
            <w:tcW w:w="1771" w:type="dxa"/>
            <w:shd w:val="clear" w:color="auto" w:fill="auto"/>
          </w:tcPr>
          <w:p w:rsidR="007C0892" w:rsidRPr="003E4E03" w:rsidRDefault="007C0892" w:rsidP="007C0892">
            <w:pPr>
              <w:rPr>
                <w:szCs w:val="22"/>
              </w:rPr>
            </w:pPr>
            <w:r w:rsidRPr="003E4E03">
              <w:rPr>
                <w:szCs w:val="22"/>
              </w:rPr>
              <w:t>01.02.09.01</w:t>
            </w:r>
          </w:p>
        </w:tc>
        <w:tc>
          <w:tcPr>
            <w:tcW w:w="3057" w:type="dxa"/>
            <w:shd w:val="clear" w:color="auto" w:fill="auto"/>
          </w:tcPr>
          <w:p w:rsidR="007C0892" w:rsidRPr="003E4E03" w:rsidRDefault="007C0892" w:rsidP="007C0892">
            <w:pPr>
              <w:rPr>
                <w:szCs w:val="22"/>
              </w:rPr>
            </w:pPr>
            <w:r w:rsidRPr="003E4E03">
              <w:rPr>
                <w:szCs w:val="22"/>
              </w:rPr>
              <w:t>bioaktivní obvazy – plošné</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765"/>
          <w:jc w:val="center"/>
        </w:trPr>
        <w:tc>
          <w:tcPr>
            <w:tcW w:w="1771" w:type="dxa"/>
            <w:shd w:val="clear" w:color="auto" w:fill="auto"/>
          </w:tcPr>
          <w:p w:rsidR="007C0892" w:rsidRPr="003E4E03" w:rsidRDefault="007C0892" w:rsidP="007C0892">
            <w:pPr>
              <w:rPr>
                <w:szCs w:val="22"/>
              </w:rPr>
            </w:pPr>
            <w:r w:rsidRPr="003E4E03">
              <w:rPr>
                <w:szCs w:val="22"/>
              </w:rPr>
              <w:lastRenderedPageBreak/>
              <w:t>01.02.09.02</w:t>
            </w:r>
          </w:p>
        </w:tc>
        <w:tc>
          <w:tcPr>
            <w:tcW w:w="3057" w:type="dxa"/>
            <w:shd w:val="clear" w:color="auto" w:fill="auto"/>
          </w:tcPr>
          <w:p w:rsidR="007C0892" w:rsidRPr="003E4E03" w:rsidRDefault="007C0892" w:rsidP="007C0892">
            <w:pPr>
              <w:rPr>
                <w:szCs w:val="22"/>
              </w:rPr>
            </w:pPr>
            <w:r w:rsidRPr="003E4E03">
              <w:rPr>
                <w:szCs w:val="22"/>
              </w:rPr>
              <w:t>bioaktivní obvazy – v tubě</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765"/>
          <w:jc w:val="center"/>
        </w:trPr>
        <w:tc>
          <w:tcPr>
            <w:tcW w:w="1771" w:type="dxa"/>
            <w:shd w:val="clear" w:color="auto" w:fill="auto"/>
          </w:tcPr>
          <w:p w:rsidR="007C0892" w:rsidRPr="003E4E03" w:rsidRDefault="007C0892" w:rsidP="007C0892">
            <w:pPr>
              <w:rPr>
                <w:szCs w:val="22"/>
              </w:rPr>
            </w:pPr>
            <w:r w:rsidRPr="003E4E03">
              <w:rPr>
                <w:szCs w:val="22"/>
              </w:rPr>
              <w:t>01.02.09.03</w:t>
            </w:r>
          </w:p>
        </w:tc>
        <w:tc>
          <w:tcPr>
            <w:tcW w:w="3057" w:type="dxa"/>
            <w:shd w:val="clear" w:color="auto" w:fill="auto"/>
          </w:tcPr>
          <w:p w:rsidR="007C0892" w:rsidRPr="003E4E03" w:rsidRDefault="007C0892" w:rsidP="007C0892">
            <w:pPr>
              <w:rPr>
                <w:szCs w:val="22"/>
              </w:rPr>
            </w:pPr>
            <w:r w:rsidRPr="003E4E03">
              <w:rPr>
                <w:szCs w:val="22"/>
              </w:rPr>
              <w:t>bioaktivní obvazy – na síťovině</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01.02.10</w:t>
            </w:r>
          </w:p>
        </w:tc>
        <w:tc>
          <w:tcPr>
            <w:tcW w:w="3057" w:type="dxa"/>
            <w:shd w:val="clear" w:color="auto" w:fill="auto"/>
          </w:tcPr>
          <w:p w:rsidR="007C0892" w:rsidRPr="003E4E03" w:rsidRDefault="007C0892" w:rsidP="007C0892">
            <w:pPr>
              <w:rPr>
                <w:szCs w:val="22"/>
              </w:rPr>
            </w:pPr>
            <w:r w:rsidRPr="003E4E03">
              <w:rPr>
                <w:szCs w:val="22"/>
              </w:rPr>
              <w:t>čistící obvazy</w:t>
            </w:r>
          </w:p>
        </w:tc>
      </w:tr>
      <w:tr w:rsidR="007C0892" w:rsidRPr="003E4E03" w:rsidTr="007C0892">
        <w:trPr>
          <w:trHeight w:val="765"/>
          <w:jc w:val="center"/>
        </w:trPr>
        <w:tc>
          <w:tcPr>
            <w:tcW w:w="1771" w:type="dxa"/>
            <w:shd w:val="clear" w:color="auto" w:fill="auto"/>
          </w:tcPr>
          <w:p w:rsidR="007C0892" w:rsidRPr="003E4E03" w:rsidRDefault="007C0892" w:rsidP="007C0892">
            <w:pPr>
              <w:rPr>
                <w:szCs w:val="22"/>
              </w:rPr>
            </w:pPr>
            <w:r w:rsidRPr="003E4E03">
              <w:rPr>
                <w:szCs w:val="22"/>
              </w:rPr>
              <w:t>01.02.10.01</w:t>
            </w:r>
          </w:p>
        </w:tc>
        <w:tc>
          <w:tcPr>
            <w:tcW w:w="3057" w:type="dxa"/>
            <w:shd w:val="clear" w:color="auto" w:fill="auto"/>
          </w:tcPr>
          <w:p w:rsidR="007C0892" w:rsidRPr="003E4E03" w:rsidRDefault="007C0892" w:rsidP="007C0892">
            <w:pPr>
              <w:rPr>
                <w:szCs w:val="22"/>
              </w:rPr>
            </w:pPr>
            <w:r w:rsidRPr="003E4E03">
              <w:rPr>
                <w:szCs w:val="22"/>
              </w:rPr>
              <w:t>čistící obvazy – plošné</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765"/>
          <w:jc w:val="center"/>
        </w:trPr>
        <w:tc>
          <w:tcPr>
            <w:tcW w:w="1771" w:type="dxa"/>
            <w:shd w:val="clear" w:color="auto" w:fill="auto"/>
          </w:tcPr>
          <w:p w:rsidR="007C0892" w:rsidRPr="003E4E03" w:rsidRDefault="007C0892" w:rsidP="007C0892">
            <w:pPr>
              <w:rPr>
                <w:szCs w:val="22"/>
              </w:rPr>
            </w:pPr>
            <w:r w:rsidRPr="003E4E03">
              <w:rPr>
                <w:szCs w:val="22"/>
              </w:rPr>
              <w:t>01.02.10.02</w:t>
            </w:r>
          </w:p>
        </w:tc>
        <w:tc>
          <w:tcPr>
            <w:tcW w:w="3057" w:type="dxa"/>
            <w:shd w:val="clear" w:color="auto" w:fill="auto"/>
          </w:tcPr>
          <w:p w:rsidR="007C0892" w:rsidRPr="003E4E03" w:rsidRDefault="007C0892" w:rsidP="007C0892">
            <w:pPr>
              <w:rPr>
                <w:szCs w:val="22"/>
              </w:rPr>
            </w:pPr>
            <w:r w:rsidRPr="003E4E03">
              <w:rPr>
                <w:szCs w:val="22"/>
              </w:rPr>
              <w:t>čistící obvazy – aktivní neaktivované</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765"/>
          <w:jc w:val="center"/>
        </w:trPr>
        <w:tc>
          <w:tcPr>
            <w:tcW w:w="1771" w:type="dxa"/>
            <w:shd w:val="clear" w:color="auto" w:fill="auto"/>
          </w:tcPr>
          <w:p w:rsidR="007C0892" w:rsidRPr="003E4E03" w:rsidRDefault="007C0892" w:rsidP="007C0892">
            <w:pPr>
              <w:rPr>
                <w:szCs w:val="22"/>
              </w:rPr>
            </w:pPr>
            <w:r w:rsidRPr="003E4E03">
              <w:rPr>
                <w:szCs w:val="22"/>
              </w:rPr>
              <w:t>01.02.10.03</w:t>
            </w:r>
          </w:p>
        </w:tc>
        <w:tc>
          <w:tcPr>
            <w:tcW w:w="3057" w:type="dxa"/>
            <w:shd w:val="clear" w:color="auto" w:fill="auto"/>
          </w:tcPr>
          <w:p w:rsidR="007C0892" w:rsidRPr="003E4E03" w:rsidRDefault="007C0892" w:rsidP="007C0892">
            <w:pPr>
              <w:rPr>
                <w:szCs w:val="22"/>
              </w:rPr>
            </w:pPr>
            <w:r w:rsidRPr="003E4E03">
              <w:rPr>
                <w:szCs w:val="22"/>
              </w:rPr>
              <w:t>čistící obvazy – aktivní aktivované</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01.02.11</w:t>
            </w:r>
          </w:p>
        </w:tc>
        <w:tc>
          <w:tcPr>
            <w:tcW w:w="3057" w:type="dxa"/>
            <w:shd w:val="clear" w:color="auto" w:fill="auto"/>
          </w:tcPr>
          <w:p w:rsidR="007C0892" w:rsidRPr="003E4E03" w:rsidRDefault="007C0892" w:rsidP="007C0892">
            <w:pPr>
              <w:rPr>
                <w:szCs w:val="22"/>
              </w:rPr>
            </w:pPr>
            <w:r w:rsidRPr="003E4E03">
              <w:rPr>
                <w:szCs w:val="22"/>
              </w:rPr>
              <w:t>čistící roztoky aktivní</w:t>
            </w:r>
          </w:p>
        </w:tc>
      </w:tr>
      <w:tr w:rsidR="007C0892" w:rsidRPr="003E4E03" w:rsidTr="007C0892">
        <w:trPr>
          <w:trHeight w:val="765"/>
          <w:jc w:val="center"/>
        </w:trPr>
        <w:tc>
          <w:tcPr>
            <w:tcW w:w="1771" w:type="dxa"/>
            <w:shd w:val="clear" w:color="auto" w:fill="auto"/>
          </w:tcPr>
          <w:p w:rsidR="007C0892" w:rsidRPr="003E4E03" w:rsidRDefault="007C0892" w:rsidP="007C0892">
            <w:pPr>
              <w:rPr>
                <w:szCs w:val="22"/>
              </w:rPr>
            </w:pPr>
            <w:r w:rsidRPr="003E4E03">
              <w:rPr>
                <w:szCs w:val="22"/>
              </w:rPr>
              <w:t>01.02.11.01</w:t>
            </w:r>
          </w:p>
        </w:tc>
        <w:tc>
          <w:tcPr>
            <w:tcW w:w="3057" w:type="dxa"/>
            <w:shd w:val="clear" w:color="auto" w:fill="auto"/>
          </w:tcPr>
          <w:p w:rsidR="007C0892" w:rsidRPr="003E4E03" w:rsidRDefault="007C0892" w:rsidP="007C0892">
            <w:pPr>
              <w:rPr>
                <w:szCs w:val="22"/>
              </w:rPr>
            </w:pPr>
            <w:r w:rsidRPr="003E4E03">
              <w:rPr>
                <w:szCs w:val="22"/>
              </w:rPr>
              <w:t>čistící roztoky aktivní</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765"/>
          <w:jc w:val="center"/>
        </w:trPr>
        <w:tc>
          <w:tcPr>
            <w:tcW w:w="1771" w:type="dxa"/>
            <w:shd w:val="clear" w:color="auto" w:fill="auto"/>
          </w:tcPr>
          <w:p w:rsidR="007C0892" w:rsidRPr="003E4E03" w:rsidRDefault="007C0892" w:rsidP="007C0892">
            <w:pPr>
              <w:rPr>
                <w:szCs w:val="22"/>
              </w:rPr>
            </w:pPr>
            <w:r w:rsidRPr="003E4E03">
              <w:rPr>
                <w:szCs w:val="22"/>
              </w:rPr>
              <w:t>01.02.11.02</w:t>
            </w:r>
          </w:p>
        </w:tc>
        <w:tc>
          <w:tcPr>
            <w:tcW w:w="3057" w:type="dxa"/>
            <w:shd w:val="clear" w:color="auto" w:fill="auto"/>
          </w:tcPr>
          <w:p w:rsidR="007C0892" w:rsidRPr="003E4E03" w:rsidRDefault="007C0892" w:rsidP="007C0892">
            <w:pPr>
              <w:rPr>
                <w:szCs w:val="22"/>
              </w:rPr>
            </w:pPr>
            <w:r w:rsidRPr="003E4E03">
              <w:rPr>
                <w:szCs w:val="22"/>
              </w:rPr>
              <w:t>čistící gely</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240"/>
          <w:jc w:val="center"/>
        </w:trPr>
        <w:tc>
          <w:tcPr>
            <w:tcW w:w="1771" w:type="dxa"/>
            <w:shd w:val="clear" w:color="auto" w:fill="auto"/>
          </w:tcPr>
          <w:p w:rsidR="007C0892" w:rsidRPr="003E4E03" w:rsidRDefault="007C0892" w:rsidP="007C0892">
            <w:pPr>
              <w:rPr>
                <w:szCs w:val="22"/>
              </w:rPr>
            </w:pPr>
            <w:r w:rsidRPr="003E4E03">
              <w:rPr>
                <w:szCs w:val="22"/>
              </w:rPr>
              <w:t>01.02.12</w:t>
            </w:r>
          </w:p>
        </w:tc>
        <w:tc>
          <w:tcPr>
            <w:tcW w:w="3057" w:type="dxa"/>
            <w:shd w:val="clear" w:color="auto" w:fill="auto"/>
          </w:tcPr>
          <w:p w:rsidR="007C0892" w:rsidRPr="003E4E03" w:rsidRDefault="007C0892" w:rsidP="007C0892">
            <w:pPr>
              <w:rPr>
                <w:szCs w:val="22"/>
              </w:rPr>
            </w:pPr>
            <w:r w:rsidRPr="003E4E03">
              <w:rPr>
                <w:szCs w:val="22"/>
              </w:rPr>
              <w:t>dermoepidermální náhrady</w:t>
            </w:r>
          </w:p>
        </w:tc>
      </w:tr>
      <w:tr w:rsidR="007C0892" w:rsidRPr="003E4E03" w:rsidTr="007C0892">
        <w:trPr>
          <w:trHeight w:val="765"/>
          <w:jc w:val="center"/>
        </w:trPr>
        <w:tc>
          <w:tcPr>
            <w:tcW w:w="1771" w:type="dxa"/>
            <w:shd w:val="clear" w:color="auto" w:fill="auto"/>
          </w:tcPr>
          <w:p w:rsidR="007C0892" w:rsidRPr="003E4E03" w:rsidRDefault="007C0892" w:rsidP="007C0892">
            <w:pPr>
              <w:rPr>
                <w:szCs w:val="22"/>
              </w:rPr>
            </w:pPr>
            <w:r w:rsidRPr="003E4E03">
              <w:rPr>
                <w:szCs w:val="22"/>
              </w:rPr>
              <w:t>01.02.12.01</w:t>
            </w:r>
          </w:p>
        </w:tc>
        <w:tc>
          <w:tcPr>
            <w:tcW w:w="3057" w:type="dxa"/>
            <w:shd w:val="clear" w:color="auto" w:fill="auto"/>
          </w:tcPr>
          <w:p w:rsidR="007C0892" w:rsidRPr="003E4E03" w:rsidRDefault="007C0892" w:rsidP="007C0892">
            <w:pPr>
              <w:rPr>
                <w:szCs w:val="22"/>
              </w:rPr>
            </w:pPr>
            <w:r w:rsidRPr="003E4E03">
              <w:rPr>
                <w:szCs w:val="22"/>
              </w:rPr>
              <w:t>xenotransplantáty</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765"/>
          <w:jc w:val="center"/>
        </w:trPr>
        <w:tc>
          <w:tcPr>
            <w:tcW w:w="1771" w:type="dxa"/>
            <w:shd w:val="clear" w:color="auto" w:fill="auto"/>
          </w:tcPr>
          <w:p w:rsidR="007C0892" w:rsidRPr="003E4E03" w:rsidRDefault="007C0892" w:rsidP="007C0892">
            <w:pPr>
              <w:rPr>
                <w:szCs w:val="22"/>
              </w:rPr>
            </w:pPr>
            <w:r w:rsidRPr="003E4E03">
              <w:rPr>
                <w:szCs w:val="22"/>
              </w:rPr>
              <w:t>01.02.12.02</w:t>
            </w:r>
          </w:p>
        </w:tc>
        <w:tc>
          <w:tcPr>
            <w:tcW w:w="3057" w:type="dxa"/>
            <w:shd w:val="clear" w:color="auto" w:fill="auto"/>
          </w:tcPr>
          <w:p w:rsidR="007C0892" w:rsidRPr="003E4E03" w:rsidRDefault="007C0892" w:rsidP="007C0892">
            <w:pPr>
              <w:rPr>
                <w:szCs w:val="22"/>
              </w:rPr>
            </w:pPr>
            <w:r w:rsidRPr="003E4E03">
              <w:rPr>
                <w:szCs w:val="22"/>
              </w:rPr>
              <w:t>syntetické kožní náhrady</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01.02.13</w:t>
            </w:r>
          </w:p>
        </w:tc>
        <w:tc>
          <w:tcPr>
            <w:tcW w:w="3057" w:type="dxa"/>
            <w:shd w:val="clear" w:color="auto" w:fill="auto"/>
          </w:tcPr>
          <w:p w:rsidR="007C0892" w:rsidRPr="003E4E03" w:rsidRDefault="007C0892" w:rsidP="007C0892">
            <w:pPr>
              <w:rPr>
                <w:szCs w:val="22"/>
              </w:rPr>
            </w:pPr>
            <w:r w:rsidRPr="003E4E03">
              <w:rPr>
                <w:szCs w:val="22"/>
              </w:rPr>
              <w:t>krytí se silikonem</w:t>
            </w:r>
          </w:p>
        </w:tc>
      </w:tr>
      <w:tr w:rsidR="007C0892" w:rsidRPr="003E4E03" w:rsidTr="007C0892">
        <w:trPr>
          <w:trHeight w:val="765"/>
          <w:jc w:val="center"/>
        </w:trPr>
        <w:tc>
          <w:tcPr>
            <w:tcW w:w="1771" w:type="dxa"/>
            <w:shd w:val="clear" w:color="auto" w:fill="auto"/>
          </w:tcPr>
          <w:p w:rsidR="007C0892" w:rsidRPr="003E4E03" w:rsidRDefault="007C0892" w:rsidP="007C0892">
            <w:pPr>
              <w:rPr>
                <w:szCs w:val="22"/>
              </w:rPr>
            </w:pPr>
            <w:r w:rsidRPr="003E4E03">
              <w:rPr>
                <w:szCs w:val="22"/>
              </w:rPr>
              <w:t>01.02.13.01</w:t>
            </w:r>
          </w:p>
        </w:tc>
        <w:tc>
          <w:tcPr>
            <w:tcW w:w="3057" w:type="dxa"/>
            <w:shd w:val="clear" w:color="auto" w:fill="auto"/>
          </w:tcPr>
          <w:p w:rsidR="007C0892" w:rsidRPr="003E4E03" w:rsidRDefault="007C0892" w:rsidP="007C0892">
            <w:pPr>
              <w:rPr>
                <w:szCs w:val="22"/>
              </w:rPr>
            </w:pPr>
            <w:r w:rsidRPr="003E4E03">
              <w:rPr>
                <w:szCs w:val="22"/>
              </w:rPr>
              <w:t>krytí kontaktní neadherentní – měkký silikon</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765"/>
          <w:jc w:val="center"/>
        </w:trPr>
        <w:tc>
          <w:tcPr>
            <w:tcW w:w="1771" w:type="dxa"/>
            <w:shd w:val="clear" w:color="auto" w:fill="auto"/>
          </w:tcPr>
          <w:p w:rsidR="007C0892" w:rsidRPr="003E4E03" w:rsidRDefault="007C0892" w:rsidP="007C0892">
            <w:pPr>
              <w:rPr>
                <w:szCs w:val="22"/>
              </w:rPr>
            </w:pPr>
            <w:r w:rsidRPr="003E4E03">
              <w:rPr>
                <w:szCs w:val="22"/>
              </w:rPr>
              <w:lastRenderedPageBreak/>
              <w:t>01.02.13.02</w:t>
            </w:r>
          </w:p>
        </w:tc>
        <w:tc>
          <w:tcPr>
            <w:tcW w:w="3057" w:type="dxa"/>
            <w:shd w:val="clear" w:color="auto" w:fill="auto"/>
          </w:tcPr>
          <w:p w:rsidR="007C0892" w:rsidRPr="003E4E03" w:rsidRDefault="007C0892" w:rsidP="007C0892">
            <w:pPr>
              <w:rPr>
                <w:szCs w:val="22"/>
              </w:rPr>
            </w:pPr>
            <w:r w:rsidRPr="003E4E03">
              <w:rPr>
                <w:szCs w:val="22"/>
              </w:rPr>
              <w:t>krytí kontaktní neadherentní – měkký silikon s aktivní látkou</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765"/>
          <w:jc w:val="center"/>
        </w:trPr>
        <w:tc>
          <w:tcPr>
            <w:tcW w:w="1771" w:type="dxa"/>
            <w:shd w:val="clear" w:color="auto" w:fill="auto"/>
          </w:tcPr>
          <w:p w:rsidR="007C0892" w:rsidRPr="003E4E03" w:rsidRDefault="007C0892" w:rsidP="007C0892">
            <w:pPr>
              <w:rPr>
                <w:szCs w:val="22"/>
              </w:rPr>
            </w:pPr>
            <w:r w:rsidRPr="003E4E03">
              <w:rPr>
                <w:szCs w:val="22"/>
              </w:rPr>
              <w:t>01.02.13.03</w:t>
            </w:r>
          </w:p>
        </w:tc>
        <w:tc>
          <w:tcPr>
            <w:tcW w:w="3057" w:type="dxa"/>
            <w:shd w:val="clear" w:color="auto" w:fill="auto"/>
          </w:tcPr>
          <w:p w:rsidR="007C0892" w:rsidRPr="003E4E03" w:rsidRDefault="007C0892" w:rsidP="007C0892">
            <w:pPr>
              <w:rPr>
                <w:szCs w:val="22"/>
              </w:rPr>
            </w:pPr>
            <w:r w:rsidRPr="003E4E03">
              <w:rPr>
                <w:szCs w:val="22"/>
              </w:rPr>
              <w:t>polyuretanové pěny s měkkým silikonem</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765"/>
          <w:jc w:val="center"/>
        </w:trPr>
        <w:tc>
          <w:tcPr>
            <w:tcW w:w="1771" w:type="dxa"/>
            <w:shd w:val="clear" w:color="auto" w:fill="auto"/>
          </w:tcPr>
          <w:p w:rsidR="007C0892" w:rsidRPr="003E4E03" w:rsidRDefault="007C0892" w:rsidP="007C0892">
            <w:pPr>
              <w:rPr>
                <w:szCs w:val="22"/>
              </w:rPr>
            </w:pPr>
            <w:r w:rsidRPr="003E4E03">
              <w:rPr>
                <w:szCs w:val="22"/>
              </w:rPr>
              <w:t>01.02.13.04</w:t>
            </w:r>
          </w:p>
        </w:tc>
        <w:tc>
          <w:tcPr>
            <w:tcW w:w="3057" w:type="dxa"/>
            <w:shd w:val="clear" w:color="auto" w:fill="auto"/>
          </w:tcPr>
          <w:p w:rsidR="007C0892" w:rsidRPr="003E4E03" w:rsidRDefault="007C0892" w:rsidP="007C0892">
            <w:pPr>
              <w:rPr>
                <w:szCs w:val="22"/>
              </w:rPr>
            </w:pPr>
            <w:r w:rsidRPr="003E4E03">
              <w:rPr>
                <w:szCs w:val="22"/>
              </w:rPr>
              <w:t>polyuretanové pěny s měkkým silikonem a okrajem</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765"/>
          <w:jc w:val="center"/>
        </w:trPr>
        <w:tc>
          <w:tcPr>
            <w:tcW w:w="1771" w:type="dxa"/>
            <w:shd w:val="clear" w:color="auto" w:fill="auto"/>
          </w:tcPr>
          <w:p w:rsidR="007C0892" w:rsidRPr="003E4E03" w:rsidRDefault="007C0892" w:rsidP="007C0892">
            <w:pPr>
              <w:rPr>
                <w:szCs w:val="22"/>
              </w:rPr>
            </w:pPr>
            <w:r w:rsidRPr="003E4E03">
              <w:rPr>
                <w:szCs w:val="22"/>
              </w:rPr>
              <w:t>01.02.13.05</w:t>
            </w:r>
          </w:p>
        </w:tc>
        <w:tc>
          <w:tcPr>
            <w:tcW w:w="3057" w:type="dxa"/>
            <w:shd w:val="clear" w:color="auto" w:fill="auto"/>
          </w:tcPr>
          <w:p w:rsidR="007C0892" w:rsidRPr="003E4E03" w:rsidRDefault="007C0892" w:rsidP="007C0892">
            <w:pPr>
              <w:rPr>
                <w:szCs w:val="22"/>
              </w:rPr>
            </w:pPr>
            <w:r w:rsidRPr="003E4E03">
              <w:rPr>
                <w:szCs w:val="22"/>
              </w:rPr>
              <w:t>polyuretanové pěny s měkkým silikonem a aktivní látkou</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765"/>
          <w:jc w:val="center"/>
        </w:trPr>
        <w:tc>
          <w:tcPr>
            <w:tcW w:w="1771" w:type="dxa"/>
            <w:shd w:val="clear" w:color="auto" w:fill="auto"/>
          </w:tcPr>
          <w:p w:rsidR="007C0892" w:rsidRPr="003E4E03" w:rsidRDefault="007C0892" w:rsidP="007C0892">
            <w:pPr>
              <w:rPr>
                <w:szCs w:val="22"/>
              </w:rPr>
            </w:pPr>
            <w:r w:rsidRPr="003E4E03">
              <w:rPr>
                <w:szCs w:val="22"/>
              </w:rPr>
              <w:t>01.02.13.06</w:t>
            </w:r>
          </w:p>
        </w:tc>
        <w:tc>
          <w:tcPr>
            <w:tcW w:w="3057" w:type="dxa"/>
            <w:shd w:val="clear" w:color="auto" w:fill="auto"/>
          </w:tcPr>
          <w:p w:rsidR="007C0892" w:rsidRPr="003E4E03" w:rsidRDefault="007C0892" w:rsidP="007C0892">
            <w:pPr>
              <w:rPr>
                <w:szCs w:val="22"/>
              </w:rPr>
            </w:pPr>
            <w:r w:rsidRPr="003E4E03">
              <w:rPr>
                <w:szCs w:val="22"/>
              </w:rPr>
              <w:t>polyuretanové pěny s měkkým silikonem a okrajem a s aktivní látkou</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510"/>
          <w:jc w:val="center"/>
        </w:trPr>
        <w:tc>
          <w:tcPr>
            <w:tcW w:w="1771" w:type="dxa"/>
            <w:shd w:val="clear" w:color="auto" w:fill="auto"/>
          </w:tcPr>
          <w:p w:rsidR="007C0892" w:rsidRPr="003E4E03" w:rsidRDefault="007C0892" w:rsidP="007C0892">
            <w:pPr>
              <w:rPr>
                <w:szCs w:val="22"/>
              </w:rPr>
            </w:pPr>
            <w:r w:rsidRPr="003E4E03">
              <w:rPr>
                <w:szCs w:val="22"/>
              </w:rPr>
              <w:t>01.02.13.07</w:t>
            </w:r>
          </w:p>
        </w:tc>
        <w:tc>
          <w:tcPr>
            <w:tcW w:w="3057" w:type="dxa"/>
            <w:shd w:val="clear" w:color="auto" w:fill="auto"/>
          </w:tcPr>
          <w:p w:rsidR="007C0892" w:rsidRPr="003E4E03" w:rsidRDefault="007C0892" w:rsidP="007C0892">
            <w:pPr>
              <w:rPr>
                <w:szCs w:val="22"/>
              </w:rPr>
            </w:pPr>
            <w:r w:rsidRPr="003E4E03">
              <w:rPr>
                <w:szCs w:val="22"/>
              </w:rPr>
              <w:t>samolepící silikonové krytí na jizvy</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01.02.14</w:t>
            </w:r>
          </w:p>
        </w:tc>
        <w:tc>
          <w:tcPr>
            <w:tcW w:w="3057" w:type="dxa"/>
            <w:shd w:val="clear" w:color="auto" w:fill="auto"/>
          </w:tcPr>
          <w:p w:rsidR="007C0892" w:rsidRPr="003E4E03" w:rsidRDefault="007C0892" w:rsidP="007C0892">
            <w:pPr>
              <w:rPr>
                <w:szCs w:val="22"/>
              </w:rPr>
            </w:pPr>
            <w:r w:rsidRPr="003E4E03">
              <w:rPr>
                <w:szCs w:val="22"/>
              </w:rPr>
              <w:t>ostatní krytí</w:t>
            </w:r>
          </w:p>
        </w:tc>
      </w:tr>
      <w:tr w:rsidR="007C0892" w:rsidRPr="003E4E03" w:rsidTr="007C0892">
        <w:trPr>
          <w:trHeight w:val="720"/>
          <w:jc w:val="center"/>
        </w:trPr>
        <w:tc>
          <w:tcPr>
            <w:tcW w:w="1771" w:type="dxa"/>
            <w:shd w:val="clear" w:color="auto" w:fill="auto"/>
          </w:tcPr>
          <w:p w:rsidR="007C0892" w:rsidRPr="003E4E03" w:rsidRDefault="007C0892" w:rsidP="007C0892">
            <w:pPr>
              <w:rPr>
                <w:szCs w:val="22"/>
              </w:rPr>
            </w:pPr>
            <w:r w:rsidRPr="003E4E03">
              <w:rPr>
                <w:szCs w:val="22"/>
              </w:rPr>
              <w:t>01.02.14.01</w:t>
            </w:r>
          </w:p>
        </w:tc>
        <w:tc>
          <w:tcPr>
            <w:tcW w:w="3057" w:type="dxa"/>
            <w:shd w:val="clear" w:color="auto" w:fill="auto"/>
          </w:tcPr>
          <w:p w:rsidR="007C0892" w:rsidRPr="003E4E03" w:rsidRDefault="007C0892" w:rsidP="007C0892">
            <w:pPr>
              <w:rPr>
                <w:szCs w:val="22"/>
              </w:rPr>
            </w:pPr>
            <w:r w:rsidRPr="003E4E03">
              <w:rPr>
                <w:szCs w:val="22"/>
              </w:rPr>
              <w:t>kolagenové krytí</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795"/>
          <w:jc w:val="center"/>
        </w:trPr>
        <w:tc>
          <w:tcPr>
            <w:tcW w:w="1771" w:type="dxa"/>
            <w:shd w:val="clear" w:color="auto" w:fill="auto"/>
          </w:tcPr>
          <w:p w:rsidR="007C0892" w:rsidRPr="003E4E03" w:rsidRDefault="007C0892" w:rsidP="007C0892">
            <w:pPr>
              <w:rPr>
                <w:szCs w:val="22"/>
              </w:rPr>
            </w:pPr>
            <w:r w:rsidRPr="003E4E03">
              <w:rPr>
                <w:szCs w:val="22"/>
              </w:rPr>
              <w:t>01.02.14.02</w:t>
            </w:r>
          </w:p>
        </w:tc>
        <w:tc>
          <w:tcPr>
            <w:tcW w:w="3057" w:type="dxa"/>
            <w:shd w:val="clear" w:color="auto" w:fill="auto"/>
          </w:tcPr>
          <w:p w:rsidR="007C0892" w:rsidRPr="003E4E03" w:rsidRDefault="007C0892" w:rsidP="007C0892">
            <w:pPr>
              <w:rPr>
                <w:szCs w:val="22"/>
              </w:rPr>
            </w:pPr>
            <w:r w:rsidRPr="003E4E03">
              <w:rPr>
                <w:szCs w:val="22"/>
              </w:rPr>
              <w:t>krytí obsahující hyaluronan</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765"/>
          <w:jc w:val="center"/>
        </w:trPr>
        <w:tc>
          <w:tcPr>
            <w:tcW w:w="1771" w:type="dxa"/>
            <w:shd w:val="clear" w:color="auto" w:fill="auto"/>
          </w:tcPr>
          <w:p w:rsidR="007C0892" w:rsidRPr="003E4E03" w:rsidRDefault="007C0892" w:rsidP="007C0892">
            <w:pPr>
              <w:rPr>
                <w:szCs w:val="22"/>
              </w:rPr>
            </w:pPr>
            <w:r w:rsidRPr="003E4E03">
              <w:rPr>
                <w:szCs w:val="22"/>
              </w:rPr>
              <w:t>01.02.14.03</w:t>
            </w:r>
          </w:p>
        </w:tc>
        <w:tc>
          <w:tcPr>
            <w:tcW w:w="3057" w:type="dxa"/>
            <w:shd w:val="clear" w:color="auto" w:fill="auto"/>
          </w:tcPr>
          <w:p w:rsidR="007C0892" w:rsidRPr="003E4E03" w:rsidRDefault="007C0892" w:rsidP="007C0892">
            <w:pPr>
              <w:rPr>
                <w:szCs w:val="22"/>
              </w:rPr>
            </w:pPr>
            <w:r w:rsidRPr="003E4E03">
              <w:rPr>
                <w:szCs w:val="22"/>
              </w:rPr>
              <w:t>krytí obsahující med</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765"/>
          <w:jc w:val="center"/>
        </w:trPr>
        <w:tc>
          <w:tcPr>
            <w:tcW w:w="1771" w:type="dxa"/>
            <w:shd w:val="clear" w:color="auto" w:fill="auto"/>
          </w:tcPr>
          <w:p w:rsidR="007C0892" w:rsidRPr="003E4E03" w:rsidRDefault="007C0892" w:rsidP="007C0892">
            <w:pPr>
              <w:rPr>
                <w:szCs w:val="22"/>
              </w:rPr>
            </w:pPr>
            <w:r w:rsidRPr="003E4E03">
              <w:rPr>
                <w:szCs w:val="22"/>
              </w:rPr>
              <w:t>01.02.14.04</w:t>
            </w:r>
          </w:p>
        </w:tc>
        <w:tc>
          <w:tcPr>
            <w:tcW w:w="3057" w:type="dxa"/>
            <w:shd w:val="clear" w:color="auto" w:fill="auto"/>
          </w:tcPr>
          <w:p w:rsidR="007C0892" w:rsidRPr="003E4E03" w:rsidRDefault="007C0892" w:rsidP="007C0892">
            <w:pPr>
              <w:rPr>
                <w:szCs w:val="22"/>
              </w:rPr>
            </w:pPr>
            <w:r w:rsidRPr="003E4E03">
              <w:rPr>
                <w:szCs w:val="22"/>
              </w:rPr>
              <w:t>hydrobalanční krytí</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765"/>
          <w:jc w:val="center"/>
        </w:trPr>
        <w:tc>
          <w:tcPr>
            <w:tcW w:w="1771" w:type="dxa"/>
            <w:shd w:val="clear" w:color="auto" w:fill="auto"/>
          </w:tcPr>
          <w:p w:rsidR="007C0892" w:rsidRPr="003E4E03" w:rsidRDefault="007C0892" w:rsidP="007C0892">
            <w:pPr>
              <w:rPr>
                <w:szCs w:val="22"/>
              </w:rPr>
            </w:pPr>
            <w:r w:rsidRPr="003E4E03">
              <w:rPr>
                <w:szCs w:val="22"/>
              </w:rPr>
              <w:t>01.02.14.05</w:t>
            </w:r>
          </w:p>
        </w:tc>
        <w:tc>
          <w:tcPr>
            <w:tcW w:w="3057" w:type="dxa"/>
            <w:shd w:val="clear" w:color="auto" w:fill="auto"/>
          </w:tcPr>
          <w:p w:rsidR="007C0892" w:rsidRPr="003E4E03" w:rsidRDefault="007C0892" w:rsidP="007C0892">
            <w:pPr>
              <w:rPr>
                <w:szCs w:val="22"/>
              </w:rPr>
            </w:pPr>
            <w:r w:rsidRPr="003E4E03">
              <w:rPr>
                <w:szCs w:val="22"/>
              </w:rPr>
              <w:t>nanokrystalické stříbro</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765"/>
          <w:jc w:val="center"/>
        </w:trPr>
        <w:tc>
          <w:tcPr>
            <w:tcW w:w="1771" w:type="dxa"/>
            <w:shd w:val="clear" w:color="auto" w:fill="auto"/>
          </w:tcPr>
          <w:p w:rsidR="007C0892" w:rsidRPr="003E4E03" w:rsidRDefault="007C0892" w:rsidP="007C0892">
            <w:pPr>
              <w:rPr>
                <w:szCs w:val="22"/>
              </w:rPr>
            </w:pPr>
            <w:r w:rsidRPr="003E4E03">
              <w:rPr>
                <w:szCs w:val="22"/>
              </w:rPr>
              <w:lastRenderedPageBreak/>
              <w:t>01.02.14.06</w:t>
            </w:r>
          </w:p>
        </w:tc>
        <w:tc>
          <w:tcPr>
            <w:tcW w:w="3057" w:type="dxa"/>
            <w:shd w:val="clear" w:color="auto" w:fill="auto"/>
          </w:tcPr>
          <w:p w:rsidR="007C0892" w:rsidRPr="003E4E03" w:rsidRDefault="007C0892" w:rsidP="007C0892">
            <w:pPr>
              <w:rPr>
                <w:szCs w:val="22"/>
              </w:rPr>
            </w:pPr>
            <w:r w:rsidRPr="003E4E03">
              <w:rPr>
                <w:szCs w:val="22"/>
              </w:rPr>
              <w:t>biokeramické krytí</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765"/>
          <w:jc w:val="center"/>
        </w:trPr>
        <w:tc>
          <w:tcPr>
            <w:tcW w:w="1771" w:type="dxa"/>
            <w:shd w:val="clear" w:color="auto" w:fill="auto"/>
          </w:tcPr>
          <w:p w:rsidR="007C0892" w:rsidRPr="003E4E03" w:rsidRDefault="007C0892" w:rsidP="007C0892">
            <w:pPr>
              <w:rPr>
                <w:szCs w:val="22"/>
              </w:rPr>
            </w:pPr>
            <w:r w:rsidRPr="003E4E03">
              <w:rPr>
                <w:szCs w:val="22"/>
              </w:rPr>
              <w:t>01.02.14.07</w:t>
            </w:r>
          </w:p>
        </w:tc>
        <w:tc>
          <w:tcPr>
            <w:tcW w:w="3057" w:type="dxa"/>
            <w:shd w:val="clear" w:color="auto" w:fill="auto"/>
          </w:tcPr>
          <w:p w:rsidR="007C0892" w:rsidRPr="003E4E03" w:rsidRDefault="007C0892" w:rsidP="007C0892">
            <w:pPr>
              <w:rPr>
                <w:szCs w:val="22"/>
              </w:rPr>
            </w:pPr>
            <w:r w:rsidRPr="003E4E03">
              <w:rPr>
                <w:szCs w:val="22"/>
              </w:rPr>
              <w:t>chitosan</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765"/>
          <w:jc w:val="center"/>
        </w:trPr>
        <w:tc>
          <w:tcPr>
            <w:tcW w:w="1771" w:type="dxa"/>
            <w:shd w:val="clear" w:color="auto" w:fill="auto"/>
          </w:tcPr>
          <w:p w:rsidR="007C0892" w:rsidRPr="003E4E03" w:rsidRDefault="007C0892" w:rsidP="007C0892">
            <w:pPr>
              <w:rPr>
                <w:szCs w:val="22"/>
              </w:rPr>
            </w:pPr>
            <w:r w:rsidRPr="003E4E03">
              <w:rPr>
                <w:szCs w:val="22"/>
              </w:rPr>
              <w:t>01.02.14.08</w:t>
            </w:r>
          </w:p>
        </w:tc>
        <w:tc>
          <w:tcPr>
            <w:tcW w:w="3057" w:type="dxa"/>
            <w:shd w:val="clear" w:color="auto" w:fill="auto"/>
          </w:tcPr>
          <w:p w:rsidR="007C0892" w:rsidRPr="003E4E03" w:rsidRDefault="007C0892" w:rsidP="007C0892">
            <w:pPr>
              <w:rPr>
                <w:szCs w:val="22"/>
              </w:rPr>
            </w:pPr>
            <w:r w:rsidRPr="003E4E03">
              <w:rPr>
                <w:szCs w:val="22"/>
              </w:rPr>
              <w:t>maltodextrin</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765"/>
          <w:jc w:val="center"/>
        </w:trPr>
        <w:tc>
          <w:tcPr>
            <w:tcW w:w="1771" w:type="dxa"/>
            <w:shd w:val="clear" w:color="auto" w:fill="auto"/>
          </w:tcPr>
          <w:p w:rsidR="007C0892" w:rsidRPr="003E4E03" w:rsidRDefault="007C0892" w:rsidP="007C0892">
            <w:pPr>
              <w:rPr>
                <w:szCs w:val="22"/>
              </w:rPr>
            </w:pPr>
            <w:r w:rsidRPr="003E4E03">
              <w:rPr>
                <w:szCs w:val="22"/>
              </w:rPr>
              <w:t>01.02.14.09</w:t>
            </w:r>
          </w:p>
        </w:tc>
        <w:tc>
          <w:tcPr>
            <w:tcW w:w="3057" w:type="dxa"/>
            <w:shd w:val="clear" w:color="auto" w:fill="auto"/>
          </w:tcPr>
          <w:p w:rsidR="007C0892" w:rsidRPr="003E4E03" w:rsidRDefault="007C0892" w:rsidP="007C0892">
            <w:pPr>
              <w:rPr>
                <w:szCs w:val="22"/>
              </w:rPr>
            </w:pPr>
            <w:r w:rsidRPr="003E4E03">
              <w:rPr>
                <w:szCs w:val="22"/>
              </w:rPr>
              <w:t>alginogely</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765"/>
          <w:jc w:val="center"/>
        </w:trPr>
        <w:tc>
          <w:tcPr>
            <w:tcW w:w="1771" w:type="dxa"/>
            <w:shd w:val="clear" w:color="auto" w:fill="auto"/>
          </w:tcPr>
          <w:p w:rsidR="007C0892" w:rsidRPr="003E4E03" w:rsidRDefault="007C0892" w:rsidP="007C0892">
            <w:pPr>
              <w:rPr>
                <w:szCs w:val="22"/>
              </w:rPr>
            </w:pPr>
            <w:r w:rsidRPr="003E4E03">
              <w:rPr>
                <w:szCs w:val="22"/>
              </w:rPr>
              <w:t>01.02.14.10</w:t>
            </w:r>
          </w:p>
        </w:tc>
        <w:tc>
          <w:tcPr>
            <w:tcW w:w="3057" w:type="dxa"/>
            <w:shd w:val="clear" w:color="auto" w:fill="auto"/>
          </w:tcPr>
          <w:p w:rsidR="007C0892" w:rsidRPr="003E4E03" w:rsidRDefault="007C0892" w:rsidP="007C0892">
            <w:pPr>
              <w:rPr>
                <w:szCs w:val="22"/>
              </w:rPr>
            </w:pPr>
            <w:r w:rsidRPr="003E4E03">
              <w:rPr>
                <w:szCs w:val="22"/>
              </w:rPr>
              <w:t>kadexomer s jodem – plošný, zásyp, mast</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765"/>
          <w:jc w:val="center"/>
        </w:trPr>
        <w:tc>
          <w:tcPr>
            <w:tcW w:w="1771" w:type="dxa"/>
            <w:shd w:val="clear" w:color="auto" w:fill="auto"/>
          </w:tcPr>
          <w:p w:rsidR="007C0892" w:rsidRPr="003E4E03" w:rsidRDefault="007C0892" w:rsidP="007C0892">
            <w:pPr>
              <w:rPr>
                <w:szCs w:val="22"/>
              </w:rPr>
            </w:pPr>
            <w:r w:rsidRPr="003E4E03">
              <w:rPr>
                <w:szCs w:val="22"/>
              </w:rPr>
              <w:t>01.02.14.11</w:t>
            </w:r>
          </w:p>
        </w:tc>
        <w:tc>
          <w:tcPr>
            <w:tcW w:w="3057" w:type="dxa"/>
            <w:shd w:val="clear" w:color="auto" w:fill="auto"/>
          </w:tcPr>
          <w:p w:rsidR="007C0892" w:rsidRPr="003E4E03" w:rsidRDefault="007C0892" w:rsidP="007C0892">
            <w:pPr>
              <w:rPr>
                <w:szCs w:val="22"/>
              </w:rPr>
            </w:pPr>
            <w:r w:rsidRPr="003E4E03">
              <w:rPr>
                <w:szCs w:val="22"/>
              </w:rPr>
              <w:t>superabsorbční krytí</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01.03</w:t>
            </w:r>
          </w:p>
        </w:tc>
        <w:tc>
          <w:tcPr>
            <w:tcW w:w="3057" w:type="dxa"/>
            <w:shd w:val="clear" w:color="auto" w:fill="auto"/>
          </w:tcPr>
          <w:p w:rsidR="007C0892" w:rsidRPr="003E4E03" w:rsidRDefault="007C0892" w:rsidP="007C0892">
            <w:pPr>
              <w:rPr>
                <w:szCs w:val="22"/>
              </w:rPr>
            </w:pPr>
            <w:r w:rsidRPr="003E4E03">
              <w:rPr>
                <w:szCs w:val="22"/>
              </w:rPr>
              <w:t>obinadla a náplasti</w:t>
            </w: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01.03.01</w:t>
            </w:r>
          </w:p>
        </w:tc>
        <w:tc>
          <w:tcPr>
            <w:tcW w:w="3057" w:type="dxa"/>
            <w:shd w:val="clear" w:color="auto" w:fill="auto"/>
          </w:tcPr>
          <w:p w:rsidR="007C0892" w:rsidRPr="003E4E03" w:rsidRDefault="007C0892" w:rsidP="007C0892">
            <w:pPr>
              <w:rPr>
                <w:szCs w:val="22"/>
              </w:rPr>
            </w:pPr>
            <w:r w:rsidRPr="003E4E03">
              <w:rPr>
                <w:szCs w:val="22"/>
              </w:rPr>
              <w:t>obinadla fixační</w:t>
            </w:r>
          </w:p>
        </w:tc>
      </w:tr>
      <w:tr w:rsidR="007C0892" w:rsidRPr="003E4E03" w:rsidTr="007C0892">
        <w:trPr>
          <w:trHeight w:val="285"/>
          <w:jc w:val="center"/>
        </w:trPr>
        <w:tc>
          <w:tcPr>
            <w:tcW w:w="1771" w:type="dxa"/>
            <w:shd w:val="clear" w:color="auto" w:fill="auto"/>
          </w:tcPr>
          <w:p w:rsidR="007C0892" w:rsidRPr="003E4E03" w:rsidRDefault="007C0892" w:rsidP="007C0892">
            <w:pPr>
              <w:rPr>
                <w:szCs w:val="22"/>
              </w:rPr>
            </w:pPr>
            <w:r w:rsidRPr="003E4E03">
              <w:rPr>
                <w:szCs w:val="22"/>
              </w:rPr>
              <w:t>01.03.01.01</w:t>
            </w:r>
          </w:p>
        </w:tc>
        <w:tc>
          <w:tcPr>
            <w:tcW w:w="3057" w:type="dxa"/>
            <w:shd w:val="clear" w:color="auto" w:fill="auto"/>
          </w:tcPr>
          <w:p w:rsidR="007C0892" w:rsidRPr="003E4E03" w:rsidRDefault="007C0892" w:rsidP="007C0892">
            <w:pPr>
              <w:rPr>
                <w:szCs w:val="22"/>
              </w:rPr>
            </w:pPr>
            <w:r w:rsidRPr="003E4E03">
              <w:rPr>
                <w:szCs w:val="22"/>
              </w:rPr>
              <w:t>obinadla fixační – elastická</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285"/>
          <w:jc w:val="center"/>
        </w:trPr>
        <w:tc>
          <w:tcPr>
            <w:tcW w:w="1771" w:type="dxa"/>
            <w:shd w:val="clear" w:color="auto" w:fill="auto"/>
          </w:tcPr>
          <w:p w:rsidR="007C0892" w:rsidRPr="003E4E03" w:rsidRDefault="007C0892" w:rsidP="007C0892">
            <w:pPr>
              <w:rPr>
                <w:szCs w:val="22"/>
              </w:rPr>
            </w:pPr>
            <w:r w:rsidRPr="003E4E03">
              <w:rPr>
                <w:szCs w:val="22"/>
              </w:rPr>
              <w:t>01.03.01.02</w:t>
            </w:r>
          </w:p>
        </w:tc>
        <w:tc>
          <w:tcPr>
            <w:tcW w:w="3057" w:type="dxa"/>
            <w:shd w:val="clear" w:color="auto" w:fill="auto"/>
          </w:tcPr>
          <w:p w:rsidR="007C0892" w:rsidRPr="003E4E03" w:rsidRDefault="007C0892" w:rsidP="007C0892">
            <w:pPr>
              <w:rPr>
                <w:szCs w:val="22"/>
              </w:rPr>
            </w:pPr>
            <w:r w:rsidRPr="003E4E03">
              <w:rPr>
                <w:szCs w:val="22"/>
              </w:rPr>
              <w:t>obinadla fixační – elastická, kohezivní</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510"/>
          <w:jc w:val="center"/>
        </w:trPr>
        <w:tc>
          <w:tcPr>
            <w:tcW w:w="1771" w:type="dxa"/>
            <w:shd w:val="clear" w:color="auto" w:fill="auto"/>
          </w:tcPr>
          <w:p w:rsidR="007C0892" w:rsidRPr="003E4E03" w:rsidRDefault="007C0892" w:rsidP="007C0892">
            <w:pPr>
              <w:rPr>
                <w:szCs w:val="22"/>
              </w:rPr>
            </w:pPr>
            <w:r w:rsidRPr="003E4E03">
              <w:rPr>
                <w:szCs w:val="22"/>
              </w:rPr>
              <w:t>01.03.01.03</w:t>
            </w:r>
          </w:p>
        </w:tc>
        <w:tc>
          <w:tcPr>
            <w:tcW w:w="3057" w:type="dxa"/>
            <w:shd w:val="clear" w:color="auto" w:fill="auto"/>
          </w:tcPr>
          <w:p w:rsidR="007C0892" w:rsidRPr="003E4E03" w:rsidRDefault="007C0892" w:rsidP="007C0892">
            <w:pPr>
              <w:rPr>
                <w:szCs w:val="22"/>
              </w:rPr>
            </w:pPr>
            <w:r w:rsidRPr="003E4E03">
              <w:rPr>
                <w:szCs w:val="22"/>
              </w:rPr>
              <w:t>obinadla fixační – neelastická, hydrofilní, sterilní</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510"/>
          <w:jc w:val="center"/>
        </w:trPr>
        <w:tc>
          <w:tcPr>
            <w:tcW w:w="1771" w:type="dxa"/>
            <w:shd w:val="clear" w:color="auto" w:fill="auto"/>
          </w:tcPr>
          <w:p w:rsidR="007C0892" w:rsidRPr="003E4E03" w:rsidRDefault="007C0892" w:rsidP="007C0892">
            <w:pPr>
              <w:rPr>
                <w:szCs w:val="22"/>
              </w:rPr>
            </w:pPr>
            <w:r w:rsidRPr="003E4E03">
              <w:rPr>
                <w:szCs w:val="22"/>
              </w:rPr>
              <w:t>01.03.01.04</w:t>
            </w:r>
          </w:p>
        </w:tc>
        <w:tc>
          <w:tcPr>
            <w:tcW w:w="3057" w:type="dxa"/>
            <w:shd w:val="clear" w:color="auto" w:fill="auto"/>
          </w:tcPr>
          <w:p w:rsidR="007C0892" w:rsidRPr="003E4E03" w:rsidRDefault="007C0892" w:rsidP="007C0892">
            <w:pPr>
              <w:rPr>
                <w:szCs w:val="22"/>
              </w:rPr>
            </w:pPr>
            <w:r w:rsidRPr="003E4E03">
              <w:rPr>
                <w:szCs w:val="22"/>
              </w:rPr>
              <w:t>obinadla fixační – neelastická, hydrofilní, nesterilní</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01.03.02</w:t>
            </w:r>
          </w:p>
        </w:tc>
        <w:tc>
          <w:tcPr>
            <w:tcW w:w="3057" w:type="dxa"/>
            <w:shd w:val="clear" w:color="auto" w:fill="auto"/>
          </w:tcPr>
          <w:p w:rsidR="007C0892" w:rsidRPr="003E4E03" w:rsidRDefault="007C0892" w:rsidP="007C0892">
            <w:pPr>
              <w:rPr>
                <w:szCs w:val="22"/>
              </w:rPr>
            </w:pPr>
            <w:r w:rsidRPr="003E4E03">
              <w:rPr>
                <w:szCs w:val="22"/>
              </w:rPr>
              <w:t>obinadla hadicová</w:t>
            </w:r>
          </w:p>
        </w:tc>
      </w:tr>
      <w:tr w:rsidR="007C0892" w:rsidRPr="003E4E03" w:rsidTr="007C0892">
        <w:trPr>
          <w:trHeight w:val="285"/>
          <w:jc w:val="center"/>
        </w:trPr>
        <w:tc>
          <w:tcPr>
            <w:tcW w:w="1771" w:type="dxa"/>
            <w:shd w:val="clear" w:color="auto" w:fill="auto"/>
          </w:tcPr>
          <w:p w:rsidR="007C0892" w:rsidRPr="003E4E03" w:rsidRDefault="007C0892" w:rsidP="007C0892">
            <w:pPr>
              <w:rPr>
                <w:szCs w:val="22"/>
              </w:rPr>
            </w:pPr>
            <w:r w:rsidRPr="003E4E03">
              <w:rPr>
                <w:szCs w:val="22"/>
              </w:rPr>
              <w:t>01.03.02.01</w:t>
            </w:r>
          </w:p>
        </w:tc>
        <w:tc>
          <w:tcPr>
            <w:tcW w:w="3057" w:type="dxa"/>
            <w:shd w:val="clear" w:color="auto" w:fill="auto"/>
          </w:tcPr>
          <w:p w:rsidR="007C0892" w:rsidRPr="003E4E03" w:rsidRDefault="007C0892" w:rsidP="007C0892">
            <w:pPr>
              <w:rPr>
                <w:szCs w:val="22"/>
              </w:rPr>
            </w:pPr>
            <w:r w:rsidRPr="003E4E03">
              <w:rPr>
                <w:szCs w:val="22"/>
              </w:rPr>
              <w:t>obinadla hadicová – podpůrná</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285"/>
          <w:jc w:val="center"/>
        </w:trPr>
        <w:tc>
          <w:tcPr>
            <w:tcW w:w="1771" w:type="dxa"/>
            <w:shd w:val="clear" w:color="auto" w:fill="auto"/>
          </w:tcPr>
          <w:p w:rsidR="007C0892" w:rsidRPr="003E4E03" w:rsidRDefault="007C0892" w:rsidP="007C0892">
            <w:pPr>
              <w:rPr>
                <w:szCs w:val="22"/>
              </w:rPr>
            </w:pPr>
            <w:r w:rsidRPr="003E4E03">
              <w:rPr>
                <w:szCs w:val="22"/>
              </w:rPr>
              <w:t>01.03.02.02</w:t>
            </w:r>
          </w:p>
        </w:tc>
        <w:tc>
          <w:tcPr>
            <w:tcW w:w="3057" w:type="dxa"/>
            <w:shd w:val="clear" w:color="auto" w:fill="auto"/>
          </w:tcPr>
          <w:p w:rsidR="007C0892" w:rsidRPr="003E4E03" w:rsidRDefault="007C0892" w:rsidP="007C0892">
            <w:pPr>
              <w:rPr>
                <w:szCs w:val="22"/>
              </w:rPr>
            </w:pPr>
            <w:r w:rsidRPr="003E4E03">
              <w:rPr>
                <w:szCs w:val="22"/>
              </w:rPr>
              <w:t xml:space="preserve">obinadla hadicová – </w:t>
            </w:r>
            <w:r w:rsidRPr="003E4E03">
              <w:rPr>
                <w:szCs w:val="22"/>
              </w:rPr>
              <w:lastRenderedPageBreak/>
              <w:t>podkladová</w:t>
            </w:r>
          </w:p>
        </w:tc>
        <w:tc>
          <w:tcPr>
            <w:tcW w:w="2900" w:type="dxa"/>
            <w:shd w:val="clear" w:color="auto" w:fill="auto"/>
            <w:vAlign w:val="center"/>
          </w:tcPr>
          <w:p w:rsidR="007C0892" w:rsidRPr="003E4E03" w:rsidRDefault="007C0892" w:rsidP="007C0892">
            <w:pPr>
              <w:jc w:val="center"/>
              <w:rPr>
                <w:szCs w:val="22"/>
              </w:rPr>
            </w:pPr>
            <w:r w:rsidRPr="003E4E03">
              <w:rPr>
                <w:szCs w:val="22"/>
              </w:rPr>
              <w:lastRenderedPageBreak/>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285"/>
          <w:jc w:val="center"/>
        </w:trPr>
        <w:tc>
          <w:tcPr>
            <w:tcW w:w="1771" w:type="dxa"/>
            <w:shd w:val="clear" w:color="auto" w:fill="auto"/>
          </w:tcPr>
          <w:p w:rsidR="007C0892" w:rsidRPr="003E4E03" w:rsidRDefault="007C0892" w:rsidP="007C0892">
            <w:pPr>
              <w:rPr>
                <w:szCs w:val="22"/>
              </w:rPr>
            </w:pPr>
            <w:r w:rsidRPr="003E4E03">
              <w:rPr>
                <w:szCs w:val="22"/>
              </w:rPr>
              <w:lastRenderedPageBreak/>
              <w:t>01.03.02.03</w:t>
            </w:r>
          </w:p>
        </w:tc>
        <w:tc>
          <w:tcPr>
            <w:tcW w:w="3057" w:type="dxa"/>
            <w:shd w:val="clear" w:color="auto" w:fill="auto"/>
          </w:tcPr>
          <w:p w:rsidR="007C0892" w:rsidRPr="003E4E03" w:rsidRDefault="007C0892" w:rsidP="007C0892">
            <w:pPr>
              <w:rPr>
                <w:szCs w:val="22"/>
              </w:rPr>
            </w:pPr>
            <w:r w:rsidRPr="003E4E03">
              <w:rPr>
                <w:szCs w:val="22"/>
              </w:rPr>
              <w:t>obinadla hadicová – fixační</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01.03.03</w:t>
            </w:r>
          </w:p>
        </w:tc>
        <w:tc>
          <w:tcPr>
            <w:tcW w:w="3057" w:type="dxa"/>
            <w:shd w:val="clear" w:color="auto" w:fill="auto"/>
          </w:tcPr>
          <w:p w:rsidR="007C0892" w:rsidRPr="003E4E03" w:rsidRDefault="007C0892" w:rsidP="007C0892">
            <w:pPr>
              <w:rPr>
                <w:szCs w:val="22"/>
              </w:rPr>
            </w:pPr>
            <w:r w:rsidRPr="003E4E03">
              <w:rPr>
                <w:szCs w:val="22"/>
              </w:rPr>
              <w:t>náplasti hypoalergenní</w:t>
            </w:r>
          </w:p>
        </w:tc>
      </w:tr>
      <w:tr w:rsidR="007C0892" w:rsidRPr="003E4E03" w:rsidTr="007C0892">
        <w:trPr>
          <w:trHeight w:val="510"/>
          <w:jc w:val="center"/>
        </w:trPr>
        <w:tc>
          <w:tcPr>
            <w:tcW w:w="1771" w:type="dxa"/>
            <w:shd w:val="clear" w:color="auto" w:fill="auto"/>
          </w:tcPr>
          <w:p w:rsidR="007C0892" w:rsidRPr="003E4E03" w:rsidRDefault="007C0892" w:rsidP="007C0892">
            <w:pPr>
              <w:rPr>
                <w:szCs w:val="22"/>
              </w:rPr>
            </w:pPr>
            <w:r w:rsidRPr="003E4E03">
              <w:rPr>
                <w:szCs w:val="22"/>
              </w:rPr>
              <w:t>01.03.03.01</w:t>
            </w:r>
          </w:p>
        </w:tc>
        <w:tc>
          <w:tcPr>
            <w:tcW w:w="3057" w:type="dxa"/>
            <w:shd w:val="clear" w:color="auto" w:fill="auto"/>
          </w:tcPr>
          <w:p w:rsidR="007C0892" w:rsidRPr="003E4E03" w:rsidRDefault="007C0892" w:rsidP="007C0892">
            <w:pPr>
              <w:rPr>
                <w:szCs w:val="22"/>
              </w:rPr>
            </w:pPr>
            <w:r w:rsidRPr="003E4E03">
              <w:rPr>
                <w:szCs w:val="22"/>
              </w:rPr>
              <w:t>náplasti hypoalergenní – nesterilní</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 xml:space="preserve">diabetický pacient; </w:t>
            </w:r>
            <w:r w:rsidRPr="003E4E03">
              <w:rPr>
                <w:szCs w:val="22"/>
              </w:rPr>
              <w:br/>
              <w:t>do 18 let včetně</w:t>
            </w:r>
          </w:p>
        </w:tc>
        <w:tc>
          <w:tcPr>
            <w:tcW w:w="2977" w:type="dxa"/>
            <w:shd w:val="clear" w:color="auto" w:fill="auto"/>
            <w:vAlign w:val="center"/>
          </w:tcPr>
          <w:p w:rsidR="007C0892" w:rsidRPr="003E4E03" w:rsidRDefault="007C0892" w:rsidP="007C0892">
            <w:pPr>
              <w:jc w:val="center"/>
              <w:rPr>
                <w:szCs w:val="22"/>
              </w:rPr>
            </w:pPr>
            <w:r w:rsidRPr="003E4E03">
              <w:rPr>
                <w:szCs w:val="22"/>
              </w:rPr>
              <w: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01.04</w:t>
            </w:r>
          </w:p>
        </w:tc>
        <w:tc>
          <w:tcPr>
            <w:tcW w:w="3057" w:type="dxa"/>
            <w:shd w:val="clear" w:color="auto" w:fill="auto"/>
          </w:tcPr>
          <w:p w:rsidR="007C0892" w:rsidRPr="003E4E03" w:rsidRDefault="007C0892" w:rsidP="007C0892">
            <w:pPr>
              <w:rPr>
                <w:szCs w:val="22"/>
              </w:rPr>
            </w:pPr>
            <w:r w:rsidRPr="003E4E03">
              <w:rPr>
                <w:szCs w:val="22"/>
              </w:rPr>
              <w:t>savé prostředky</w:t>
            </w: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01.04.01</w:t>
            </w:r>
          </w:p>
        </w:tc>
        <w:tc>
          <w:tcPr>
            <w:tcW w:w="3057" w:type="dxa"/>
            <w:shd w:val="clear" w:color="auto" w:fill="auto"/>
          </w:tcPr>
          <w:p w:rsidR="007C0892" w:rsidRPr="003E4E03" w:rsidRDefault="007C0892" w:rsidP="007C0892">
            <w:pPr>
              <w:rPr>
                <w:szCs w:val="22"/>
              </w:rPr>
            </w:pPr>
            <w:r w:rsidRPr="003E4E03">
              <w:rPr>
                <w:szCs w:val="22"/>
              </w:rPr>
              <w:t>vata buničitá</w:t>
            </w:r>
          </w:p>
        </w:tc>
      </w:tr>
      <w:tr w:rsidR="007C0892" w:rsidRPr="003E4E03" w:rsidTr="007C0892">
        <w:trPr>
          <w:trHeight w:val="255"/>
          <w:jc w:val="center"/>
        </w:trPr>
        <w:tc>
          <w:tcPr>
            <w:tcW w:w="1771" w:type="dxa"/>
            <w:shd w:val="clear" w:color="auto" w:fill="auto"/>
          </w:tcPr>
          <w:p w:rsidR="007C0892" w:rsidRPr="003E4E03" w:rsidRDefault="007C0892" w:rsidP="007C0892">
            <w:pPr>
              <w:rPr>
                <w:szCs w:val="22"/>
              </w:rPr>
            </w:pPr>
            <w:r w:rsidRPr="003E4E03">
              <w:rPr>
                <w:szCs w:val="22"/>
              </w:rPr>
              <w:t>01.04.01.01</w:t>
            </w:r>
          </w:p>
        </w:tc>
        <w:tc>
          <w:tcPr>
            <w:tcW w:w="3057" w:type="dxa"/>
            <w:shd w:val="clear" w:color="auto" w:fill="auto"/>
          </w:tcPr>
          <w:p w:rsidR="007C0892" w:rsidRPr="003E4E03" w:rsidRDefault="007C0892" w:rsidP="007C0892">
            <w:pPr>
              <w:rPr>
                <w:szCs w:val="22"/>
              </w:rPr>
            </w:pPr>
            <w:r w:rsidRPr="003E4E03">
              <w:rPr>
                <w:szCs w:val="22"/>
              </w:rPr>
              <w:t>vata buničitá</w:t>
            </w:r>
          </w:p>
        </w:tc>
        <w:tc>
          <w:tcPr>
            <w:tcW w:w="2900" w:type="dxa"/>
            <w:shd w:val="clear" w:color="auto" w:fill="auto"/>
            <w:vAlign w:val="center"/>
          </w:tcPr>
          <w:p w:rsidR="007C0892" w:rsidRPr="003E4E03" w:rsidRDefault="007C0892" w:rsidP="007C0892">
            <w:pPr>
              <w:jc w:val="center"/>
              <w:rPr>
                <w:szCs w:val="22"/>
              </w:rPr>
            </w:pPr>
            <w:r w:rsidRPr="003E4E03">
              <w:rPr>
                <w:szCs w:val="22"/>
              </w:rPr>
              <w:t>pomůcka</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500 g / měsíc</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181"/>
          <w:jc w:val="center"/>
        </w:trPr>
        <w:tc>
          <w:tcPr>
            <w:tcW w:w="1771" w:type="dxa"/>
            <w:shd w:val="clear" w:color="auto" w:fill="auto"/>
          </w:tcPr>
          <w:p w:rsidR="007C0892" w:rsidRPr="003E4E03" w:rsidRDefault="007C0892" w:rsidP="007C0892">
            <w:pPr>
              <w:rPr>
                <w:szCs w:val="22"/>
              </w:rPr>
            </w:pPr>
            <w:r w:rsidRPr="003E4E03">
              <w:rPr>
                <w:szCs w:val="22"/>
              </w:rPr>
              <w:t>01.04.01.02</w:t>
            </w:r>
          </w:p>
        </w:tc>
        <w:tc>
          <w:tcPr>
            <w:tcW w:w="3057" w:type="dxa"/>
            <w:shd w:val="clear" w:color="auto" w:fill="auto"/>
          </w:tcPr>
          <w:p w:rsidR="007C0892" w:rsidRPr="003E4E03" w:rsidRDefault="007C0892" w:rsidP="007C0892">
            <w:pPr>
              <w:rPr>
                <w:szCs w:val="22"/>
              </w:rPr>
            </w:pPr>
            <w:r w:rsidRPr="003E4E03">
              <w:rPr>
                <w:szCs w:val="22"/>
              </w:rPr>
              <w:t>vata buničitá – dělená</w:t>
            </w:r>
          </w:p>
        </w:tc>
        <w:tc>
          <w:tcPr>
            <w:tcW w:w="2900" w:type="dxa"/>
            <w:shd w:val="clear" w:color="auto" w:fill="auto"/>
            <w:vAlign w:val="center"/>
          </w:tcPr>
          <w:p w:rsidR="007C0892" w:rsidRPr="003E4E03" w:rsidRDefault="007C0892" w:rsidP="007C0892">
            <w:pPr>
              <w:jc w:val="center"/>
              <w:rPr>
                <w:szCs w:val="22"/>
              </w:rPr>
            </w:pPr>
            <w:r w:rsidRPr="003E4E03">
              <w:rPr>
                <w:szCs w:val="22"/>
              </w:rPr>
              <w:t>pomůcka</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300 ks / měsíc</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b/>
                <w:bCs/>
                <w:szCs w:val="22"/>
              </w:rPr>
            </w:pPr>
            <w:r w:rsidRPr="003E4E03">
              <w:rPr>
                <w:b/>
                <w:bCs/>
                <w:szCs w:val="22"/>
              </w:rPr>
              <w:t>02</w:t>
            </w:r>
          </w:p>
        </w:tc>
        <w:tc>
          <w:tcPr>
            <w:tcW w:w="3057" w:type="dxa"/>
            <w:shd w:val="clear" w:color="auto" w:fill="auto"/>
          </w:tcPr>
          <w:p w:rsidR="007C0892" w:rsidRPr="003E4E03" w:rsidRDefault="007C0892" w:rsidP="007C0892">
            <w:pPr>
              <w:rPr>
                <w:b/>
                <w:bCs/>
                <w:szCs w:val="22"/>
              </w:rPr>
            </w:pPr>
            <w:r w:rsidRPr="003E4E03">
              <w:rPr>
                <w:b/>
                <w:bCs/>
                <w:szCs w:val="22"/>
              </w:rPr>
              <w:t>ZP pro inkontinentní pacienty</w:t>
            </w:r>
          </w:p>
        </w:tc>
      </w:tr>
      <w:tr w:rsidR="007C0892" w:rsidRPr="003E4E03" w:rsidTr="007C0892">
        <w:trPr>
          <w:trHeight w:val="1785"/>
          <w:jc w:val="center"/>
        </w:trPr>
        <w:tc>
          <w:tcPr>
            <w:tcW w:w="1771" w:type="dxa"/>
            <w:vMerge w:val="restart"/>
            <w:shd w:val="clear" w:color="auto" w:fill="auto"/>
          </w:tcPr>
          <w:p w:rsidR="007C0892" w:rsidRPr="003E4E03" w:rsidRDefault="007C0892" w:rsidP="007C0892">
            <w:pPr>
              <w:rPr>
                <w:szCs w:val="22"/>
              </w:rPr>
            </w:pPr>
            <w:r w:rsidRPr="003E4E03">
              <w:rPr>
                <w:szCs w:val="22"/>
              </w:rPr>
              <w:t>02.01</w:t>
            </w:r>
          </w:p>
        </w:tc>
        <w:tc>
          <w:tcPr>
            <w:tcW w:w="3057" w:type="dxa"/>
            <w:vMerge w:val="restart"/>
            <w:shd w:val="clear" w:color="auto" w:fill="auto"/>
          </w:tcPr>
          <w:p w:rsidR="007C0892" w:rsidRPr="003E4E03" w:rsidRDefault="007C0892" w:rsidP="007C0892">
            <w:pPr>
              <w:rPr>
                <w:szCs w:val="22"/>
              </w:rPr>
            </w:pPr>
            <w:r w:rsidRPr="003E4E03">
              <w:rPr>
                <w:szCs w:val="22"/>
              </w:rPr>
              <w:t>ZP absorbční</w:t>
            </w:r>
          </w:p>
        </w:tc>
        <w:tc>
          <w:tcPr>
            <w:tcW w:w="2900" w:type="dxa"/>
            <w:vMerge w:val="restart"/>
            <w:shd w:val="clear" w:color="auto" w:fill="auto"/>
            <w:vAlign w:val="center"/>
          </w:tcPr>
          <w:p w:rsidR="007C0892" w:rsidRPr="003E4E03" w:rsidRDefault="007C0892" w:rsidP="007C0892">
            <w:pPr>
              <w:jc w:val="center"/>
              <w:rPr>
                <w:szCs w:val="22"/>
              </w:rPr>
            </w:pPr>
            <w:r w:rsidRPr="003E4E03">
              <w:rPr>
                <w:szCs w:val="22"/>
              </w:rPr>
              <w:t>-</w:t>
            </w:r>
          </w:p>
        </w:tc>
        <w:tc>
          <w:tcPr>
            <w:tcW w:w="2520" w:type="dxa"/>
            <w:vMerge w:val="restart"/>
            <w:shd w:val="clear" w:color="auto" w:fill="auto"/>
            <w:vAlign w:val="center"/>
          </w:tcPr>
          <w:p w:rsidR="007C0892" w:rsidRPr="003E4E03" w:rsidRDefault="007C0892" w:rsidP="007C0892">
            <w:pPr>
              <w:jc w:val="center"/>
              <w:rPr>
                <w:szCs w:val="22"/>
              </w:rPr>
            </w:pPr>
            <w:r w:rsidRPr="003E4E03">
              <w:rPr>
                <w:szCs w:val="22"/>
              </w:rPr>
              <w:t>Věk od 3 let, prokázaná inkontinence (mimovolní únik moči nad 100 ml v průběhu 4 hodin, případně únik stolice)</w:t>
            </w:r>
          </w:p>
        </w:tc>
        <w:tc>
          <w:tcPr>
            <w:tcW w:w="2977" w:type="dxa"/>
            <w:vMerge w:val="restart"/>
            <w:shd w:val="clear" w:color="auto" w:fill="auto"/>
            <w:vAlign w:val="center"/>
          </w:tcPr>
          <w:p w:rsidR="007C0892" w:rsidRPr="003E4E03" w:rsidRDefault="007C0892" w:rsidP="007C0892">
            <w:pPr>
              <w:jc w:val="center"/>
              <w:rPr>
                <w:szCs w:val="22"/>
              </w:rPr>
            </w:pPr>
            <w:r w:rsidRPr="003E4E03">
              <w:rPr>
                <w:szCs w:val="22"/>
              </w:rPr>
              <w:t>Max. 150 ks ZP absorpčních celkem/měsíc</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1275"/>
          <w:jc w:val="center"/>
        </w:trPr>
        <w:tc>
          <w:tcPr>
            <w:tcW w:w="1771" w:type="dxa"/>
            <w:vMerge/>
          </w:tcPr>
          <w:p w:rsidR="007C0892" w:rsidRPr="003E4E03" w:rsidRDefault="007C0892" w:rsidP="007C0892">
            <w:pPr>
              <w:rPr>
                <w:szCs w:val="22"/>
              </w:rPr>
            </w:pPr>
          </w:p>
        </w:tc>
        <w:tc>
          <w:tcPr>
            <w:tcW w:w="3057" w:type="dxa"/>
            <w:vMerge/>
          </w:tcPr>
          <w:p w:rsidR="007C0892" w:rsidRPr="003E4E03" w:rsidRDefault="007C0892" w:rsidP="007C0892">
            <w:pPr>
              <w:rPr>
                <w:szCs w:val="22"/>
              </w:rPr>
            </w:pPr>
          </w:p>
        </w:tc>
        <w:tc>
          <w:tcPr>
            <w:tcW w:w="2900" w:type="dxa"/>
            <w:vMerge/>
            <w:vAlign w:val="center"/>
          </w:tcPr>
          <w:p w:rsidR="007C0892" w:rsidRPr="003E4E03" w:rsidRDefault="007C0892" w:rsidP="007C0892">
            <w:pPr>
              <w:rPr>
                <w:szCs w:val="22"/>
              </w:rPr>
            </w:pPr>
          </w:p>
        </w:tc>
        <w:tc>
          <w:tcPr>
            <w:tcW w:w="2520" w:type="dxa"/>
            <w:vMerge/>
            <w:vAlign w:val="center"/>
          </w:tcPr>
          <w:p w:rsidR="007C0892" w:rsidRPr="003E4E03" w:rsidRDefault="007C0892" w:rsidP="007C0892">
            <w:pPr>
              <w:rPr>
                <w:szCs w:val="22"/>
              </w:rPr>
            </w:pPr>
          </w:p>
        </w:tc>
        <w:tc>
          <w:tcPr>
            <w:tcW w:w="2977" w:type="dxa"/>
            <w:vMerge/>
            <w:vAlign w:val="center"/>
          </w:tcPr>
          <w:p w:rsidR="007C0892" w:rsidRPr="003E4E03" w:rsidRDefault="007C0892" w:rsidP="007C0892">
            <w:pPr>
              <w:rPr>
                <w:szCs w:val="22"/>
              </w:rPr>
            </w:pP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1275"/>
          <w:jc w:val="center"/>
        </w:trPr>
        <w:tc>
          <w:tcPr>
            <w:tcW w:w="1771" w:type="dxa"/>
            <w:vMerge/>
          </w:tcPr>
          <w:p w:rsidR="007C0892" w:rsidRPr="003E4E03" w:rsidRDefault="007C0892" w:rsidP="007C0892">
            <w:pPr>
              <w:rPr>
                <w:szCs w:val="22"/>
              </w:rPr>
            </w:pPr>
          </w:p>
        </w:tc>
        <w:tc>
          <w:tcPr>
            <w:tcW w:w="3057" w:type="dxa"/>
            <w:vMerge/>
          </w:tcPr>
          <w:p w:rsidR="007C0892" w:rsidRPr="003E4E03" w:rsidRDefault="007C0892" w:rsidP="007C0892">
            <w:pPr>
              <w:rPr>
                <w:szCs w:val="22"/>
              </w:rPr>
            </w:pPr>
          </w:p>
        </w:tc>
        <w:tc>
          <w:tcPr>
            <w:tcW w:w="2900" w:type="dxa"/>
            <w:vMerge/>
            <w:vAlign w:val="center"/>
          </w:tcPr>
          <w:p w:rsidR="007C0892" w:rsidRPr="003E4E03" w:rsidRDefault="007C0892" w:rsidP="007C0892">
            <w:pPr>
              <w:rPr>
                <w:szCs w:val="22"/>
              </w:rPr>
            </w:pPr>
          </w:p>
        </w:tc>
        <w:tc>
          <w:tcPr>
            <w:tcW w:w="2520" w:type="dxa"/>
            <w:vMerge/>
            <w:vAlign w:val="center"/>
          </w:tcPr>
          <w:p w:rsidR="007C0892" w:rsidRPr="003E4E03" w:rsidRDefault="007C0892" w:rsidP="007C0892">
            <w:pPr>
              <w:rPr>
                <w:szCs w:val="22"/>
              </w:rPr>
            </w:pPr>
          </w:p>
        </w:tc>
        <w:tc>
          <w:tcPr>
            <w:tcW w:w="2977" w:type="dxa"/>
            <w:vMerge/>
            <w:vAlign w:val="center"/>
          </w:tcPr>
          <w:p w:rsidR="007C0892" w:rsidRPr="003E4E03" w:rsidRDefault="007C0892" w:rsidP="007C0892">
            <w:pPr>
              <w:rPr>
                <w:szCs w:val="22"/>
              </w:rPr>
            </w:pP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1785"/>
          <w:jc w:val="center"/>
        </w:trPr>
        <w:tc>
          <w:tcPr>
            <w:tcW w:w="1771" w:type="dxa"/>
            <w:vMerge/>
          </w:tcPr>
          <w:p w:rsidR="007C0892" w:rsidRPr="003E4E03" w:rsidRDefault="007C0892" w:rsidP="007C0892">
            <w:pPr>
              <w:rPr>
                <w:szCs w:val="22"/>
              </w:rPr>
            </w:pPr>
          </w:p>
        </w:tc>
        <w:tc>
          <w:tcPr>
            <w:tcW w:w="3057" w:type="dxa"/>
            <w:vMerge/>
          </w:tcPr>
          <w:p w:rsidR="007C0892" w:rsidRPr="003E4E03" w:rsidRDefault="007C0892" w:rsidP="007C0892">
            <w:pPr>
              <w:rPr>
                <w:szCs w:val="22"/>
              </w:rPr>
            </w:pPr>
          </w:p>
        </w:tc>
        <w:tc>
          <w:tcPr>
            <w:tcW w:w="2900" w:type="dxa"/>
            <w:vMerge/>
            <w:vAlign w:val="center"/>
          </w:tcPr>
          <w:p w:rsidR="007C0892" w:rsidRPr="003E4E03" w:rsidRDefault="007C0892" w:rsidP="007C0892">
            <w:pPr>
              <w:rPr>
                <w:szCs w:val="22"/>
              </w:rPr>
            </w:pPr>
          </w:p>
        </w:tc>
        <w:tc>
          <w:tcPr>
            <w:tcW w:w="2520" w:type="dxa"/>
            <w:vMerge/>
            <w:vAlign w:val="center"/>
          </w:tcPr>
          <w:p w:rsidR="007C0892" w:rsidRPr="003E4E03" w:rsidRDefault="007C0892" w:rsidP="007C0892">
            <w:pPr>
              <w:rPr>
                <w:szCs w:val="22"/>
              </w:rPr>
            </w:pPr>
          </w:p>
        </w:tc>
        <w:tc>
          <w:tcPr>
            <w:tcW w:w="2977" w:type="dxa"/>
            <w:vMerge/>
            <w:vAlign w:val="center"/>
          </w:tcPr>
          <w:p w:rsidR="007C0892" w:rsidRPr="003E4E03" w:rsidRDefault="007C0892" w:rsidP="007C0892">
            <w:pPr>
              <w:rPr>
                <w:szCs w:val="22"/>
              </w:rPr>
            </w:pP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02.01.01</w:t>
            </w:r>
          </w:p>
        </w:tc>
        <w:tc>
          <w:tcPr>
            <w:tcW w:w="3057" w:type="dxa"/>
            <w:shd w:val="clear" w:color="auto" w:fill="auto"/>
          </w:tcPr>
          <w:p w:rsidR="007C0892" w:rsidRPr="003E4E03" w:rsidRDefault="007C0892" w:rsidP="007C0892">
            <w:pPr>
              <w:rPr>
                <w:szCs w:val="22"/>
              </w:rPr>
            </w:pPr>
            <w:r w:rsidRPr="003E4E03">
              <w:rPr>
                <w:szCs w:val="22"/>
              </w:rPr>
              <w:t>vložky a kapsy</w:t>
            </w:r>
          </w:p>
        </w:tc>
      </w:tr>
      <w:tr w:rsidR="007C0892" w:rsidRPr="003E4E03" w:rsidTr="007C0892">
        <w:trPr>
          <w:trHeight w:val="255"/>
          <w:jc w:val="center"/>
        </w:trPr>
        <w:tc>
          <w:tcPr>
            <w:tcW w:w="1771" w:type="dxa"/>
            <w:shd w:val="clear" w:color="auto" w:fill="auto"/>
          </w:tcPr>
          <w:p w:rsidR="007C0892" w:rsidRPr="003E4E03" w:rsidRDefault="007C0892" w:rsidP="007C0892">
            <w:pPr>
              <w:rPr>
                <w:szCs w:val="22"/>
              </w:rPr>
            </w:pPr>
            <w:r w:rsidRPr="003E4E03">
              <w:rPr>
                <w:szCs w:val="22"/>
              </w:rPr>
              <w:t>02.01.01.01</w:t>
            </w:r>
          </w:p>
        </w:tc>
        <w:tc>
          <w:tcPr>
            <w:tcW w:w="3057" w:type="dxa"/>
            <w:shd w:val="clear" w:color="auto" w:fill="auto"/>
          </w:tcPr>
          <w:p w:rsidR="007C0892" w:rsidRPr="003E4E03" w:rsidRDefault="007C0892" w:rsidP="007C0892">
            <w:pPr>
              <w:rPr>
                <w:szCs w:val="22"/>
              </w:rPr>
            </w:pPr>
            <w:r w:rsidRPr="003E4E03">
              <w:rPr>
                <w:szCs w:val="22"/>
              </w:rPr>
              <w:t>vložky – dámské</w:t>
            </w:r>
          </w:p>
        </w:tc>
        <w:tc>
          <w:tcPr>
            <w:tcW w:w="2900" w:type="dxa"/>
            <w:shd w:val="clear" w:color="auto" w:fill="auto"/>
            <w:vAlign w:val="center"/>
          </w:tcPr>
          <w:p w:rsidR="007C0892" w:rsidRPr="003E4E03" w:rsidRDefault="007C0892" w:rsidP="007C0892">
            <w:pPr>
              <w:jc w:val="center"/>
              <w:rPr>
                <w:szCs w:val="22"/>
              </w:rPr>
            </w:pPr>
            <w:r w:rsidRPr="003E4E03">
              <w:rPr>
                <w:szCs w:val="22"/>
              </w:rPr>
              <w:t>viz 02.01</w:t>
            </w:r>
          </w:p>
        </w:tc>
        <w:tc>
          <w:tcPr>
            <w:tcW w:w="2520" w:type="dxa"/>
            <w:shd w:val="clear" w:color="auto" w:fill="auto"/>
            <w:vAlign w:val="center"/>
          </w:tcPr>
          <w:p w:rsidR="007C0892" w:rsidRPr="003E4E03" w:rsidRDefault="007C0892" w:rsidP="007C0892">
            <w:pPr>
              <w:jc w:val="center"/>
              <w:rPr>
                <w:szCs w:val="22"/>
              </w:rPr>
            </w:pPr>
            <w:r w:rsidRPr="003E4E03">
              <w:rPr>
                <w:szCs w:val="22"/>
              </w:rPr>
              <w:t>viz 02.01</w:t>
            </w:r>
          </w:p>
        </w:tc>
        <w:tc>
          <w:tcPr>
            <w:tcW w:w="2977" w:type="dxa"/>
            <w:shd w:val="clear" w:color="auto" w:fill="auto"/>
            <w:vAlign w:val="center"/>
          </w:tcPr>
          <w:p w:rsidR="007C0892" w:rsidRPr="003E4E03" w:rsidRDefault="007C0892" w:rsidP="007C0892">
            <w:pPr>
              <w:jc w:val="center"/>
              <w:rPr>
                <w:szCs w:val="22"/>
              </w:rPr>
            </w:pPr>
            <w:r w:rsidRPr="003E4E03">
              <w:rPr>
                <w:szCs w:val="22"/>
              </w:rPr>
              <w:t>viz 02.01</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255"/>
          <w:jc w:val="center"/>
        </w:trPr>
        <w:tc>
          <w:tcPr>
            <w:tcW w:w="1771" w:type="dxa"/>
            <w:shd w:val="clear" w:color="auto" w:fill="auto"/>
          </w:tcPr>
          <w:p w:rsidR="007C0892" w:rsidRPr="003E4E03" w:rsidRDefault="007C0892" w:rsidP="007C0892">
            <w:pPr>
              <w:rPr>
                <w:szCs w:val="22"/>
              </w:rPr>
            </w:pPr>
            <w:r w:rsidRPr="003E4E03">
              <w:rPr>
                <w:szCs w:val="22"/>
              </w:rPr>
              <w:t>02.01.01.02</w:t>
            </w:r>
          </w:p>
        </w:tc>
        <w:tc>
          <w:tcPr>
            <w:tcW w:w="3057" w:type="dxa"/>
            <w:shd w:val="clear" w:color="auto" w:fill="auto"/>
          </w:tcPr>
          <w:p w:rsidR="007C0892" w:rsidRPr="003E4E03" w:rsidRDefault="007C0892" w:rsidP="007C0892">
            <w:pPr>
              <w:rPr>
                <w:szCs w:val="22"/>
              </w:rPr>
            </w:pPr>
            <w:r w:rsidRPr="003E4E03">
              <w:rPr>
                <w:szCs w:val="22"/>
              </w:rPr>
              <w:t>vložky – pánské</w:t>
            </w:r>
          </w:p>
        </w:tc>
        <w:tc>
          <w:tcPr>
            <w:tcW w:w="2900" w:type="dxa"/>
            <w:shd w:val="clear" w:color="auto" w:fill="auto"/>
            <w:vAlign w:val="center"/>
          </w:tcPr>
          <w:p w:rsidR="007C0892" w:rsidRPr="003E4E03" w:rsidRDefault="007C0892" w:rsidP="007C0892">
            <w:pPr>
              <w:jc w:val="center"/>
              <w:rPr>
                <w:szCs w:val="22"/>
              </w:rPr>
            </w:pPr>
            <w:r w:rsidRPr="003E4E03">
              <w:rPr>
                <w:szCs w:val="22"/>
              </w:rPr>
              <w:t>viz 02.01</w:t>
            </w:r>
          </w:p>
        </w:tc>
        <w:tc>
          <w:tcPr>
            <w:tcW w:w="2520" w:type="dxa"/>
            <w:shd w:val="clear" w:color="auto" w:fill="auto"/>
            <w:vAlign w:val="center"/>
          </w:tcPr>
          <w:p w:rsidR="007C0892" w:rsidRPr="003E4E03" w:rsidRDefault="007C0892" w:rsidP="007C0892">
            <w:pPr>
              <w:jc w:val="center"/>
              <w:rPr>
                <w:szCs w:val="22"/>
              </w:rPr>
            </w:pPr>
            <w:r w:rsidRPr="003E4E03">
              <w:rPr>
                <w:szCs w:val="22"/>
              </w:rPr>
              <w:t>viz 02.01</w:t>
            </w:r>
          </w:p>
        </w:tc>
        <w:tc>
          <w:tcPr>
            <w:tcW w:w="2977" w:type="dxa"/>
            <w:shd w:val="clear" w:color="auto" w:fill="auto"/>
            <w:vAlign w:val="center"/>
          </w:tcPr>
          <w:p w:rsidR="007C0892" w:rsidRPr="003E4E03" w:rsidRDefault="007C0892" w:rsidP="007C0892">
            <w:pPr>
              <w:jc w:val="center"/>
              <w:rPr>
                <w:szCs w:val="22"/>
              </w:rPr>
            </w:pPr>
            <w:r w:rsidRPr="003E4E03">
              <w:rPr>
                <w:szCs w:val="22"/>
              </w:rPr>
              <w:t>viz 02.01</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255"/>
          <w:jc w:val="center"/>
        </w:trPr>
        <w:tc>
          <w:tcPr>
            <w:tcW w:w="1771" w:type="dxa"/>
            <w:shd w:val="clear" w:color="auto" w:fill="auto"/>
          </w:tcPr>
          <w:p w:rsidR="007C0892" w:rsidRPr="003E4E03" w:rsidRDefault="007C0892" w:rsidP="007C0892">
            <w:pPr>
              <w:rPr>
                <w:szCs w:val="22"/>
              </w:rPr>
            </w:pPr>
            <w:r w:rsidRPr="003E4E03">
              <w:rPr>
                <w:szCs w:val="22"/>
              </w:rPr>
              <w:t>02.01.01.03</w:t>
            </w:r>
          </w:p>
        </w:tc>
        <w:tc>
          <w:tcPr>
            <w:tcW w:w="3057" w:type="dxa"/>
            <w:shd w:val="clear" w:color="auto" w:fill="auto"/>
          </w:tcPr>
          <w:p w:rsidR="007C0892" w:rsidRPr="003E4E03" w:rsidRDefault="007C0892" w:rsidP="007C0892">
            <w:pPr>
              <w:rPr>
                <w:szCs w:val="22"/>
              </w:rPr>
            </w:pPr>
            <w:r w:rsidRPr="003E4E03">
              <w:rPr>
                <w:szCs w:val="22"/>
              </w:rPr>
              <w:t>kapsy – pánské</w:t>
            </w:r>
          </w:p>
        </w:tc>
        <w:tc>
          <w:tcPr>
            <w:tcW w:w="2900" w:type="dxa"/>
            <w:shd w:val="clear" w:color="auto" w:fill="auto"/>
            <w:vAlign w:val="center"/>
          </w:tcPr>
          <w:p w:rsidR="007C0892" w:rsidRPr="003E4E03" w:rsidRDefault="007C0892" w:rsidP="007C0892">
            <w:pPr>
              <w:jc w:val="center"/>
              <w:rPr>
                <w:szCs w:val="22"/>
              </w:rPr>
            </w:pPr>
            <w:r w:rsidRPr="003E4E03">
              <w:rPr>
                <w:szCs w:val="22"/>
              </w:rPr>
              <w:t>viz 02.01</w:t>
            </w:r>
          </w:p>
        </w:tc>
        <w:tc>
          <w:tcPr>
            <w:tcW w:w="2520" w:type="dxa"/>
            <w:shd w:val="clear" w:color="auto" w:fill="auto"/>
            <w:vAlign w:val="center"/>
          </w:tcPr>
          <w:p w:rsidR="007C0892" w:rsidRPr="003E4E03" w:rsidRDefault="007C0892" w:rsidP="007C0892">
            <w:pPr>
              <w:jc w:val="center"/>
              <w:rPr>
                <w:szCs w:val="22"/>
              </w:rPr>
            </w:pPr>
            <w:r w:rsidRPr="003E4E03">
              <w:rPr>
                <w:szCs w:val="22"/>
              </w:rPr>
              <w:t>viz 02.01</w:t>
            </w:r>
          </w:p>
        </w:tc>
        <w:tc>
          <w:tcPr>
            <w:tcW w:w="2977" w:type="dxa"/>
            <w:shd w:val="clear" w:color="auto" w:fill="auto"/>
            <w:vAlign w:val="center"/>
          </w:tcPr>
          <w:p w:rsidR="007C0892" w:rsidRPr="003E4E03" w:rsidRDefault="007C0892" w:rsidP="007C0892">
            <w:pPr>
              <w:jc w:val="center"/>
              <w:rPr>
                <w:szCs w:val="22"/>
              </w:rPr>
            </w:pPr>
            <w:r w:rsidRPr="003E4E03">
              <w:rPr>
                <w:szCs w:val="22"/>
              </w:rPr>
              <w:t>viz 02.01</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02.01.02</w:t>
            </w:r>
          </w:p>
        </w:tc>
        <w:tc>
          <w:tcPr>
            <w:tcW w:w="3057" w:type="dxa"/>
            <w:shd w:val="clear" w:color="auto" w:fill="auto"/>
          </w:tcPr>
          <w:p w:rsidR="007C0892" w:rsidRPr="003E4E03" w:rsidRDefault="007C0892" w:rsidP="007C0892">
            <w:pPr>
              <w:rPr>
                <w:szCs w:val="22"/>
              </w:rPr>
            </w:pPr>
            <w:r w:rsidRPr="003E4E03">
              <w:rPr>
                <w:szCs w:val="22"/>
              </w:rPr>
              <w:t>vložné pleny</w:t>
            </w:r>
          </w:p>
        </w:tc>
      </w:tr>
      <w:tr w:rsidR="007C0892" w:rsidRPr="003E4E03" w:rsidTr="007C0892">
        <w:trPr>
          <w:trHeight w:val="255"/>
          <w:jc w:val="center"/>
        </w:trPr>
        <w:tc>
          <w:tcPr>
            <w:tcW w:w="1771" w:type="dxa"/>
            <w:shd w:val="clear" w:color="auto" w:fill="auto"/>
          </w:tcPr>
          <w:p w:rsidR="007C0892" w:rsidRPr="003E4E03" w:rsidRDefault="007C0892" w:rsidP="007C0892">
            <w:pPr>
              <w:rPr>
                <w:szCs w:val="22"/>
              </w:rPr>
            </w:pPr>
            <w:r w:rsidRPr="003E4E03">
              <w:rPr>
                <w:szCs w:val="22"/>
              </w:rPr>
              <w:t>02.01.02.01</w:t>
            </w:r>
          </w:p>
        </w:tc>
        <w:tc>
          <w:tcPr>
            <w:tcW w:w="3057" w:type="dxa"/>
            <w:shd w:val="clear" w:color="auto" w:fill="auto"/>
          </w:tcPr>
          <w:p w:rsidR="007C0892" w:rsidRPr="003E4E03" w:rsidRDefault="007C0892" w:rsidP="007C0892">
            <w:pPr>
              <w:rPr>
                <w:szCs w:val="22"/>
              </w:rPr>
            </w:pPr>
            <w:r w:rsidRPr="003E4E03">
              <w:rPr>
                <w:szCs w:val="22"/>
              </w:rPr>
              <w:t>vložné pleny – dámské</w:t>
            </w:r>
          </w:p>
        </w:tc>
        <w:tc>
          <w:tcPr>
            <w:tcW w:w="2900" w:type="dxa"/>
            <w:shd w:val="clear" w:color="auto" w:fill="auto"/>
            <w:vAlign w:val="center"/>
          </w:tcPr>
          <w:p w:rsidR="007C0892" w:rsidRPr="003E4E03" w:rsidRDefault="007C0892" w:rsidP="007C0892">
            <w:pPr>
              <w:jc w:val="center"/>
              <w:rPr>
                <w:szCs w:val="22"/>
              </w:rPr>
            </w:pPr>
            <w:r w:rsidRPr="003E4E03">
              <w:rPr>
                <w:szCs w:val="22"/>
              </w:rPr>
              <w:t>viz 02.01</w:t>
            </w:r>
          </w:p>
        </w:tc>
        <w:tc>
          <w:tcPr>
            <w:tcW w:w="2520" w:type="dxa"/>
            <w:shd w:val="clear" w:color="auto" w:fill="auto"/>
            <w:vAlign w:val="center"/>
          </w:tcPr>
          <w:p w:rsidR="007C0892" w:rsidRPr="003E4E03" w:rsidRDefault="007C0892" w:rsidP="007C0892">
            <w:pPr>
              <w:jc w:val="center"/>
              <w:rPr>
                <w:szCs w:val="22"/>
              </w:rPr>
            </w:pPr>
            <w:r w:rsidRPr="003E4E03">
              <w:rPr>
                <w:szCs w:val="22"/>
              </w:rPr>
              <w:t>viz 02.01</w:t>
            </w:r>
          </w:p>
        </w:tc>
        <w:tc>
          <w:tcPr>
            <w:tcW w:w="2977" w:type="dxa"/>
            <w:shd w:val="clear" w:color="auto" w:fill="auto"/>
            <w:vAlign w:val="center"/>
          </w:tcPr>
          <w:p w:rsidR="007C0892" w:rsidRPr="003E4E03" w:rsidRDefault="007C0892" w:rsidP="007C0892">
            <w:pPr>
              <w:jc w:val="center"/>
              <w:rPr>
                <w:szCs w:val="22"/>
              </w:rPr>
            </w:pPr>
            <w:r w:rsidRPr="003E4E03">
              <w:rPr>
                <w:szCs w:val="22"/>
              </w:rPr>
              <w:t>viz 02.01</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255"/>
          <w:jc w:val="center"/>
        </w:trPr>
        <w:tc>
          <w:tcPr>
            <w:tcW w:w="1771" w:type="dxa"/>
            <w:shd w:val="clear" w:color="auto" w:fill="auto"/>
          </w:tcPr>
          <w:p w:rsidR="007C0892" w:rsidRPr="003E4E03" w:rsidRDefault="007C0892" w:rsidP="007C0892">
            <w:pPr>
              <w:rPr>
                <w:szCs w:val="22"/>
              </w:rPr>
            </w:pPr>
            <w:r w:rsidRPr="003E4E03">
              <w:rPr>
                <w:szCs w:val="22"/>
              </w:rPr>
              <w:t>02.01.02.02</w:t>
            </w:r>
          </w:p>
        </w:tc>
        <w:tc>
          <w:tcPr>
            <w:tcW w:w="3057" w:type="dxa"/>
            <w:shd w:val="clear" w:color="auto" w:fill="auto"/>
          </w:tcPr>
          <w:p w:rsidR="007C0892" w:rsidRPr="003E4E03" w:rsidRDefault="007C0892" w:rsidP="007C0892">
            <w:pPr>
              <w:rPr>
                <w:szCs w:val="22"/>
              </w:rPr>
            </w:pPr>
            <w:r w:rsidRPr="003E4E03">
              <w:rPr>
                <w:szCs w:val="22"/>
              </w:rPr>
              <w:t>vložné pleny – pánské</w:t>
            </w:r>
          </w:p>
        </w:tc>
        <w:tc>
          <w:tcPr>
            <w:tcW w:w="2900" w:type="dxa"/>
            <w:shd w:val="clear" w:color="auto" w:fill="auto"/>
            <w:vAlign w:val="center"/>
          </w:tcPr>
          <w:p w:rsidR="007C0892" w:rsidRPr="003E4E03" w:rsidRDefault="007C0892" w:rsidP="007C0892">
            <w:pPr>
              <w:jc w:val="center"/>
              <w:rPr>
                <w:szCs w:val="22"/>
              </w:rPr>
            </w:pPr>
            <w:r w:rsidRPr="003E4E03">
              <w:rPr>
                <w:szCs w:val="22"/>
              </w:rPr>
              <w:t>viz 02.01</w:t>
            </w:r>
          </w:p>
        </w:tc>
        <w:tc>
          <w:tcPr>
            <w:tcW w:w="2520" w:type="dxa"/>
            <w:shd w:val="clear" w:color="auto" w:fill="auto"/>
            <w:vAlign w:val="center"/>
          </w:tcPr>
          <w:p w:rsidR="007C0892" w:rsidRPr="003E4E03" w:rsidRDefault="007C0892" w:rsidP="007C0892">
            <w:pPr>
              <w:jc w:val="center"/>
              <w:rPr>
                <w:szCs w:val="22"/>
              </w:rPr>
            </w:pPr>
            <w:r w:rsidRPr="003E4E03">
              <w:rPr>
                <w:szCs w:val="22"/>
              </w:rPr>
              <w:t>viz 02.01</w:t>
            </w:r>
          </w:p>
        </w:tc>
        <w:tc>
          <w:tcPr>
            <w:tcW w:w="2977" w:type="dxa"/>
            <w:shd w:val="clear" w:color="auto" w:fill="auto"/>
            <w:vAlign w:val="center"/>
          </w:tcPr>
          <w:p w:rsidR="007C0892" w:rsidRPr="003E4E03" w:rsidRDefault="007C0892" w:rsidP="007C0892">
            <w:pPr>
              <w:jc w:val="center"/>
              <w:rPr>
                <w:szCs w:val="22"/>
              </w:rPr>
            </w:pPr>
            <w:r w:rsidRPr="003E4E03">
              <w:rPr>
                <w:szCs w:val="22"/>
              </w:rPr>
              <w:t>viz 02.01</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02.01.04</w:t>
            </w:r>
          </w:p>
        </w:tc>
        <w:tc>
          <w:tcPr>
            <w:tcW w:w="3057" w:type="dxa"/>
            <w:shd w:val="clear" w:color="auto" w:fill="auto"/>
          </w:tcPr>
          <w:p w:rsidR="007C0892" w:rsidRPr="003E4E03" w:rsidRDefault="007C0892" w:rsidP="007C0892">
            <w:pPr>
              <w:rPr>
                <w:szCs w:val="22"/>
              </w:rPr>
            </w:pPr>
            <w:r w:rsidRPr="003E4E03">
              <w:rPr>
                <w:szCs w:val="22"/>
              </w:rPr>
              <w:t>plenkové kalhotky</w:t>
            </w:r>
          </w:p>
        </w:tc>
      </w:tr>
      <w:tr w:rsidR="007C0892" w:rsidRPr="003E4E03" w:rsidTr="007C0892">
        <w:trPr>
          <w:trHeight w:val="255"/>
          <w:jc w:val="center"/>
        </w:trPr>
        <w:tc>
          <w:tcPr>
            <w:tcW w:w="1771" w:type="dxa"/>
            <w:shd w:val="clear" w:color="auto" w:fill="auto"/>
          </w:tcPr>
          <w:p w:rsidR="007C0892" w:rsidRPr="003E4E03" w:rsidRDefault="007C0892" w:rsidP="007C0892">
            <w:pPr>
              <w:rPr>
                <w:szCs w:val="22"/>
              </w:rPr>
            </w:pPr>
            <w:r w:rsidRPr="003E4E03">
              <w:rPr>
                <w:szCs w:val="22"/>
              </w:rPr>
              <w:t>02.01.04.01</w:t>
            </w:r>
          </w:p>
        </w:tc>
        <w:tc>
          <w:tcPr>
            <w:tcW w:w="3057" w:type="dxa"/>
            <w:shd w:val="clear" w:color="auto" w:fill="auto"/>
          </w:tcPr>
          <w:p w:rsidR="007C0892" w:rsidRPr="003E4E03" w:rsidRDefault="007C0892" w:rsidP="007C0892">
            <w:pPr>
              <w:rPr>
                <w:szCs w:val="22"/>
              </w:rPr>
            </w:pPr>
            <w:r w:rsidRPr="003E4E03">
              <w:rPr>
                <w:szCs w:val="22"/>
              </w:rPr>
              <w:t>plenkové kalhotky – zalepovací denní</w:t>
            </w:r>
          </w:p>
        </w:tc>
        <w:tc>
          <w:tcPr>
            <w:tcW w:w="2900" w:type="dxa"/>
            <w:shd w:val="clear" w:color="auto" w:fill="auto"/>
            <w:vAlign w:val="center"/>
          </w:tcPr>
          <w:p w:rsidR="007C0892" w:rsidRPr="003E4E03" w:rsidRDefault="007C0892" w:rsidP="007C0892">
            <w:pPr>
              <w:jc w:val="center"/>
              <w:rPr>
                <w:szCs w:val="22"/>
              </w:rPr>
            </w:pPr>
            <w:r w:rsidRPr="003E4E03">
              <w:rPr>
                <w:szCs w:val="22"/>
              </w:rPr>
              <w:t>viz 02.01</w:t>
            </w:r>
          </w:p>
        </w:tc>
        <w:tc>
          <w:tcPr>
            <w:tcW w:w="2520" w:type="dxa"/>
            <w:shd w:val="clear" w:color="auto" w:fill="auto"/>
            <w:vAlign w:val="center"/>
          </w:tcPr>
          <w:p w:rsidR="007C0892" w:rsidRPr="003E4E03" w:rsidRDefault="007C0892" w:rsidP="007C0892">
            <w:pPr>
              <w:jc w:val="center"/>
              <w:rPr>
                <w:szCs w:val="22"/>
              </w:rPr>
            </w:pPr>
            <w:r w:rsidRPr="003E4E03">
              <w:rPr>
                <w:szCs w:val="22"/>
              </w:rPr>
              <w:t>viz 02.01</w:t>
            </w:r>
          </w:p>
        </w:tc>
        <w:tc>
          <w:tcPr>
            <w:tcW w:w="2977" w:type="dxa"/>
            <w:shd w:val="clear" w:color="auto" w:fill="auto"/>
            <w:vAlign w:val="center"/>
          </w:tcPr>
          <w:p w:rsidR="007C0892" w:rsidRPr="003E4E03" w:rsidRDefault="007C0892" w:rsidP="007C0892">
            <w:pPr>
              <w:jc w:val="center"/>
              <w:rPr>
                <w:szCs w:val="22"/>
              </w:rPr>
            </w:pPr>
            <w:r w:rsidRPr="003E4E03">
              <w:rPr>
                <w:szCs w:val="22"/>
              </w:rPr>
              <w:t>viz 02.01</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255"/>
          <w:jc w:val="center"/>
        </w:trPr>
        <w:tc>
          <w:tcPr>
            <w:tcW w:w="1771" w:type="dxa"/>
            <w:shd w:val="clear" w:color="auto" w:fill="auto"/>
          </w:tcPr>
          <w:p w:rsidR="007C0892" w:rsidRPr="003E4E03" w:rsidRDefault="007C0892" w:rsidP="007C0892">
            <w:pPr>
              <w:rPr>
                <w:szCs w:val="22"/>
              </w:rPr>
            </w:pPr>
            <w:r w:rsidRPr="003E4E03">
              <w:rPr>
                <w:szCs w:val="22"/>
              </w:rPr>
              <w:t>02.01.04.02</w:t>
            </w:r>
          </w:p>
        </w:tc>
        <w:tc>
          <w:tcPr>
            <w:tcW w:w="3057" w:type="dxa"/>
            <w:shd w:val="clear" w:color="auto" w:fill="auto"/>
          </w:tcPr>
          <w:p w:rsidR="007C0892" w:rsidRPr="003E4E03" w:rsidRDefault="007C0892" w:rsidP="007C0892">
            <w:pPr>
              <w:rPr>
                <w:szCs w:val="22"/>
              </w:rPr>
            </w:pPr>
            <w:r w:rsidRPr="003E4E03">
              <w:rPr>
                <w:szCs w:val="22"/>
              </w:rPr>
              <w:t>plenkové kalhotky – zalepovací noční, extra savé</w:t>
            </w:r>
          </w:p>
        </w:tc>
        <w:tc>
          <w:tcPr>
            <w:tcW w:w="2900" w:type="dxa"/>
            <w:shd w:val="clear" w:color="auto" w:fill="auto"/>
            <w:vAlign w:val="center"/>
          </w:tcPr>
          <w:p w:rsidR="007C0892" w:rsidRPr="003E4E03" w:rsidRDefault="007C0892" w:rsidP="007C0892">
            <w:pPr>
              <w:jc w:val="center"/>
              <w:rPr>
                <w:szCs w:val="22"/>
              </w:rPr>
            </w:pPr>
            <w:r w:rsidRPr="003E4E03">
              <w:rPr>
                <w:szCs w:val="22"/>
              </w:rPr>
              <w:t>viz 02.01</w:t>
            </w:r>
          </w:p>
        </w:tc>
        <w:tc>
          <w:tcPr>
            <w:tcW w:w="2520" w:type="dxa"/>
            <w:shd w:val="clear" w:color="auto" w:fill="auto"/>
            <w:vAlign w:val="center"/>
          </w:tcPr>
          <w:p w:rsidR="007C0892" w:rsidRPr="003E4E03" w:rsidRDefault="007C0892" w:rsidP="007C0892">
            <w:pPr>
              <w:jc w:val="center"/>
              <w:rPr>
                <w:szCs w:val="22"/>
              </w:rPr>
            </w:pPr>
            <w:r w:rsidRPr="003E4E03">
              <w:rPr>
                <w:szCs w:val="22"/>
              </w:rPr>
              <w:t>viz 02.01</w:t>
            </w:r>
          </w:p>
        </w:tc>
        <w:tc>
          <w:tcPr>
            <w:tcW w:w="2977" w:type="dxa"/>
            <w:shd w:val="clear" w:color="auto" w:fill="auto"/>
            <w:vAlign w:val="center"/>
          </w:tcPr>
          <w:p w:rsidR="007C0892" w:rsidRPr="003E4E03" w:rsidRDefault="007C0892" w:rsidP="007C0892">
            <w:pPr>
              <w:jc w:val="center"/>
              <w:rPr>
                <w:szCs w:val="22"/>
              </w:rPr>
            </w:pPr>
            <w:r w:rsidRPr="003E4E03">
              <w:rPr>
                <w:szCs w:val="22"/>
              </w:rPr>
              <w:t>viz 02.01</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255"/>
          <w:jc w:val="center"/>
        </w:trPr>
        <w:tc>
          <w:tcPr>
            <w:tcW w:w="1771" w:type="dxa"/>
            <w:shd w:val="clear" w:color="auto" w:fill="auto"/>
          </w:tcPr>
          <w:p w:rsidR="007C0892" w:rsidRPr="003E4E03" w:rsidRDefault="007C0892" w:rsidP="007C0892">
            <w:pPr>
              <w:rPr>
                <w:szCs w:val="22"/>
              </w:rPr>
            </w:pPr>
            <w:r w:rsidRPr="003E4E03">
              <w:rPr>
                <w:szCs w:val="22"/>
              </w:rPr>
              <w:t>02.01.04.04</w:t>
            </w:r>
          </w:p>
        </w:tc>
        <w:tc>
          <w:tcPr>
            <w:tcW w:w="3057" w:type="dxa"/>
            <w:shd w:val="clear" w:color="auto" w:fill="auto"/>
          </w:tcPr>
          <w:p w:rsidR="007C0892" w:rsidRPr="003E4E03" w:rsidRDefault="007C0892" w:rsidP="007C0892">
            <w:pPr>
              <w:rPr>
                <w:szCs w:val="22"/>
              </w:rPr>
            </w:pPr>
            <w:r w:rsidRPr="003E4E03">
              <w:rPr>
                <w:szCs w:val="22"/>
              </w:rPr>
              <w:t>plenkové kalhotky – zalepovací dětské</w:t>
            </w:r>
          </w:p>
        </w:tc>
        <w:tc>
          <w:tcPr>
            <w:tcW w:w="2900" w:type="dxa"/>
            <w:shd w:val="clear" w:color="auto" w:fill="auto"/>
            <w:vAlign w:val="center"/>
          </w:tcPr>
          <w:p w:rsidR="007C0892" w:rsidRPr="003E4E03" w:rsidRDefault="007C0892" w:rsidP="007C0892">
            <w:pPr>
              <w:jc w:val="center"/>
              <w:rPr>
                <w:szCs w:val="22"/>
              </w:rPr>
            </w:pPr>
            <w:r w:rsidRPr="003E4E03">
              <w:rPr>
                <w:szCs w:val="22"/>
              </w:rPr>
              <w:t>viz 02.01</w:t>
            </w:r>
          </w:p>
        </w:tc>
        <w:tc>
          <w:tcPr>
            <w:tcW w:w="2520" w:type="dxa"/>
            <w:shd w:val="clear" w:color="auto" w:fill="auto"/>
            <w:vAlign w:val="center"/>
          </w:tcPr>
          <w:p w:rsidR="007C0892" w:rsidRPr="003E4E03" w:rsidRDefault="007C0892" w:rsidP="007C0892">
            <w:pPr>
              <w:jc w:val="center"/>
              <w:rPr>
                <w:szCs w:val="22"/>
              </w:rPr>
            </w:pPr>
            <w:r w:rsidRPr="003E4E03">
              <w:rPr>
                <w:szCs w:val="22"/>
              </w:rPr>
              <w:t>viz 02.01</w:t>
            </w:r>
          </w:p>
        </w:tc>
        <w:tc>
          <w:tcPr>
            <w:tcW w:w="2977" w:type="dxa"/>
            <w:shd w:val="clear" w:color="auto" w:fill="auto"/>
            <w:vAlign w:val="center"/>
          </w:tcPr>
          <w:p w:rsidR="007C0892" w:rsidRPr="003E4E03" w:rsidRDefault="007C0892" w:rsidP="007C0892">
            <w:pPr>
              <w:jc w:val="center"/>
              <w:rPr>
                <w:szCs w:val="22"/>
              </w:rPr>
            </w:pPr>
            <w:r w:rsidRPr="003E4E03">
              <w:rPr>
                <w:szCs w:val="22"/>
              </w:rPr>
              <w:t>viz 02.01</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255"/>
          <w:jc w:val="center"/>
        </w:trPr>
        <w:tc>
          <w:tcPr>
            <w:tcW w:w="1771" w:type="dxa"/>
            <w:shd w:val="clear" w:color="auto" w:fill="auto"/>
          </w:tcPr>
          <w:p w:rsidR="007C0892" w:rsidRPr="003E4E03" w:rsidRDefault="007C0892" w:rsidP="007C0892">
            <w:pPr>
              <w:rPr>
                <w:szCs w:val="22"/>
              </w:rPr>
            </w:pPr>
            <w:r w:rsidRPr="003E4E03">
              <w:rPr>
                <w:szCs w:val="22"/>
              </w:rPr>
              <w:t>02.01.04.05</w:t>
            </w:r>
          </w:p>
        </w:tc>
        <w:tc>
          <w:tcPr>
            <w:tcW w:w="3057" w:type="dxa"/>
            <w:shd w:val="clear" w:color="auto" w:fill="auto"/>
          </w:tcPr>
          <w:p w:rsidR="007C0892" w:rsidRPr="003E4E03" w:rsidRDefault="007C0892" w:rsidP="007C0892">
            <w:pPr>
              <w:rPr>
                <w:szCs w:val="22"/>
              </w:rPr>
            </w:pPr>
            <w:r w:rsidRPr="003E4E03">
              <w:rPr>
                <w:szCs w:val="22"/>
              </w:rPr>
              <w:t>plenkové kalhotky – natahovací denní</w:t>
            </w:r>
          </w:p>
        </w:tc>
        <w:tc>
          <w:tcPr>
            <w:tcW w:w="2900" w:type="dxa"/>
            <w:shd w:val="clear" w:color="auto" w:fill="auto"/>
            <w:vAlign w:val="center"/>
          </w:tcPr>
          <w:p w:rsidR="007C0892" w:rsidRPr="003E4E03" w:rsidRDefault="007C0892" w:rsidP="007C0892">
            <w:pPr>
              <w:jc w:val="center"/>
              <w:rPr>
                <w:szCs w:val="22"/>
              </w:rPr>
            </w:pPr>
            <w:r w:rsidRPr="003E4E03">
              <w:rPr>
                <w:szCs w:val="22"/>
              </w:rPr>
              <w:t>viz 02.01</w:t>
            </w:r>
          </w:p>
        </w:tc>
        <w:tc>
          <w:tcPr>
            <w:tcW w:w="2520" w:type="dxa"/>
            <w:shd w:val="clear" w:color="auto" w:fill="auto"/>
            <w:vAlign w:val="center"/>
          </w:tcPr>
          <w:p w:rsidR="007C0892" w:rsidRPr="003E4E03" w:rsidRDefault="007C0892" w:rsidP="007C0892">
            <w:pPr>
              <w:jc w:val="center"/>
              <w:rPr>
                <w:szCs w:val="22"/>
              </w:rPr>
            </w:pPr>
            <w:r w:rsidRPr="003E4E03">
              <w:rPr>
                <w:szCs w:val="22"/>
              </w:rPr>
              <w:t>viz 02.01</w:t>
            </w:r>
          </w:p>
        </w:tc>
        <w:tc>
          <w:tcPr>
            <w:tcW w:w="2977" w:type="dxa"/>
            <w:shd w:val="clear" w:color="auto" w:fill="auto"/>
            <w:vAlign w:val="center"/>
          </w:tcPr>
          <w:p w:rsidR="007C0892" w:rsidRPr="003E4E03" w:rsidRDefault="007C0892" w:rsidP="007C0892">
            <w:pPr>
              <w:jc w:val="center"/>
              <w:rPr>
                <w:szCs w:val="22"/>
              </w:rPr>
            </w:pPr>
            <w:r w:rsidRPr="003E4E03">
              <w:rPr>
                <w:szCs w:val="22"/>
              </w:rPr>
              <w:t>viz 02.01</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255"/>
          <w:jc w:val="center"/>
        </w:trPr>
        <w:tc>
          <w:tcPr>
            <w:tcW w:w="1771" w:type="dxa"/>
            <w:shd w:val="clear" w:color="auto" w:fill="auto"/>
          </w:tcPr>
          <w:p w:rsidR="007C0892" w:rsidRPr="003E4E03" w:rsidRDefault="007C0892" w:rsidP="007C0892">
            <w:pPr>
              <w:rPr>
                <w:szCs w:val="22"/>
              </w:rPr>
            </w:pPr>
            <w:r w:rsidRPr="003E4E03">
              <w:rPr>
                <w:szCs w:val="22"/>
              </w:rPr>
              <w:t>02.01.04.06</w:t>
            </w:r>
          </w:p>
        </w:tc>
        <w:tc>
          <w:tcPr>
            <w:tcW w:w="3057" w:type="dxa"/>
            <w:shd w:val="clear" w:color="auto" w:fill="auto"/>
          </w:tcPr>
          <w:p w:rsidR="007C0892" w:rsidRPr="003E4E03" w:rsidRDefault="007C0892" w:rsidP="007C0892">
            <w:pPr>
              <w:rPr>
                <w:szCs w:val="22"/>
              </w:rPr>
            </w:pPr>
            <w:r w:rsidRPr="003E4E03">
              <w:rPr>
                <w:szCs w:val="22"/>
              </w:rPr>
              <w:t>plenkové kalhotky – natahovací noční, extra savé</w:t>
            </w:r>
          </w:p>
        </w:tc>
        <w:tc>
          <w:tcPr>
            <w:tcW w:w="2900" w:type="dxa"/>
            <w:shd w:val="clear" w:color="auto" w:fill="auto"/>
            <w:vAlign w:val="center"/>
          </w:tcPr>
          <w:p w:rsidR="007C0892" w:rsidRPr="003E4E03" w:rsidRDefault="007C0892" w:rsidP="007C0892">
            <w:pPr>
              <w:jc w:val="center"/>
              <w:rPr>
                <w:szCs w:val="22"/>
              </w:rPr>
            </w:pPr>
            <w:r w:rsidRPr="003E4E03">
              <w:rPr>
                <w:szCs w:val="22"/>
              </w:rPr>
              <w:t>viz 02.01</w:t>
            </w:r>
          </w:p>
        </w:tc>
        <w:tc>
          <w:tcPr>
            <w:tcW w:w="2520" w:type="dxa"/>
            <w:shd w:val="clear" w:color="auto" w:fill="auto"/>
            <w:vAlign w:val="center"/>
          </w:tcPr>
          <w:p w:rsidR="007C0892" w:rsidRPr="003E4E03" w:rsidRDefault="007C0892" w:rsidP="007C0892">
            <w:pPr>
              <w:jc w:val="center"/>
              <w:rPr>
                <w:szCs w:val="22"/>
              </w:rPr>
            </w:pPr>
            <w:r w:rsidRPr="003E4E03">
              <w:rPr>
                <w:szCs w:val="22"/>
              </w:rPr>
              <w:t>viz 02.01</w:t>
            </w:r>
          </w:p>
        </w:tc>
        <w:tc>
          <w:tcPr>
            <w:tcW w:w="2977" w:type="dxa"/>
            <w:shd w:val="clear" w:color="auto" w:fill="auto"/>
            <w:vAlign w:val="center"/>
          </w:tcPr>
          <w:p w:rsidR="007C0892" w:rsidRPr="003E4E03" w:rsidRDefault="007C0892" w:rsidP="007C0892">
            <w:pPr>
              <w:jc w:val="center"/>
              <w:rPr>
                <w:szCs w:val="22"/>
              </w:rPr>
            </w:pPr>
            <w:r w:rsidRPr="003E4E03">
              <w:rPr>
                <w:szCs w:val="22"/>
              </w:rPr>
              <w:t>viz 02.01</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255"/>
          <w:jc w:val="center"/>
        </w:trPr>
        <w:tc>
          <w:tcPr>
            <w:tcW w:w="1771" w:type="dxa"/>
            <w:shd w:val="clear" w:color="auto" w:fill="auto"/>
          </w:tcPr>
          <w:p w:rsidR="007C0892" w:rsidRPr="003E4E03" w:rsidRDefault="007C0892" w:rsidP="007C0892">
            <w:pPr>
              <w:rPr>
                <w:szCs w:val="22"/>
              </w:rPr>
            </w:pPr>
            <w:r w:rsidRPr="003E4E03">
              <w:rPr>
                <w:szCs w:val="22"/>
              </w:rPr>
              <w:t>02.01.04.08</w:t>
            </w:r>
          </w:p>
        </w:tc>
        <w:tc>
          <w:tcPr>
            <w:tcW w:w="3057" w:type="dxa"/>
            <w:shd w:val="clear" w:color="auto" w:fill="auto"/>
          </w:tcPr>
          <w:p w:rsidR="007C0892" w:rsidRPr="003E4E03" w:rsidRDefault="007C0892" w:rsidP="007C0892">
            <w:pPr>
              <w:rPr>
                <w:szCs w:val="22"/>
              </w:rPr>
            </w:pPr>
            <w:r w:rsidRPr="003E4E03">
              <w:rPr>
                <w:szCs w:val="22"/>
              </w:rPr>
              <w:t>plenkové kalhotky – natahovací dětské</w:t>
            </w:r>
          </w:p>
        </w:tc>
        <w:tc>
          <w:tcPr>
            <w:tcW w:w="2900" w:type="dxa"/>
            <w:shd w:val="clear" w:color="auto" w:fill="auto"/>
            <w:vAlign w:val="center"/>
          </w:tcPr>
          <w:p w:rsidR="007C0892" w:rsidRPr="003E4E03" w:rsidRDefault="007C0892" w:rsidP="007C0892">
            <w:pPr>
              <w:jc w:val="center"/>
              <w:rPr>
                <w:szCs w:val="22"/>
              </w:rPr>
            </w:pPr>
            <w:r w:rsidRPr="003E4E03">
              <w:rPr>
                <w:szCs w:val="22"/>
              </w:rPr>
              <w:t>viz 02.01</w:t>
            </w:r>
          </w:p>
        </w:tc>
        <w:tc>
          <w:tcPr>
            <w:tcW w:w="2520" w:type="dxa"/>
            <w:shd w:val="clear" w:color="auto" w:fill="auto"/>
            <w:vAlign w:val="center"/>
          </w:tcPr>
          <w:p w:rsidR="007C0892" w:rsidRPr="003E4E03" w:rsidRDefault="007C0892" w:rsidP="007C0892">
            <w:pPr>
              <w:jc w:val="center"/>
              <w:rPr>
                <w:szCs w:val="22"/>
              </w:rPr>
            </w:pPr>
            <w:r w:rsidRPr="003E4E03">
              <w:rPr>
                <w:szCs w:val="22"/>
              </w:rPr>
              <w:t>viz 02.01</w:t>
            </w:r>
          </w:p>
        </w:tc>
        <w:tc>
          <w:tcPr>
            <w:tcW w:w="2977" w:type="dxa"/>
            <w:shd w:val="clear" w:color="auto" w:fill="auto"/>
            <w:vAlign w:val="center"/>
          </w:tcPr>
          <w:p w:rsidR="007C0892" w:rsidRPr="003E4E03" w:rsidRDefault="007C0892" w:rsidP="007C0892">
            <w:pPr>
              <w:jc w:val="center"/>
              <w:rPr>
                <w:szCs w:val="22"/>
              </w:rPr>
            </w:pPr>
            <w:r w:rsidRPr="003E4E03">
              <w:rPr>
                <w:szCs w:val="22"/>
              </w:rPr>
              <w:t>viz 02.01</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255"/>
          <w:jc w:val="center"/>
        </w:trPr>
        <w:tc>
          <w:tcPr>
            <w:tcW w:w="1771" w:type="dxa"/>
            <w:shd w:val="clear" w:color="auto" w:fill="auto"/>
          </w:tcPr>
          <w:p w:rsidR="007C0892" w:rsidRPr="003E4E03" w:rsidRDefault="007C0892" w:rsidP="007C0892">
            <w:pPr>
              <w:rPr>
                <w:szCs w:val="22"/>
              </w:rPr>
            </w:pPr>
            <w:r w:rsidRPr="003E4E03">
              <w:rPr>
                <w:szCs w:val="22"/>
              </w:rPr>
              <w:t>02.01.04.09</w:t>
            </w:r>
          </w:p>
        </w:tc>
        <w:tc>
          <w:tcPr>
            <w:tcW w:w="3057" w:type="dxa"/>
            <w:shd w:val="clear" w:color="auto" w:fill="auto"/>
          </w:tcPr>
          <w:p w:rsidR="007C0892" w:rsidRPr="003E4E03" w:rsidRDefault="007C0892" w:rsidP="007C0892">
            <w:pPr>
              <w:rPr>
                <w:szCs w:val="22"/>
              </w:rPr>
            </w:pPr>
            <w:r w:rsidRPr="003E4E03">
              <w:rPr>
                <w:szCs w:val="22"/>
              </w:rPr>
              <w:t>plenkové kalhotky – s pásem</w:t>
            </w:r>
          </w:p>
        </w:tc>
        <w:tc>
          <w:tcPr>
            <w:tcW w:w="2900" w:type="dxa"/>
            <w:shd w:val="clear" w:color="auto" w:fill="auto"/>
            <w:vAlign w:val="center"/>
          </w:tcPr>
          <w:p w:rsidR="007C0892" w:rsidRPr="003E4E03" w:rsidRDefault="007C0892" w:rsidP="007C0892">
            <w:pPr>
              <w:jc w:val="center"/>
              <w:rPr>
                <w:szCs w:val="22"/>
              </w:rPr>
            </w:pPr>
            <w:r w:rsidRPr="003E4E03">
              <w:rPr>
                <w:szCs w:val="22"/>
              </w:rPr>
              <w:t>viz 02.01</w:t>
            </w:r>
          </w:p>
        </w:tc>
        <w:tc>
          <w:tcPr>
            <w:tcW w:w="2520" w:type="dxa"/>
            <w:shd w:val="clear" w:color="auto" w:fill="auto"/>
            <w:vAlign w:val="center"/>
          </w:tcPr>
          <w:p w:rsidR="007C0892" w:rsidRPr="003E4E03" w:rsidRDefault="007C0892" w:rsidP="007C0892">
            <w:pPr>
              <w:jc w:val="center"/>
              <w:rPr>
                <w:szCs w:val="22"/>
              </w:rPr>
            </w:pPr>
            <w:r w:rsidRPr="003E4E03">
              <w:rPr>
                <w:szCs w:val="22"/>
              </w:rPr>
              <w:t>viz 02.01</w:t>
            </w:r>
          </w:p>
        </w:tc>
        <w:tc>
          <w:tcPr>
            <w:tcW w:w="2977" w:type="dxa"/>
            <w:shd w:val="clear" w:color="auto" w:fill="auto"/>
            <w:vAlign w:val="center"/>
          </w:tcPr>
          <w:p w:rsidR="007C0892" w:rsidRPr="003E4E03" w:rsidRDefault="007C0892" w:rsidP="007C0892">
            <w:pPr>
              <w:jc w:val="center"/>
              <w:rPr>
                <w:szCs w:val="22"/>
              </w:rPr>
            </w:pPr>
            <w:r w:rsidRPr="003E4E03">
              <w:rPr>
                <w:szCs w:val="22"/>
              </w:rPr>
              <w:t>viz 02.01</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255"/>
          <w:jc w:val="center"/>
        </w:trPr>
        <w:tc>
          <w:tcPr>
            <w:tcW w:w="1771" w:type="dxa"/>
            <w:shd w:val="clear" w:color="auto" w:fill="auto"/>
          </w:tcPr>
          <w:p w:rsidR="007C0892" w:rsidRPr="003E4E03" w:rsidRDefault="007C0892" w:rsidP="007C0892">
            <w:pPr>
              <w:rPr>
                <w:szCs w:val="22"/>
              </w:rPr>
            </w:pPr>
            <w:r w:rsidRPr="003E4E03">
              <w:rPr>
                <w:szCs w:val="22"/>
              </w:rPr>
              <w:t>02.01.05</w:t>
            </w:r>
          </w:p>
        </w:tc>
        <w:tc>
          <w:tcPr>
            <w:tcW w:w="3057" w:type="dxa"/>
            <w:shd w:val="clear" w:color="auto" w:fill="auto"/>
          </w:tcPr>
          <w:p w:rsidR="007C0892" w:rsidRPr="003E4E03" w:rsidRDefault="007C0892" w:rsidP="007C0892">
            <w:pPr>
              <w:rPr>
                <w:szCs w:val="22"/>
              </w:rPr>
            </w:pPr>
            <w:r w:rsidRPr="003E4E03">
              <w:rPr>
                <w:szCs w:val="22"/>
              </w:rPr>
              <w:t>podložky</w:t>
            </w:r>
          </w:p>
        </w:tc>
        <w:tc>
          <w:tcPr>
            <w:tcW w:w="2900" w:type="dxa"/>
            <w:shd w:val="clear" w:color="auto" w:fill="auto"/>
            <w:vAlign w:val="center"/>
          </w:tcPr>
          <w:p w:rsidR="007C0892" w:rsidRPr="003E4E03" w:rsidRDefault="007C0892" w:rsidP="007C0892">
            <w:pPr>
              <w:jc w:val="center"/>
              <w:rPr>
                <w:szCs w:val="22"/>
              </w:rPr>
            </w:pPr>
            <w:r w:rsidRPr="003E4E03">
              <w:rPr>
                <w:szCs w:val="22"/>
              </w:rPr>
              <w:t> </w:t>
            </w:r>
          </w:p>
        </w:tc>
        <w:tc>
          <w:tcPr>
            <w:tcW w:w="2520" w:type="dxa"/>
            <w:shd w:val="clear" w:color="auto" w:fill="auto"/>
            <w:vAlign w:val="center"/>
          </w:tcPr>
          <w:p w:rsidR="007C0892" w:rsidRPr="003E4E03" w:rsidRDefault="007C0892" w:rsidP="007C0892">
            <w:pPr>
              <w:jc w:val="center"/>
              <w:rPr>
                <w:szCs w:val="22"/>
              </w:rPr>
            </w:pPr>
            <w:r w:rsidRPr="003E4E03">
              <w:rPr>
                <w:szCs w:val="22"/>
              </w:rPr>
              <w:t> </w:t>
            </w:r>
          </w:p>
        </w:tc>
        <w:tc>
          <w:tcPr>
            <w:tcW w:w="2977" w:type="dxa"/>
            <w:shd w:val="clear" w:color="auto" w:fill="auto"/>
            <w:vAlign w:val="center"/>
          </w:tcPr>
          <w:p w:rsidR="007C0892" w:rsidRPr="003E4E03" w:rsidRDefault="007C0892" w:rsidP="007C0892">
            <w:pPr>
              <w:jc w:val="center"/>
              <w:rPr>
                <w:szCs w:val="22"/>
              </w:rPr>
            </w:pPr>
            <w:r w:rsidRPr="003E4E03">
              <w:rPr>
                <w:szCs w:val="22"/>
              </w:rPr>
              <w:t> </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255"/>
          <w:jc w:val="center"/>
        </w:trPr>
        <w:tc>
          <w:tcPr>
            <w:tcW w:w="1771" w:type="dxa"/>
            <w:shd w:val="clear" w:color="auto" w:fill="auto"/>
          </w:tcPr>
          <w:p w:rsidR="007C0892" w:rsidRPr="003E4E03" w:rsidRDefault="007C0892" w:rsidP="007C0892">
            <w:pPr>
              <w:rPr>
                <w:szCs w:val="22"/>
              </w:rPr>
            </w:pPr>
            <w:r w:rsidRPr="003E4E03">
              <w:rPr>
                <w:szCs w:val="22"/>
              </w:rPr>
              <w:t>02.01.05.01</w:t>
            </w:r>
          </w:p>
        </w:tc>
        <w:tc>
          <w:tcPr>
            <w:tcW w:w="3057" w:type="dxa"/>
            <w:shd w:val="clear" w:color="auto" w:fill="auto"/>
          </w:tcPr>
          <w:p w:rsidR="007C0892" w:rsidRPr="003E4E03" w:rsidRDefault="007C0892" w:rsidP="007C0892">
            <w:pPr>
              <w:rPr>
                <w:szCs w:val="22"/>
              </w:rPr>
            </w:pPr>
            <w:r w:rsidRPr="003E4E03">
              <w:rPr>
                <w:szCs w:val="22"/>
              </w:rPr>
              <w:t>podložky</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 xml:space="preserve">Věk od 3 let, prokázaná </w:t>
            </w:r>
            <w:r w:rsidRPr="003E4E03">
              <w:rPr>
                <w:szCs w:val="22"/>
              </w:rPr>
              <w:lastRenderedPageBreak/>
              <w:t>inkontinence (mimovolní únik moči nad 200 ml v průběhu 4 hodin, případně únik stolice)</w:t>
            </w:r>
          </w:p>
        </w:tc>
        <w:tc>
          <w:tcPr>
            <w:tcW w:w="2977" w:type="dxa"/>
            <w:shd w:val="clear" w:color="auto" w:fill="auto"/>
            <w:vAlign w:val="center"/>
          </w:tcPr>
          <w:p w:rsidR="007C0892" w:rsidRPr="003E4E03" w:rsidRDefault="007C0892" w:rsidP="007C0892">
            <w:pPr>
              <w:jc w:val="center"/>
              <w:rPr>
                <w:szCs w:val="22"/>
              </w:rPr>
            </w:pPr>
            <w:r w:rsidRPr="003E4E03">
              <w:rPr>
                <w:szCs w:val="22"/>
              </w:rPr>
              <w:lastRenderedPageBreak/>
              <w:t>Max. 30 ks/měsíc</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lastRenderedPageBreak/>
              <w:t>02.02</w:t>
            </w:r>
          </w:p>
        </w:tc>
        <w:tc>
          <w:tcPr>
            <w:tcW w:w="3057" w:type="dxa"/>
            <w:shd w:val="clear" w:color="auto" w:fill="auto"/>
          </w:tcPr>
          <w:p w:rsidR="007C0892" w:rsidRPr="003E4E03" w:rsidRDefault="007C0892" w:rsidP="007C0892">
            <w:pPr>
              <w:rPr>
                <w:szCs w:val="22"/>
              </w:rPr>
            </w:pPr>
            <w:r w:rsidRPr="003E4E03">
              <w:rPr>
                <w:szCs w:val="22"/>
              </w:rPr>
              <w:t>ZP pro sběr moči</w:t>
            </w: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02.02.01</w:t>
            </w:r>
          </w:p>
        </w:tc>
        <w:tc>
          <w:tcPr>
            <w:tcW w:w="3057" w:type="dxa"/>
            <w:shd w:val="clear" w:color="auto" w:fill="auto"/>
          </w:tcPr>
          <w:p w:rsidR="007C0892" w:rsidRPr="003E4E03" w:rsidRDefault="007C0892" w:rsidP="007C0892">
            <w:pPr>
              <w:rPr>
                <w:szCs w:val="22"/>
              </w:rPr>
            </w:pPr>
            <w:r w:rsidRPr="003E4E03">
              <w:rPr>
                <w:szCs w:val="22"/>
              </w:rPr>
              <w:t>urinální kondomy</w:t>
            </w:r>
          </w:p>
        </w:tc>
      </w:tr>
      <w:tr w:rsidR="007C0892" w:rsidRPr="003E4E03" w:rsidTr="007C0892">
        <w:trPr>
          <w:trHeight w:val="510"/>
          <w:jc w:val="center"/>
        </w:trPr>
        <w:tc>
          <w:tcPr>
            <w:tcW w:w="1771" w:type="dxa"/>
            <w:shd w:val="clear" w:color="auto" w:fill="auto"/>
          </w:tcPr>
          <w:p w:rsidR="007C0892" w:rsidRPr="003E4E03" w:rsidRDefault="007C0892" w:rsidP="007C0892">
            <w:pPr>
              <w:rPr>
                <w:szCs w:val="22"/>
              </w:rPr>
            </w:pPr>
            <w:r w:rsidRPr="003E4E03">
              <w:rPr>
                <w:szCs w:val="22"/>
              </w:rPr>
              <w:t>02.02.01.01</w:t>
            </w:r>
          </w:p>
        </w:tc>
        <w:tc>
          <w:tcPr>
            <w:tcW w:w="3057" w:type="dxa"/>
            <w:shd w:val="clear" w:color="auto" w:fill="auto"/>
          </w:tcPr>
          <w:p w:rsidR="007C0892" w:rsidRPr="003E4E03" w:rsidRDefault="007C0892" w:rsidP="007C0892">
            <w:pPr>
              <w:rPr>
                <w:szCs w:val="22"/>
              </w:rPr>
            </w:pPr>
            <w:r w:rsidRPr="003E4E03">
              <w:rPr>
                <w:szCs w:val="22"/>
              </w:rPr>
              <w:t>urinální kondomy</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30 ks / měsíc</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02.02.02</w:t>
            </w:r>
          </w:p>
        </w:tc>
        <w:tc>
          <w:tcPr>
            <w:tcW w:w="3057" w:type="dxa"/>
            <w:shd w:val="clear" w:color="auto" w:fill="auto"/>
          </w:tcPr>
          <w:p w:rsidR="007C0892" w:rsidRPr="003E4E03" w:rsidRDefault="007C0892" w:rsidP="007C0892">
            <w:pPr>
              <w:rPr>
                <w:szCs w:val="22"/>
              </w:rPr>
            </w:pPr>
            <w:r w:rsidRPr="003E4E03">
              <w:rPr>
                <w:szCs w:val="22"/>
              </w:rPr>
              <w:t>sběrné urinální sáčky výpustné</w:t>
            </w:r>
          </w:p>
        </w:tc>
      </w:tr>
      <w:tr w:rsidR="007C0892" w:rsidRPr="003E4E03" w:rsidTr="007C0892">
        <w:trPr>
          <w:trHeight w:val="510"/>
          <w:jc w:val="center"/>
        </w:trPr>
        <w:tc>
          <w:tcPr>
            <w:tcW w:w="1771" w:type="dxa"/>
            <w:shd w:val="clear" w:color="auto" w:fill="auto"/>
          </w:tcPr>
          <w:p w:rsidR="007C0892" w:rsidRPr="003E4E03" w:rsidRDefault="007C0892" w:rsidP="007C0892">
            <w:pPr>
              <w:rPr>
                <w:szCs w:val="22"/>
              </w:rPr>
            </w:pPr>
            <w:r w:rsidRPr="003E4E03">
              <w:rPr>
                <w:szCs w:val="22"/>
              </w:rPr>
              <w:t>02.02.02.01</w:t>
            </w:r>
          </w:p>
        </w:tc>
        <w:tc>
          <w:tcPr>
            <w:tcW w:w="3057" w:type="dxa"/>
            <w:shd w:val="clear" w:color="auto" w:fill="auto"/>
          </w:tcPr>
          <w:p w:rsidR="007C0892" w:rsidRPr="003E4E03" w:rsidRDefault="007C0892" w:rsidP="007C0892">
            <w:pPr>
              <w:rPr>
                <w:szCs w:val="22"/>
              </w:rPr>
            </w:pPr>
            <w:r w:rsidRPr="003E4E03">
              <w:rPr>
                <w:szCs w:val="22"/>
              </w:rPr>
              <w:t>sběrné urinální sáčky – denní, jednokomorové</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10 ks / měsíc</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510"/>
          <w:jc w:val="center"/>
        </w:trPr>
        <w:tc>
          <w:tcPr>
            <w:tcW w:w="1771" w:type="dxa"/>
            <w:shd w:val="clear" w:color="auto" w:fill="auto"/>
          </w:tcPr>
          <w:p w:rsidR="007C0892" w:rsidRPr="003E4E03" w:rsidRDefault="007C0892" w:rsidP="007C0892">
            <w:pPr>
              <w:rPr>
                <w:szCs w:val="22"/>
              </w:rPr>
            </w:pPr>
            <w:r w:rsidRPr="003E4E03">
              <w:rPr>
                <w:szCs w:val="22"/>
              </w:rPr>
              <w:t>02.02.02.02</w:t>
            </w:r>
          </w:p>
        </w:tc>
        <w:tc>
          <w:tcPr>
            <w:tcW w:w="3057" w:type="dxa"/>
            <w:shd w:val="clear" w:color="auto" w:fill="auto"/>
          </w:tcPr>
          <w:p w:rsidR="007C0892" w:rsidRPr="003E4E03" w:rsidRDefault="007C0892" w:rsidP="007C0892">
            <w:pPr>
              <w:rPr>
                <w:szCs w:val="22"/>
              </w:rPr>
            </w:pPr>
            <w:r w:rsidRPr="003E4E03">
              <w:rPr>
                <w:szCs w:val="22"/>
              </w:rPr>
              <w:t>sběrné urinální sáčky – denní, vícekomorové</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10 ks / měsíc</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510"/>
          <w:jc w:val="center"/>
        </w:trPr>
        <w:tc>
          <w:tcPr>
            <w:tcW w:w="1771" w:type="dxa"/>
            <w:shd w:val="clear" w:color="auto" w:fill="auto"/>
          </w:tcPr>
          <w:p w:rsidR="007C0892" w:rsidRPr="003E4E03" w:rsidRDefault="007C0892" w:rsidP="007C0892">
            <w:pPr>
              <w:rPr>
                <w:szCs w:val="22"/>
              </w:rPr>
            </w:pPr>
            <w:r w:rsidRPr="003E4E03">
              <w:rPr>
                <w:szCs w:val="22"/>
              </w:rPr>
              <w:t>02.02.02.03</w:t>
            </w:r>
          </w:p>
        </w:tc>
        <w:tc>
          <w:tcPr>
            <w:tcW w:w="3057" w:type="dxa"/>
            <w:shd w:val="clear" w:color="auto" w:fill="auto"/>
          </w:tcPr>
          <w:p w:rsidR="007C0892" w:rsidRPr="003E4E03" w:rsidRDefault="007C0892" w:rsidP="007C0892">
            <w:pPr>
              <w:rPr>
                <w:szCs w:val="22"/>
              </w:rPr>
            </w:pPr>
            <w:r w:rsidRPr="003E4E03">
              <w:rPr>
                <w:szCs w:val="22"/>
              </w:rPr>
              <w:t>sběrné urinální sáčky – noční</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10 ks / měsíc</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510"/>
          <w:jc w:val="center"/>
        </w:trPr>
        <w:tc>
          <w:tcPr>
            <w:tcW w:w="1771" w:type="dxa"/>
            <w:shd w:val="clear" w:color="auto" w:fill="auto"/>
          </w:tcPr>
          <w:p w:rsidR="007C0892" w:rsidRPr="003E4E03" w:rsidRDefault="007C0892" w:rsidP="007C0892">
            <w:pPr>
              <w:rPr>
                <w:szCs w:val="22"/>
              </w:rPr>
            </w:pPr>
            <w:r w:rsidRPr="003E4E03">
              <w:rPr>
                <w:szCs w:val="22"/>
              </w:rPr>
              <w:t>02.02.02.04</w:t>
            </w:r>
          </w:p>
        </w:tc>
        <w:tc>
          <w:tcPr>
            <w:tcW w:w="3057" w:type="dxa"/>
            <w:shd w:val="clear" w:color="auto" w:fill="auto"/>
          </w:tcPr>
          <w:p w:rsidR="007C0892" w:rsidRPr="003E4E03" w:rsidRDefault="007C0892" w:rsidP="007C0892">
            <w:pPr>
              <w:rPr>
                <w:szCs w:val="22"/>
              </w:rPr>
            </w:pPr>
            <w:r w:rsidRPr="003E4E03">
              <w:rPr>
                <w:szCs w:val="22"/>
              </w:rPr>
              <w:t>sběrné urinální sáčky – dětské</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10 ks / měsíc</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02.02.03</w:t>
            </w:r>
          </w:p>
        </w:tc>
        <w:tc>
          <w:tcPr>
            <w:tcW w:w="3057" w:type="dxa"/>
            <w:shd w:val="clear" w:color="auto" w:fill="auto"/>
          </w:tcPr>
          <w:p w:rsidR="007C0892" w:rsidRPr="003E4E03" w:rsidRDefault="007C0892" w:rsidP="007C0892">
            <w:pPr>
              <w:rPr>
                <w:szCs w:val="22"/>
              </w:rPr>
            </w:pPr>
            <w:r w:rsidRPr="003E4E03">
              <w:rPr>
                <w:szCs w:val="22"/>
              </w:rPr>
              <w:t>přídržné příslušenství</w:t>
            </w:r>
          </w:p>
        </w:tc>
      </w:tr>
      <w:tr w:rsidR="007C0892" w:rsidRPr="003E4E03" w:rsidTr="007C0892">
        <w:trPr>
          <w:trHeight w:val="510"/>
          <w:jc w:val="center"/>
        </w:trPr>
        <w:tc>
          <w:tcPr>
            <w:tcW w:w="1771" w:type="dxa"/>
            <w:shd w:val="clear" w:color="auto" w:fill="auto"/>
          </w:tcPr>
          <w:p w:rsidR="007C0892" w:rsidRPr="003E4E03" w:rsidRDefault="007C0892" w:rsidP="007C0892">
            <w:pPr>
              <w:rPr>
                <w:szCs w:val="22"/>
              </w:rPr>
            </w:pPr>
            <w:r w:rsidRPr="003E4E03">
              <w:rPr>
                <w:szCs w:val="22"/>
              </w:rPr>
              <w:t>02.02.03.01</w:t>
            </w:r>
          </w:p>
        </w:tc>
        <w:tc>
          <w:tcPr>
            <w:tcW w:w="3057" w:type="dxa"/>
            <w:shd w:val="clear" w:color="auto" w:fill="auto"/>
          </w:tcPr>
          <w:p w:rsidR="007C0892" w:rsidRPr="003E4E03" w:rsidRDefault="007C0892" w:rsidP="007C0892">
            <w:pPr>
              <w:rPr>
                <w:szCs w:val="22"/>
              </w:rPr>
            </w:pPr>
            <w:r w:rsidRPr="003E4E03">
              <w:rPr>
                <w:szCs w:val="22"/>
              </w:rPr>
              <w:t>přídržné pásky</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2 ks /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510"/>
          <w:jc w:val="center"/>
        </w:trPr>
        <w:tc>
          <w:tcPr>
            <w:tcW w:w="1771" w:type="dxa"/>
            <w:shd w:val="clear" w:color="auto" w:fill="auto"/>
          </w:tcPr>
          <w:p w:rsidR="007C0892" w:rsidRPr="003E4E03" w:rsidRDefault="007C0892" w:rsidP="007C0892">
            <w:pPr>
              <w:rPr>
                <w:szCs w:val="22"/>
              </w:rPr>
            </w:pPr>
            <w:r w:rsidRPr="003E4E03">
              <w:rPr>
                <w:szCs w:val="22"/>
              </w:rPr>
              <w:t>02.02.03.02</w:t>
            </w:r>
          </w:p>
        </w:tc>
        <w:tc>
          <w:tcPr>
            <w:tcW w:w="3057" w:type="dxa"/>
            <w:shd w:val="clear" w:color="auto" w:fill="auto"/>
          </w:tcPr>
          <w:p w:rsidR="007C0892" w:rsidRPr="003E4E03" w:rsidRDefault="007C0892" w:rsidP="007C0892">
            <w:pPr>
              <w:rPr>
                <w:szCs w:val="22"/>
              </w:rPr>
            </w:pPr>
            <w:r w:rsidRPr="003E4E03">
              <w:rPr>
                <w:szCs w:val="22"/>
              </w:rPr>
              <w:t>držáky sáčků</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2 ks /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02.03</w:t>
            </w:r>
          </w:p>
        </w:tc>
        <w:tc>
          <w:tcPr>
            <w:tcW w:w="3057" w:type="dxa"/>
            <w:shd w:val="clear" w:color="auto" w:fill="auto"/>
          </w:tcPr>
          <w:p w:rsidR="007C0892" w:rsidRPr="003E4E03" w:rsidRDefault="007C0892" w:rsidP="007C0892">
            <w:pPr>
              <w:rPr>
                <w:szCs w:val="22"/>
              </w:rPr>
            </w:pPr>
            <w:r w:rsidRPr="003E4E03">
              <w:rPr>
                <w:szCs w:val="22"/>
              </w:rPr>
              <w:t>ZP pro vyprazdňování</w:t>
            </w:r>
          </w:p>
        </w:tc>
      </w:tr>
      <w:tr w:rsidR="007C0892" w:rsidRPr="003E4E03" w:rsidTr="007C0892">
        <w:trPr>
          <w:gridAfter w:val="4"/>
          <w:wAfter w:w="8609" w:type="dxa"/>
          <w:trHeight w:val="510"/>
          <w:jc w:val="center"/>
        </w:trPr>
        <w:tc>
          <w:tcPr>
            <w:tcW w:w="1771" w:type="dxa"/>
            <w:shd w:val="clear" w:color="auto" w:fill="auto"/>
          </w:tcPr>
          <w:p w:rsidR="007C0892" w:rsidRPr="003E4E03" w:rsidRDefault="007C0892" w:rsidP="007C0892">
            <w:pPr>
              <w:rPr>
                <w:szCs w:val="22"/>
              </w:rPr>
            </w:pPr>
            <w:r w:rsidRPr="003E4E03">
              <w:rPr>
                <w:szCs w:val="22"/>
              </w:rPr>
              <w:t>02.03.01</w:t>
            </w:r>
          </w:p>
        </w:tc>
        <w:tc>
          <w:tcPr>
            <w:tcW w:w="3057" w:type="dxa"/>
            <w:shd w:val="clear" w:color="auto" w:fill="auto"/>
          </w:tcPr>
          <w:p w:rsidR="007C0892" w:rsidRPr="003E4E03" w:rsidRDefault="007C0892" w:rsidP="007C0892">
            <w:pPr>
              <w:rPr>
                <w:szCs w:val="22"/>
              </w:rPr>
            </w:pPr>
            <w:r w:rsidRPr="003E4E03">
              <w:rPr>
                <w:szCs w:val="22"/>
              </w:rPr>
              <w:t>urologické katetry pro intermitentní katetrizaci</w:t>
            </w:r>
          </w:p>
        </w:tc>
      </w:tr>
      <w:tr w:rsidR="007C0892" w:rsidRPr="003E4E03" w:rsidTr="007C0892">
        <w:trPr>
          <w:trHeight w:val="255"/>
          <w:jc w:val="center"/>
        </w:trPr>
        <w:tc>
          <w:tcPr>
            <w:tcW w:w="1771" w:type="dxa"/>
            <w:shd w:val="clear" w:color="auto" w:fill="auto"/>
          </w:tcPr>
          <w:p w:rsidR="007C0892" w:rsidRPr="003E4E03" w:rsidRDefault="007C0892" w:rsidP="007C0892">
            <w:pPr>
              <w:rPr>
                <w:szCs w:val="22"/>
              </w:rPr>
            </w:pPr>
            <w:r w:rsidRPr="003E4E03">
              <w:rPr>
                <w:szCs w:val="22"/>
              </w:rPr>
              <w:t>02.03.01.01</w:t>
            </w:r>
          </w:p>
        </w:tc>
        <w:tc>
          <w:tcPr>
            <w:tcW w:w="3057" w:type="dxa"/>
            <w:shd w:val="clear" w:color="auto" w:fill="auto"/>
          </w:tcPr>
          <w:p w:rsidR="007C0892" w:rsidRPr="003E4E03" w:rsidRDefault="007C0892" w:rsidP="007C0892">
            <w:pPr>
              <w:rPr>
                <w:szCs w:val="22"/>
              </w:rPr>
            </w:pPr>
            <w:r w:rsidRPr="003E4E03">
              <w:rPr>
                <w:szCs w:val="22"/>
              </w:rPr>
              <w:t>katetr sterilní – nepotahovaný</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150 ks / měsíc</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1020"/>
          <w:jc w:val="center"/>
        </w:trPr>
        <w:tc>
          <w:tcPr>
            <w:tcW w:w="1771" w:type="dxa"/>
            <w:shd w:val="clear" w:color="auto" w:fill="auto"/>
          </w:tcPr>
          <w:p w:rsidR="007C0892" w:rsidRPr="003E4E03" w:rsidRDefault="007C0892" w:rsidP="007C0892">
            <w:pPr>
              <w:rPr>
                <w:szCs w:val="22"/>
              </w:rPr>
            </w:pPr>
            <w:r w:rsidRPr="003E4E03">
              <w:rPr>
                <w:szCs w:val="22"/>
              </w:rPr>
              <w:t>02.03.01.02</w:t>
            </w:r>
          </w:p>
        </w:tc>
        <w:tc>
          <w:tcPr>
            <w:tcW w:w="3057" w:type="dxa"/>
            <w:shd w:val="clear" w:color="auto" w:fill="auto"/>
          </w:tcPr>
          <w:p w:rsidR="007C0892" w:rsidRPr="003E4E03" w:rsidRDefault="007C0892" w:rsidP="007C0892">
            <w:pPr>
              <w:rPr>
                <w:szCs w:val="22"/>
              </w:rPr>
            </w:pPr>
            <w:r w:rsidRPr="003E4E03">
              <w:rPr>
                <w:szCs w:val="22"/>
              </w:rPr>
              <w:t>katetr sterilní – potahovaný, s nutností aktivace</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 xml:space="preserve">pokud nebyl předepsán set sterilní s potahovaným katetrem – </w:t>
            </w:r>
            <w:r w:rsidRPr="003E4E03">
              <w:rPr>
                <w:szCs w:val="22"/>
              </w:rPr>
              <w:lastRenderedPageBreak/>
              <w:t>s nutností aktivace</w:t>
            </w:r>
          </w:p>
        </w:tc>
        <w:tc>
          <w:tcPr>
            <w:tcW w:w="2977" w:type="dxa"/>
            <w:shd w:val="clear" w:color="auto" w:fill="auto"/>
            <w:vAlign w:val="center"/>
          </w:tcPr>
          <w:p w:rsidR="007C0892" w:rsidRPr="003E4E03" w:rsidRDefault="007C0892" w:rsidP="007C0892">
            <w:pPr>
              <w:jc w:val="center"/>
              <w:rPr>
                <w:szCs w:val="22"/>
              </w:rPr>
            </w:pPr>
            <w:r w:rsidRPr="003E4E03">
              <w:rPr>
                <w:szCs w:val="22"/>
              </w:rPr>
              <w:lastRenderedPageBreak/>
              <w:t>150 ks / měsíc</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620"/>
          <w:jc w:val="center"/>
        </w:trPr>
        <w:tc>
          <w:tcPr>
            <w:tcW w:w="1771" w:type="dxa"/>
            <w:shd w:val="clear" w:color="auto" w:fill="auto"/>
          </w:tcPr>
          <w:p w:rsidR="007C0892" w:rsidRPr="003E4E03" w:rsidRDefault="007C0892" w:rsidP="007C0892">
            <w:pPr>
              <w:rPr>
                <w:szCs w:val="22"/>
              </w:rPr>
            </w:pPr>
            <w:r w:rsidRPr="003E4E03">
              <w:rPr>
                <w:szCs w:val="22"/>
              </w:rPr>
              <w:lastRenderedPageBreak/>
              <w:t>02.03.01.03</w:t>
            </w:r>
          </w:p>
        </w:tc>
        <w:tc>
          <w:tcPr>
            <w:tcW w:w="3057" w:type="dxa"/>
            <w:shd w:val="clear" w:color="auto" w:fill="auto"/>
          </w:tcPr>
          <w:p w:rsidR="007C0892" w:rsidRPr="003E4E03" w:rsidRDefault="007C0892" w:rsidP="007C0892">
            <w:pPr>
              <w:rPr>
                <w:szCs w:val="22"/>
              </w:rPr>
            </w:pPr>
            <w:r w:rsidRPr="003E4E03">
              <w:rPr>
                <w:szCs w:val="22"/>
              </w:rPr>
              <w:t>katetr sterilní – potahovaný, ihned k použití</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pokud nebyl předepsán set sterilní s potahovaným katetrem – ihned k použití</w:t>
            </w:r>
          </w:p>
        </w:tc>
        <w:tc>
          <w:tcPr>
            <w:tcW w:w="2977" w:type="dxa"/>
            <w:shd w:val="clear" w:color="auto" w:fill="auto"/>
            <w:vAlign w:val="center"/>
          </w:tcPr>
          <w:p w:rsidR="007C0892" w:rsidRPr="003E4E03" w:rsidRDefault="007C0892" w:rsidP="007C0892">
            <w:pPr>
              <w:jc w:val="center"/>
              <w:rPr>
                <w:szCs w:val="22"/>
              </w:rPr>
            </w:pPr>
            <w:r w:rsidRPr="003E4E03">
              <w:rPr>
                <w:szCs w:val="22"/>
              </w:rPr>
              <w:t>150 ks / měsíc</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510"/>
          <w:jc w:val="center"/>
        </w:trPr>
        <w:tc>
          <w:tcPr>
            <w:tcW w:w="1771" w:type="dxa"/>
            <w:shd w:val="clear" w:color="auto" w:fill="auto"/>
          </w:tcPr>
          <w:p w:rsidR="007C0892" w:rsidRPr="003E4E03" w:rsidRDefault="007C0892" w:rsidP="007C0892">
            <w:pPr>
              <w:rPr>
                <w:szCs w:val="22"/>
              </w:rPr>
            </w:pPr>
            <w:r w:rsidRPr="003E4E03">
              <w:rPr>
                <w:szCs w:val="22"/>
              </w:rPr>
              <w:t>02.03.02</w:t>
            </w:r>
          </w:p>
        </w:tc>
        <w:tc>
          <w:tcPr>
            <w:tcW w:w="3057" w:type="dxa"/>
            <w:shd w:val="clear" w:color="auto" w:fill="auto"/>
          </w:tcPr>
          <w:p w:rsidR="007C0892" w:rsidRPr="003E4E03" w:rsidRDefault="007C0892" w:rsidP="007C0892">
            <w:pPr>
              <w:rPr>
                <w:szCs w:val="22"/>
              </w:rPr>
            </w:pPr>
            <w:r w:rsidRPr="003E4E03">
              <w:rPr>
                <w:szCs w:val="22"/>
              </w:rPr>
              <w:t>urologické sety pro intermitentní katetrizaci s integrovaným sáčkem</w:t>
            </w:r>
          </w:p>
        </w:tc>
      </w:tr>
      <w:tr w:rsidR="007C0892" w:rsidRPr="003E4E03" w:rsidTr="007C0892">
        <w:trPr>
          <w:trHeight w:val="738"/>
          <w:jc w:val="center"/>
        </w:trPr>
        <w:tc>
          <w:tcPr>
            <w:tcW w:w="1771" w:type="dxa"/>
            <w:shd w:val="clear" w:color="auto" w:fill="auto"/>
          </w:tcPr>
          <w:p w:rsidR="007C0892" w:rsidRPr="003E4E03" w:rsidRDefault="007C0892" w:rsidP="007C0892">
            <w:pPr>
              <w:rPr>
                <w:szCs w:val="22"/>
              </w:rPr>
            </w:pPr>
            <w:r w:rsidRPr="003E4E03">
              <w:rPr>
                <w:szCs w:val="22"/>
              </w:rPr>
              <w:t>02.03.02.01</w:t>
            </w:r>
          </w:p>
        </w:tc>
        <w:tc>
          <w:tcPr>
            <w:tcW w:w="3057" w:type="dxa"/>
            <w:shd w:val="clear" w:color="auto" w:fill="auto"/>
          </w:tcPr>
          <w:p w:rsidR="007C0892" w:rsidRPr="003E4E03" w:rsidRDefault="007C0892" w:rsidP="007C0892">
            <w:pPr>
              <w:rPr>
                <w:szCs w:val="22"/>
              </w:rPr>
            </w:pPr>
            <w:r w:rsidRPr="003E4E03">
              <w:rPr>
                <w:szCs w:val="22"/>
              </w:rPr>
              <w:t>sety sterilní s potahovaným katetrem – s nutností aktivace</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pokud nebyl předepsán katetr sterilní potahovaný – s nutností aktivace</w:t>
            </w:r>
          </w:p>
        </w:tc>
        <w:tc>
          <w:tcPr>
            <w:tcW w:w="2977" w:type="dxa"/>
            <w:shd w:val="clear" w:color="auto" w:fill="auto"/>
            <w:vAlign w:val="center"/>
          </w:tcPr>
          <w:p w:rsidR="007C0892" w:rsidRPr="003E4E03" w:rsidRDefault="007C0892" w:rsidP="007C0892">
            <w:pPr>
              <w:jc w:val="center"/>
              <w:rPr>
                <w:szCs w:val="22"/>
              </w:rPr>
            </w:pPr>
            <w:r w:rsidRPr="003E4E03">
              <w:rPr>
                <w:szCs w:val="22"/>
              </w:rPr>
              <w:t>150 ks / měsíc</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688"/>
          <w:jc w:val="center"/>
        </w:trPr>
        <w:tc>
          <w:tcPr>
            <w:tcW w:w="1771" w:type="dxa"/>
            <w:shd w:val="clear" w:color="auto" w:fill="auto"/>
          </w:tcPr>
          <w:p w:rsidR="007C0892" w:rsidRPr="003E4E03" w:rsidRDefault="007C0892" w:rsidP="007C0892">
            <w:pPr>
              <w:rPr>
                <w:szCs w:val="22"/>
              </w:rPr>
            </w:pPr>
            <w:r w:rsidRPr="003E4E03">
              <w:rPr>
                <w:szCs w:val="22"/>
              </w:rPr>
              <w:t>02.03.02.02</w:t>
            </w:r>
          </w:p>
        </w:tc>
        <w:tc>
          <w:tcPr>
            <w:tcW w:w="3057" w:type="dxa"/>
            <w:shd w:val="clear" w:color="auto" w:fill="auto"/>
          </w:tcPr>
          <w:p w:rsidR="007C0892" w:rsidRPr="003E4E03" w:rsidRDefault="007C0892" w:rsidP="007C0892">
            <w:pPr>
              <w:rPr>
                <w:szCs w:val="22"/>
              </w:rPr>
            </w:pPr>
            <w:r w:rsidRPr="003E4E03">
              <w:rPr>
                <w:szCs w:val="22"/>
              </w:rPr>
              <w:t>sety sterilní s potahovaným katetrem – ihned k použití</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pokud nebyl předepsán katetr sterilní potahovaný – ihned k použití</w:t>
            </w:r>
          </w:p>
        </w:tc>
        <w:tc>
          <w:tcPr>
            <w:tcW w:w="2977" w:type="dxa"/>
            <w:shd w:val="clear" w:color="auto" w:fill="auto"/>
            <w:vAlign w:val="center"/>
          </w:tcPr>
          <w:p w:rsidR="007C0892" w:rsidRPr="003E4E03" w:rsidRDefault="007C0892" w:rsidP="007C0892">
            <w:pPr>
              <w:jc w:val="center"/>
              <w:rPr>
                <w:szCs w:val="22"/>
              </w:rPr>
            </w:pPr>
            <w:r w:rsidRPr="003E4E03">
              <w:rPr>
                <w:szCs w:val="22"/>
              </w:rPr>
              <w:t>150 ks / měsíc</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510"/>
          <w:jc w:val="center"/>
        </w:trPr>
        <w:tc>
          <w:tcPr>
            <w:tcW w:w="1771" w:type="dxa"/>
            <w:shd w:val="clear" w:color="auto" w:fill="auto"/>
          </w:tcPr>
          <w:p w:rsidR="007C0892" w:rsidRPr="003E4E03" w:rsidRDefault="007C0892" w:rsidP="007C0892">
            <w:pPr>
              <w:rPr>
                <w:szCs w:val="22"/>
              </w:rPr>
            </w:pPr>
            <w:r w:rsidRPr="003E4E03">
              <w:rPr>
                <w:szCs w:val="22"/>
              </w:rPr>
              <w:t>02.03.03</w:t>
            </w:r>
          </w:p>
        </w:tc>
        <w:tc>
          <w:tcPr>
            <w:tcW w:w="3057" w:type="dxa"/>
            <w:shd w:val="clear" w:color="auto" w:fill="auto"/>
          </w:tcPr>
          <w:p w:rsidR="007C0892" w:rsidRPr="003E4E03" w:rsidRDefault="007C0892" w:rsidP="007C0892">
            <w:pPr>
              <w:rPr>
                <w:szCs w:val="22"/>
              </w:rPr>
            </w:pPr>
            <w:r w:rsidRPr="003E4E03">
              <w:rPr>
                <w:szCs w:val="22"/>
              </w:rPr>
              <w:t>proplachové systémy pro permanentní urologický katetr</w:t>
            </w:r>
          </w:p>
        </w:tc>
      </w:tr>
      <w:tr w:rsidR="007C0892" w:rsidRPr="003E4E03" w:rsidTr="007C0892">
        <w:trPr>
          <w:trHeight w:val="1803"/>
          <w:jc w:val="center"/>
        </w:trPr>
        <w:tc>
          <w:tcPr>
            <w:tcW w:w="1771" w:type="dxa"/>
            <w:shd w:val="clear" w:color="auto" w:fill="auto"/>
          </w:tcPr>
          <w:p w:rsidR="007C0892" w:rsidRPr="003E4E03" w:rsidRDefault="007C0892" w:rsidP="007C0892">
            <w:pPr>
              <w:rPr>
                <w:szCs w:val="22"/>
              </w:rPr>
            </w:pPr>
            <w:r w:rsidRPr="003E4E03">
              <w:rPr>
                <w:szCs w:val="22"/>
              </w:rPr>
              <w:t>02.03.03.01</w:t>
            </w:r>
          </w:p>
        </w:tc>
        <w:tc>
          <w:tcPr>
            <w:tcW w:w="3057" w:type="dxa"/>
            <w:shd w:val="clear" w:color="auto" w:fill="auto"/>
          </w:tcPr>
          <w:p w:rsidR="007C0892" w:rsidRPr="003E4E03" w:rsidRDefault="007C0892" w:rsidP="007C0892">
            <w:pPr>
              <w:rPr>
                <w:szCs w:val="22"/>
              </w:rPr>
            </w:pPr>
            <w:r w:rsidRPr="003E4E03">
              <w:rPr>
                <w:szCs w:val="22"/>
              </w:rPr>
              <w:t>proplachové systémy</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 xml:space="preserve">porucha průchodnosti permanentního močového katetru způsobená patologickou příměsí moči, s frekvencí častější než 1x týdně po dobu </w:t>
            </w:r>
            <w:r w:rsidRPr="003E4E03">
              <w:rPr>
                <w:szCs w:val="22"/>
              </w:rPr>
              <w:br/>
              <w:t>1 měsíce</w:t>
            </w:r>
          </w:p>
        </w:tc>
        <w:tc>
          <w:tcPr>
            <w:tcW w:w="2977" w:type="dxa"/>
            <w:shd w:val="clear" w:color="auto" w:fill="auto"/>
            <w:vAlign w:val="center"/>
          </w:tcPr>
          <w:p w:rsidR="007C0892" w:rsidRPr="003E4E03" w:rsidRDefault="007C0892" w:rsidP="007C0892">
            <w:pPr>
              <w:jc w:val="center"/>
              <w:rPr>
                <w:szCs w:val="22"/>
              </w:rPr>
            </w:pPr>
            <w:r w:rsidRPr="003E4E03">
              <w:rPr>
                <w:szCs w:val="22"/>
              </w:rPr>
              <w:t>15 ks / měsíc</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02.03.05</w:t>
            </w:r>
          </w:p>
        </w:tc>
        <w:tc>
          <w:tcPr>
            <w:tcW w:w="3057" w:type="dxa"/>
            <w:shd w:val="clear" w:color="auto" w:fill="auto"/>
          </w:tcPr>
          <w:p w:rsidR="007C0892" w:rsidRPr="003E4E03" w:rsidRDefault="007C0892" w:rsidP="007C0892">
            <w:pPr>
              <w:rPr>
                <w:szCs w:val="22"/>
              </w:rPr>
            </w:pPr>
            <w:r w:rsidRPr="003E4E03">
              <w:rPr>
                <w:szCs w:val="22"/>
              </w:rPr>
              <w:t>urologické lubrikační gely</w:t>
            </w:r>
          </w:p>
        </w:tc>
      </w:tr>
      <w:tr w:rsidR="007C0892" w:rsidRPr="003E4E03" w:rsidTr="007C0892">
        <w:trPr>
          <w:trHeight w:val="510"/>
          <w:jc w:val="center"/>
        </w:trPr>
        <w:tc>
          <w:tcPr>
            <w:tcW w:w="1771" w:type="dxa"/>
            <w:shd w:val="clear" w:color="auto" w:fill="auto"/>
          </w:tcPr>
          <w:p w:rsidR="007C0892" w:rsidRPr="003E4E03" w:rsidRDefault="007C0892" w:rsidP="007C0892">
            <w:pPr>
              <w:rPr>
                <w:szCs w:val="22"/>
              </w:rPr>
            </w:pPr>
            <w:r w:rsidRPr="003E4E03">
              <w:rPr>
                <w:szCs w:val="22"/>
              </w:rPr>
              <w:t>02.03.05.01</w:t>
            </w:r>
          </w:p>
        </w:tc>
        <w:tc>
          <w:tcPr>
            <w:tcW w:w="3057" w:type="dxa"/>
            <w:shd w:val="clear" w:color="auto" w:fill="auto"/>
          </w:tcPr>
          <w:p w:rsidR="007C0892" w:rsidRPr="003E4E03" w:rsidRDefault="007C0892" w:rsidP="007C0892">
            <w:pPr>
              <w:rPr>
                <w:szCs w:val="22"/>
              </w:rPr>
            </w:pPr>
            <w:r w:rsidRPr="003E4E03">
              <w:rPr>
                <w:szCs w:val="22"/>
              </w:rPr>
              <w:t>urologické lubrikační gely</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pouze pro nepotahované katetry</w:t>
            </w:r>
          </w:p>
        </w:tc>
        <w:tc>
          <w:tcPr>
            <w:tcW w:w="2977" w:type="dxa"/>
            <w:shd w:val="clear" w:color="auto" w:fill="auto"/>
            <w:vAlign w:val="center"/>
          </w:tcPr>
          <w:p w:rsidR="007C0892" w:rsidRPr="003E4E03" w:rsidRDefault="007C0892" w:rsidP="007C0892">
            <w:pPr>
              <w:jc w:val="center"/>
              <w:rPr>
                <w:szCs w:val="22"/>
              </w:rPr>
            </w:pPr>
            <w:r w:rsidRPr="003E4E03">
              <w:rPr>
                <w:szCs w:val="22"/>
              </w:rPr>
              <w:t>750 ml / 1 měsíc</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b/>
                <w:bCs/>
                <w:szCs w:val="22"/>
              </w:rPr>
            </w:pPr>
            <w:r w:rsidRPr="003E4E03">
              <w:rPr>
                <w:b/>
                <w:bCs/>
                <w:szCs w:val="22"/>
              </w:rPr>
              <w:t>03</w:t>
            </w:r>
          </w:p>
        </w:tc>
        <w:tc>
          <w:tcPr>
            <w:tcW w:w="3057" w:type="dxa"/>
            <w:shd w:val="clear" w:color="auto" w:fill="auto"/>
          </w:tcPr>
          <w:p w:rsidR="007C0892" w:rsidRPr="003E4E03" w:rsidRDefault="007C0892" w:rsidP="007C0892">
            <w:pPr>
              <w:rPr>
                <w:b/>
                <w:bCs/>
                <w:szCs w:val="22"/>
              </w:rPr>
            </w:pPr>
            <w:r w:rsidRPr="003E4E03">
              <w:rPr>
                <w:b/>
                <w:bCs/>
                <w:szCs w:val="22"/>
              </w:rPr>
              <w:t>ZP pro pacienty se stomií</w:t>
            </w: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03.01</w:t>
            </w:r>
          </w:p>
        </w:tc>
        <w:tc>
          <w:tcPr>
            <w:tcW w:w="3057" w:type="dxa"/>
            <w:shd w:val="clear" w:color="auto" w:fill="auto"/>
          </w:tcPr>
          <w:p w:rsidR="007C0892" w:rsidRPr="003E4E03" w:rsidRDefault="007C0892" w:rsidP="007C0892">
            <w:pPr>
              <w:rPr>
                <w:szCs w:val="22"/>
              </w:rPr>
            </w:pPr>
            <w:r w:rsidRPr="003E4E03">
              <w:rPr>
                <w:szCs w:val="22"/>
              </w:rPr>
              <w:t>stomické systémy – jednodílné</w:t>
            </w: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03.01.01</w:t>
            </w:r>
          </w:p>
        </w:tc>
        <w:tc>
          <w:tcPr>
            <w:tcW w:w="3057" w:type="dxa"/>
            <w:shd w:val="clear" w:color="auto" w:fill="auto"/>
          </w:tcPr>
          <w:p w:rsidR="007C0892" w:rsidRPr="003E4E03" w:rsidRDefault="007C0892" w:rsidP="007C0892">
            <w:pPr>
              <w:rPr>
                <w:szCs w:val="22"/>
              </w:rPr>
            </w:pPr>
            <w:r w:rsidRPr="003E4E03">
              <w:rPr>
                <w:szCs w:val="22"/>
              </w:rPr>
              <w:t>sáčky – jednodílné, výpustné</w:t>
            </w:r>
          </w:p>
        </w:tc>
      </w:tr>
      <w:tr w:rsidR="007C0892" w:rsidRPr="003E4E03" w:rsidTr="007C0892">
        <w:trPr>
          <w:trHeight w:val="510"/>
          <w:jc w:val="center"/>
        </w:trPr>
        <w:tc>
          <w:tcPr>
            <w:tcW w:w="1771" w:type="dxa"/>
            <w:shd w:val="clear" w:color="auto" w:fill="auto"/>
          </w:tcPr>
          <w:p w:rsidR="007C0892" w:rsidRPr="003E4E03" w:rsidRDefault="007C0892" w:rsidP="007C0892">
            <w:pPr>
              <w:rPr>
                <w:szCs w:val="22"/>
              </w:rPr>
            </w:pPr>
            <w:r w:rsidRPr="003E4E03">
              <w:rPr>
                <w:szCs w:val="22"/>
              </w:rPr>
              <w:t>03.01.01.01</w:t>
            </w:r>
          </w:p>
        </w:tc>
        <w:tc>
          <w:tcPr>
            <w:tcW w:w="3057" w:type="dxa"/>
            <w:shd w:val="clear" w:color="auto" w:fill="auto"/>
          </w:tcPr>
          <w:p w:rsidR="007C0892" w:rsidRPr="003E4E03" w:rsidRDefault="007C0892" w:rsidP="007C0892">
            <w:pPr>
              <w:rPr>
                <w:szCs w:val="22"/>
              </w:rPr>
            </w:pPr>
            <w:r w:rsidRPr="003E4E03">
              <w:rPr>
                <w:szCs w:val="22"/>
              </w:rPr>
              <w:t>potažené sáčky s plochou podložkou – s výpustí s mechanickou svorkou</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řídká stolice; nekomplikovaná stomie</w:t>
            </w:r>
          </w:p>
        </w:tc>
        <w:tc>
          <w:tcPr>
            <w:tcW w:w="2977" w:type="dxa"/>
            <w:shd w:val="clear" w:color="auto" w:fill="auto"/>
            <w:vAlign w:val="center"/>
          </w:tcPr>
          <w:p w:rsidR="007C0892" w:rsidRPr="003E4E03" w:rsidRDefault="007C0892" w:rsidP="007C0892">
            <w:pPr>
              <w:jc w:val="center"/>
              <w:rPr>
                <w:szCs w:val="22"/>
              </w:rPr>
            </w:pPr>
            <w:r w:rsidRPr="003E4E03">
              <w:rPr>
                <w:szCs w:val="22"/>
              </w:rPr>
              <w:t>30 ks / 1 měsíc</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1530"/>
          <w:jc w:val="center"/>
        </w:trPr>
        <w:tc>
          <w:tcPr>
            <w:tcW w:w="1771" w:type="dxa"/>
            <w:shd w:val="clear" w:color="auto" w:fill="auto"/>
          </w:tcPr>
          <w:p w:rsidR="007C0892" w:rsidRPr="003E4E03" w:rsidRDefault="007C0892" w:rsidP="007C0892">
            <w:pPr>
              <w:rPr>
                <w:szCs w:val="22"/>
              </w:rPr>
            </w:pPr>
            <w:r w:rsidRPr="003E4E03">
              <w:rPr>
                <w:szCs w:val="22"/>
              </w:rPr>
              <w:t>03.01.01.02</w:t>
            </w:r>
          </w:p>
        </w:tc>
        <w:tc>
          <w:tcPr>
            <w:tcW w:w="3057" w:type="dxa"/>
            <w:shd w:val="clear" w:color="auto" w:fill="auto"/>
          </w:tcPr>
          <w:p w:rsidR="007C0892" w:rsidRPr="003E4E03" w:rsidRDefault="007C0892" w:rsidP="007C0892">
            <w:pPr>
              <w:rPr>
                <w:szCs w:val="22"/>
              </w:rPr>
            </w:pPr>
            <w:r w:rsidRPr="003E4E03">
              <w:rPr>
                <w:szCs w:val="22"/>
              </w:rPr>
              <w:t xml:space="preserve">potažené sáčky s plochou podložkou – s integrovanou bezpečnostní výpustí </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řídká stolice; nekomplikovaná stomie; rovné peristomální okolí; zdravá nebo mírně poškozená peristomální kůže; píštěl</w:t>
            </w:r>
          </w:p>
        </w:tc>
        <w:tc>
          <w:tcPr>
            <w:tcW w:w="2977" w:type="dxa"/>
            <w:shd w:val="clear" w:color="auto" w:fill="auto"/>
            <w:vAlign w:val="center"/>
          </w:tcPr>
          <w:p w:rsidR="007C0892" w:rsidRPr="003E4E03" w:rsidRDefault="007C0892" w:rsidP="007C0892">
            <w:pPr>
              <w:jc w:val="center"/>
              <w:rPr>
                <w:szCs w:val="22"/>
              </w:rPr>
            </w:pPr>
            <w:r w:rsidRPr="003E4E03">
              <w:rPr>
                <w:szCs w:val="22"/>
              </w:rPr>
              <w:t>30 ks / 1 měsíc</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2295"/>
          <w:jc w:val="center"/>
        </w:trPr>
        <w:tc>
          <w:tcPr>
            <w:tcW w:w="1771" w:type="dxa"/>
            <w:shd w:val="clear" w:color="auto" w:fill="auto"/>
          </w:tcPr>
          <w:p w:rsidR="007C0892" w:rsidRPr="003E4E03" w:rsidRDefault="007C0892" w:rsidP="007C0892">
            <w:pPr>
              <w:rPr>
                <w:szCs w:val="22"/>
              </w:rPr>
            </w:pPr>
            <w:r w:rsidRPr="003E4E03">
              <w:rPr>
                <w:szCs w:val="22"/>
              </w:rPr>
              <w:t>03.01.01.03</w:t>
            </w:r>
          </w:p>
        </w:tc>
        <w:tc>
          <w:tcPr>
            <w:tcW w:w="3057" w:type="dxa"/>
            <w:shd w:val="clear" w:color="auto" w:fill="auto"/>
          </w:tcPr>
          <w:p w:rsidR="007C0892" w:rsidRPr="003E4E03" w:rsidRDefault="007C0892" w:rsidP="007C0892">
            <w:pPr>
              <w:rPr>
                <w:szCs w:val="22"/>
              </w:rPr>
            </w:pPr>
            <w:r w:rsidRPr="003E4E03">
              <w:rPr>
                <w:szCs w:val="22"/>
              </w:rPr>
              <w:t xml:space="preserve">sáčky s konvexní podložkou – s integrovanou bezpečnostní výpustí </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řídká stolice; stomie v komplikovaném nebo nerovném peristomálním terénu; retrahovaná stomie v úrovni nebo pod úrovní kůže; stenóza stomie; vysoké podkoží a retrahovaná stomie; komplikovaná píštěl</w:t>
            </w:r>
          </w:p>
        </w:tc>
        <w:tc>
          <w:tcPr>
            <w:tcW w:w="2977" w:type="dxa"/>
            <w:shd w:val="clear" w:color="auto" w:fill="auto"/>
            <w:vAlign w:val="center"/>
          </w:tcPr>
          <w:p w:rsidR="007C0892" w:rsidRPr="003E4E03" w:rsidRDefault="007C0892" w:rsidP="007C0892">
            <w:pPr>
              <w:jc w:val="center"/>
              <w:rPr>
                <w:szCs w:val="22"/>
              </w:rPr>
            </w:pPr>
            <w:r w:rsidRPr="003E4E03">
              <w:rPr>
                <w:szCs w:val="22"/>
              </w:rPr>
              <w:t>30 ks / 1 měsíc</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1275"/>
          <w:jc w:val="center"/>
        </w:trPr>
        <w:tc>
          <w:tcPr>
            <w:tcW w:w="1771" w:type="dxa"/>
            <w:shd w:val="clear" w:color="auto" w:fill="auto"/>
          </w:tcPr>
          <w:p w:rsidR="007C0892" w:rsidRPr="003E4E03" w:rsidRDefault="007C0892" w:rsidP="007C0892">
            <w:pPr>
              <w:rPr>
                <w:szCs w:val="22"/>
              </w:rPr>
            </w:pPr>
            <w:r w:rsidRPr="003E4E03">
              <w:rPr>
                <w:szCs w:val="22"/>
              </w:rPr>
              <w:t>03.01.01.04</w:t>
            </w:r>
          </w:p>
        </w:tc>
        <w:tc>
          <w:tcPr>
            <w:tcW w:w="3057" w:type="dxa"/>
            <w:shd w:val="clear" w:color="auto" w:fill="auto"/>
          </w:tcPr>
          <w:p w:rsidR="007C0892" w:rsidRPr="003E4E03" w:rsidRDefault="007C0892" w:rsidP="007C0892">
            <w:pPr>
              <w:rPr>
                <w:szCs w:val="22"/>
              </w:rPr>
            </w:pPr>
            <w:r w:rsidRPr="003E4E03">
              <w:rPr>
                <w:szCs w:val="22"/>
              </w:rPr>
              <w:t>sáčky výpustné velkoobjemové – s velkoplošnou podložkou</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řídká stolice; průměr stomie nad 50 mm; prolaps střeva; poškozená peristomální kůže; vícečetné píštěle</w:t>
            </w:r>
          </w:p>
        </w:tc>
        <w:tc>
          <w:tcPr>
            <w:tcW w:w="2977" w:type="dxa"/>
            <w:shd w:val="clear" w:color="auto" w:fill="auto"/>
            <w:vAlign w:val="center"/>
          </w:tcPr>
          <w:p w:rsidR="007C0892" w:rsidRPr="003E4E03" w:rsidRDefault="007C0892" w:rsidP="007C0892">
            <w:pPr>
              <w:jc w:val="center"/>
              <w:rPr>
                <w:szCs w:val="22"/>
              </w:rPr>
            </w:pPr>
            <w:r w:rsidRPr="003E4E03">
              <w:rPr>
                <w:szCs w:val="22"/>
              </w:rPr>
              <w:t>30 ks / 1 měsíc</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03.01.02</w:t>
            </w:r>
          </w:p>
        </w:tc>
        <w:tc>
          <w:tcPr>
            <w:tcW w:w="3057" w:type="dxa"/>
            <w:shd w:val="clear" w:color="auto" w:fill="auto"/>
          </w:tcPr>
          <w:p w:rsidR="007C0892" w:rsidRPr="003E4E03" w:rsidRDefault="007C0892" w:rsidP="007C0892">
            <w:pPr>
              <w:rPr>
                <w:szCs w:val="22"/>
              </w:rPr>
            </w:pPr>
            <w:r w:rsidRPr="003E4E03">
              <w:rPr>
                <w:szCs w:val="22"/>
              </w:rPr>
              <w:t>sáčky – jednodílné, uzavřené</w:t>
            </w:r>
          </w:p>
        </w:tc>
      </w:tr>
      <w:tr w:rsidR="007C0892" w:rsidRPr="003E4E03" w:rsidTr="007C0892">
        <w:trPr>
          <w:trHeight w:val="1530"/>
          <w:jc w:val="center"/>
        </w:trPr>
        <w:tc>
          <w:tcPr>
            <w:tcW w:w="1771" w:type="dxa"/>
            <w:shd w:val="clear" w:color="auto" w:fill="auto"/>
          </w:tcPr>
          <w:p w:rsidR="007C0892" w:rsidRPr="003E4E03" w:rsidRDefault="007C0892" w:rsidP="007C0892">
            <w:pPr>
              <w:rPr>
                <w:szCs w:val="22"/>
              </w:rPr>
            </w:pPr>
            <w:r w:rsidRPr="003E4E03">
              <w:rPr>
                <w:szCs w:val="22"/>
              </w:rPr>
              <w:t>03.01.02.01</w:t>
            </w:r>
          </w:p>
        </w:tc>
        <w:tc>
          <w:tcPr>
            <w:tcW w:w="3057" w:type="dxa"/>
            <w:shd w:val="clear" w:color="auto" w:fill="auto"/>
          </w:tcPr>
          <w:p w:rsidR="007C0892" w:rsidRPr="003E4E03" w:rsidRDefault="007C0892" w:rsidP="007C0892">
            <w:pPr>
              <w:rPr>
                <w:szCs w:val="22"/>
              </w:rPr>
            </w:pPr>
            <w:r w:rsidRPr="003E4E03">
              <w:rPr>
                <w:szCs w:val="22"/>
              </w:rPr>
              <w:t>sáčky s plochou podložkou</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formovaná stolice; nekomplikovaná stomie; rovné peristomální okolí; zdravá nebo mírně poškozená peristomální kůže</w:t>
            </w:r>
          </w:p>
        </w:tc>
        <w:tc>
          <w:tcPr>
            <w:tcW w:w="2977" w:type="dxa"/>
            <w:shd w:val="clear" w:color="auto" w:fill="auto"/>
            <w:vAlign w:val="center"/>
          </w:tcPr>
          <w:p w:rsidR="007C0892" w:rsidRPr="003E4E03" w:rsidRDefault="007C0892" w:rsidP="007C0892">
            <w:pPr>
              <w:jc w:val="center"/>
              <w:rPr>
                <w:szCs w:val="22"/>
              </w:rPr>
            </w:pPr>
            <w:r w:rsidRPr="003E4E03">
              <w:rPr>
                <w:szCs w:val="22"/>
              </w:rPr>
              <w:t>60 ks / 1 měsíc</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1970"/>
          <w:jc w:val="center"/>
        </w:trPr>
        <w:tc>
          <w:tcPr>
            <w:tcW w:w="1771" w:type="dxa"/>
            <w:shd w:val="clear" w:color="auto" w:fill="auto"/>
          </w:tcPr>
          <w:p w:rsidR="007C0892" w:rsidRPr="003E4E03" w:rsidRDefault="007C0892" w:rsidP="007C0892">
            <w:pPr>
              <w:rPr>
                <w:szCs w:val="22"/>
              </w:rPr>
            </w:pPr>
            <w:r w:rsidRPr="003E4E03">
              <w:rPr>
                <w:szCs w:val="22"/>
              </w:rPr>
              <w:t>03.01.02.02</w:t>
            </w:r>
          </w:p>
        </w:tc>
        <w:tc>
          <w:tcPr>
            <w:tcW w:w="3057" w:type="dxa"/>
            <w:shd w:val="clear" w:color="auto" w:fill="auto"/>
          </w:tcPr>
          <w:p w:rsidR="007C0892" w:rsidRPr="003E4E03" w:rsidRDefault="007C0892" w:rsidP="007C0892">
            <w:pPr>
              <w:rPr>
                <w:szCs w:val="22"/>
              </w:rPr>
            </w:pPr>
            <w:r w:rsidRPr="003E4E03">
              <w:rPr>
                <w:szCs w:val="22"/>
              </w:rPr>
              <w:t>sáčky s konvexní podložkou</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formovaná stolice; stomie v komplikovaném nebo nerovném peristomálním terénu; retrahovaná stomie v úrovni nebo pod úrovní kůže; stenóza stomie; vysoké podkoží a retrahovaná stomie</w:t>
            </w:r>
          </w:p>
        </w:tc>
        <w:tc>
          <w:tcPr>
            <w:tcW w:w="2977" w:type="dxa"/>
            <w:shd w:val="clear" w:color="auto" w:fill="auto"/>
            <w:vAlign w:val="center"/>
          </w:tcPr>
          <w:p w:rsidR="007C0892" w:rsidRPr="003E4E03" w:rsidRDefault="007C0892" w:rsidP="007C0892">
            <w:pPr>
              <w:jc w:val="center"/>
              <w:rPr>
                <w:szCs w:val="22"/>
              </w:rPr>
            </w:pPr>
            <w:r w:rsidRPr="003E4E03">
              <w:rPr>
                <w:szCs w:val="22"/>
              </w:rPr>
              <w:t>60 ks / 1 měsíc</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1020"/>
          <w:jc w:val="center"/>
        </w:trPr>
        <w:tc>
          <w:tcPr>
            <w:tcW w:w="1771" w:type="dxa"/>
            <w:shd w:val="clear" w:color="auto" w:fill="auto"/>
          </w:tcPr>
          <w:p w:rsidR="007C0892" w:rsidRPr="003E4E03" w:rsidRDefault="007C0892" w:rsidP="007C0892">
            <w:pPr>
              <w:rPr>
                <w:szCs w:val="22"/>
              </w:rPr>
            </w:pPr>
            <w:r w:rsidRPr="003E4E03">
              <w:rPr>
                <w:szCs w:val="22"/>
              </w:rPr>
              <w:t>03.01.02.03</w:t>
            </w:r>
          </w:p>
        </w:tc>
        <w:tc>
          <w:tcPr>
            <w:tcW w:w="3057" w:type="dxa"/>
            <w:shd w:val="clear" w:color="auto" w:fill="auto"/>
          </w:tcPr>
          <w:p w:rsidR="007C0892" w:rsidRPr="003E4E03" w:rsidRDefault="007C0892" w:rsidP="007C0892">
            <w:pPr>
              <w:rPr>
                <w:szCs w:val="22"/>
              </w:rPr>
            </w:pPr>
            <w:r w:rsidRPr="003E4E03">
              <w:rPr>
                <w:szCs w:val="22"/>
              </w:rPr>
              <w:t>sáčky uzavřené velkoobjemové – s velkoplošnou podložkou</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průměr stomie nad 50 mm; prolaps střeva; poškozená peristomální kůže</w:t>
            </w:r>
          </w:p>
        </w:tc>
        <w:tc>
          <w:tcPr>
            <w:tcW w:w="2977" w:type="dxa"/>
            <w:shd w:val="clear" w:color="auto" w:fill="auto"/>
            <w:vAlign w:val="center"/>
          </w:tcPr>
          <w:p w:rsidR="007C0892" w:rsidRPr="003E4E03" w:rsidRDefault="007C0892" w:rsidP="007C0892">
            <w:pPr>
              <w:jc w:val="center"/>
              <w:rPr>
                <w:szCs w:val="22"/>
              </w:rPr>
            </w:pPr>
            <w:r w:rsidRPr="003E4E03">
              <w:rPr>
                <w:szCs w:val="22"/>
              </w:rPr>
              <w:t>60 ks / 1 měsíc</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1242"/>
          <w:jc w:val="center"/>
        </w:trPr>
        <w:tc>
          <w:tcPr>
            <w:tcW w:w="1771" w:type="dxa"/>
            <w:shd w:val="clear" w:color="auto" w:fill="auto"/>
          </w:tcPr>
          <w:p w:rsidR="007C0892" w:rsidRPr="003E4E03" w:rsidRDefault="007C0892" w:rsidP="007C0892">
            <w:pPr>
              <w:rPr>
                <w:szCs w:val="22"/>
              </w:rPr>
            </w:pPr>
            <w:r w:rsidRPr="003E4E03">
              <w:rPr>
                <w:szCs w:val="22"/>
              </w:rPr>
              <w:t>03.01.02.04</w:t>
            </w:r>
          </w:p>
        </w:tc>
        <w:tc>
          <w:tcPr>
            <w:tcW w:w="3057" w:type="dxa"/>
            <w:shd w:val="clear" w:color="auto" w:fill="auto"/>
          </w:tcPr>
          <w:p w:rsidR="007C0892" w:rsidRPr="003E4E03" w:rsidRDefault="007C0892" w:rsidP="007C0892">
            <w:pPr>
              <w:rPr>
                <w:szCs w:val="22"/>
              </w:rPr>
            </w:pPr>
            <w:r w:rsidRPr="003E4E03">
              <w:rPr>
                <w:szCs w:val="22"/>
              </w:rPr>
              <w:t>krytky</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formovaná stolice; pravidelné vyprazdňování; irigující stomici; bez nároku na současné předepsání sáčků</w:t>
            </w:r>
          </w:p>
        </w:tc>
        <w:tc>
          <w:tcPr>
            <w:tcW w:w="2977" w:type="dxa"/>
            <w:shd w:val="clear" w:color="auto" w:fill="auto"/>
            <w:vAlign w:val="center"/>
          </w:tcPr>
          <w:p w:rsidR="007C0892" w:rsidRPr="003E4E03" w:rsidRDefault="007C0892" w:rsidP="007C0892">
            <w:pPr>
              <w:jc w:val="center"/>
              <w:rPr>
                <w:szCs w:val="22"/>
              </w:rPr>
            </w:pPr>
            <w:r w:rsidRPr="003E4E03">
              <w:rPr>
                <w:szCs w:val="22"/>
              </w:rPr>
              <w:t xml:space="preserve"> 60 ks / 1 měsíc</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1321"/>
          <w:jc w:val="center"/>
        </w:trPr>
        <w:tc>
          <w:tcPr>
            <w:tcW w:w="1771" w:type="dxa"/>
            <w:shd w:val="clear" w:color="auto" w:fill="auto"/>
          </w:tcPr>
          <w:p w:rsidR="007C0892" w:rsidRPr="003E4E03" w:rsidRDefault="007C0892" w:rsidP="007C0892">
            <w:pPr>
              <w:rPr>
                <w:szCs w:val="22"/>
              </w:rPr>
            </w:pPr>
            <w:r w:rsidRPr="003E4E03">
              <w:rPr>
                <w:szCs w:val="22"/>
              </w:rPr>
              <w:t>03.01.02.05</w:t>
            </w:r>
          </w:p>
        </w:tc>
        <w:tc>
          <w:tcPr>
            <w:tcW w:w="3057" w:type="dxa"/>
            <w:shd w:val="clear" w:color="auto" w:fill="auto"/>
          </w:tcPr>
          <w:p w:rsidR="007C0892" w:rsidRPr="003E4E03" w:rsidRDefault="007C0892" w:rsidP="007C0892">
            <w:pPr>
              <w:rPr>
                <w:szCs w:val="22"/>
              </w:rPr>
            </w:pPr>
            <w:r w:rsidRPr="003E4E03">
              <w:rPr>
                <w:szCs w:val="22"/>
              </w:rPr>
              <w:t>zátky</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formovaná stolice; pravidelné vyprazdňování; irigující stomici; bez nároku na současné předepsání sáčků</w:t>
            </w:r>
          </w:p>
        </w:tc>
        <w:tc>
          <w:tcPr>
            <w:tcW w:w="2977" w:type="dxa"/>
            <w:shd w:val="clear" w:color="auto" w:fill="auto"/>
            <w:vAlign w:val="center"/>
          </w:tcPr>
          <w:p w:rsidR="007C0892" w:rsidRPr="003E4E03" w:rsidRDefault="007C0892" w:rsidP="007C0892">
            <w:pPr>
              <w:jc w:val="center"/>
              <w:rPr>
                <w:szCs w:val="22"/>
              </w:rPr>
            </w:pPr>
            <w:r w:rsidRPr="003E4E03">
              <w:rPr>
                <w:szCs w:val="22"/>
              </w:rPr>
              <w:t xml:space="preserve"> 30 ks / 1 měsíc</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03.01.03</w:t>
            </w:r>
          </w:p>
        </w:tc>
        <w:tc>
          <w:tcPr>
            <w:tcW w:w="3057" w:type="dxa"/>
            <w:shd w:val="clear" w:color="auto" w:fill="auto"/>
          </w:tcPr>
          <w:p w:rsidR="007C0892" w:rsidRPr="003E4E03" w:rsidRDefault="007C0892" w:rsidP="007C0892">
            <w:pPr>
              <w:rPr>
                <w:szCs w:val="22"/>
              </w:rPr>
            </w:pPr>
            <w:r w:rsidRPr="003E4E03">
              <w:rPr>
                <w:szCs w:val="22"/>
              </w:rPr>
              <w:t>sáčky – jednodílné, urostomické</w:t>
            </w:r>
          </w:p>
        </w:tc>
      </w:tr>
      <w:tr w:rsidR="007C0892" w:rsidRPr="003E4E03" w:rsidTr="007C0892">
        <w:trPr>
          <w:trHeight w:val="1854"/>
          <w:jc w:val="center"/>
        </w:trPr>
        <w:tc>
          <w:tcPr>
            <w:tcW w:w="1771" w:type="dxa"/>
            <w:shd w:val="clear" w:color="auto" w:fill="auto"/>
          </w:tcPr>
          <w:p w:rsidR="007C0892" w:rsidRPr="003E4E03" w:rsidRDefault="007C0892" w:rsidP="007C0892">
            <w:pPr>
              <w:rPr>
                <w:szCs w:val="22"/>
              </w:rPr>
            </w:pPr>
            <w:r w:rsidRPr="003E4E03">
              <w:rPr>
                <w:szCs w:val="22"/>
              </w:rPr>
              <w:t>03.01.03.01</w:t>
            </w:r>
          </w:p>
        </w:tc>
        <w:tc>
          <w:tcPr>
            <w:tcW w:w="3057" w:type="dxa"/>
            <w:shd w:val="clear" w:color="auto" w:fill="auto"/>
          </w:tcPr>
          <w:p w:rsidR="007C0892" w:rsidRPr="003E4E03" w:rsidRDefault="007C0892" w:rsidP="007C0892">
            <w:pPr>
              <w:rPr>
                <w:szCs w:val="22"/>
              </w:rPr>
            </w:pPr>
            <w:r w:rsidRPr="003E4E03">
              <w:rPr>
                <w:szCs w:val="22"/>
              </w:rPr>
              <w:t>sáčky s plochou podložkou – s integrovaným antirefluxním ventilem</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urostomie; ileostomie s velmi řídkou – vodnatou stolicí; nekomplikovaná stomie; rovné peristomální okolí; zdravá nebo mírně poškozená peristomální kůže; píštěl</w:t>
            </w:r>
          </w:p>
        </w:tc>
        <w:tc>
          <w:tcPr>
            <w:tcW w:w="2977" w:type="dxa"/>
            <w:shd w:val="clear" w:color="auto" w:fill="auto"/>
            <w:vAlign w:val="center"/>
          </w:tcPr>
          <w:p w:rsidR="007C0892" w:rsidRPr="003E4E03" w:rsidRDefault="007C0892" w:rsidP="007C0892">
            <w:pPr>
              <w:jc w:val="center"/>
              <w:rPr>
                <w:szCs w:val="22"/>
              </w:rPr>
            </w:pPr>
            <w:r w:rsidRPr="003E4E03">
              <w:rPr>
                <w:szCs w:val="22"/>
              </w:rPr>
              <w:t>30 ks / 1 měsíc</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3060"/>
          <w:jc w:val="center"/>
        </w:trPr>
        <w:tc>
          <w:tcPr>
            <w:tcW w:w="1771" w:type="dxa"/>
            <w:shd w:val="clear" w:color="auto" w:fill="auto"/>
          </w:tcPr>
          <w:p w:rsidR="007C0892" w:rsidRPr="003E4E03" w:rsidRDefault="007C0892" w:rsidP="007C0892">
            <w:pPr>
              <w:rPr>
                <w:szCs w:val="22"/>
              </w:rPr>
            </w:pPr>
            <w:r w:rsidRPr="003E4E03">
              <w:rPr>
                <w:szCs w:val="22"/>
              </w:rPr>
              <w:t>03.01.03.02</w:t>
            </w:r>
          </w:p>
        </w:tc>
        <w:tc>
          <w:tcPr>
            <w:tcW w:w="3057" w:type="dxa"/>
            <w:shd w:val="clear" w:color="auto" w:fill="auto"/>
          </w:tcPr>
          <w:p w:rsidR="007C0892" w:rsidRPr="003E4E03" w:rsidRDefault="007C0892" w:rsidP="007C0892">
            <w:pPr>
              <w:rPr>
                <w:szCs w:val="22"/>
              </w:rPr>
            </w:pPr>
            <w:r w:rsidRPr="003E4E03">
              <w:rPr>
                <w:szCs w:val="22"/>
              </w:rPr>
              <w:t>sáčky s konvexní podložkou – s integrovaným antirefluxním ventilem</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urostomie; ileostomie s velmi řídkou – vodnatou stolicí; píštěl v komplikovaném terénu; stomie v komplikovaném nebo nerovném peristomálním terénu; retrahovaná stomie v úrovni nebo pod úrovní kůže; stenóza stomie; vysoké podkoží a retrahovaná stomie</w:t>
            </w:r>
          </w:p>
        </w:tc>
        <w:tc>
          <w:tcPr>
            <w:tcW w:w="2977" w:type="dxa"/>
            <w:shd w:val="clear" w:color="auto" w:fill="auto"/>
            <w:vAlign w:val="center"/>
          </w:tcPr>
          <w:p w:rsidR="007C0892" w:rsidRPr="003E4E03" w:rsidRDefault="007C0892" w:rsidP="007C0892">
            <w:pPr>
              <w:jc w:val="center"/>
              <w:rPr>
                <w:szCs w:val="22"/>
              </w:rPr>
            </w:pPr>
            <w:r w:rsidRPr="003E4E03">
              <w:rPr>
                <w:szCs w:val="22"/>
              </w:rPr>
              <w:t>30 ks / 1 měsíc</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510"/>
          <w:jc w:val="center"/>
        </w:trPr>
        <w:tc>
          <w:tcPr>
            <w:tcW w:w="1771" w:type="dxa"/>
            <w:shd w:val="clear" w:color="auto" w:fill="auto"/>
          </w:tcPr>
          <w:p w:rsidR="007C0892" w:rsidRPr="003E4E03" w:rsidRDefault="007C0892" w:rsidP="007C0892">
            <w:pPr>
              <w:rPr>
                <w:szCs w:val="22"/>
              </w:rPr>
            </w:pPr>
            <w:r w:rsidRPr="003E4E03">
              <w:rPr>
                <w:szCs w:val="22"/>
              </w:rPr>
              <w:t>03.02</w:t>
            </w:r>
          </w:p>
        </w:tc>
        <w:tc>
          <w:tcPr>
            <w:tcW w:w="3057" w:type="dxa"/>
            <w:shd w:val="clear" w:color="auto" w:fill="auto"/>
          </w:tcPr>
          <w:p w:rsidR="007C0892" w:rsidRPr="003E4E03" w:rsidRDefault="007C0892" w:rsidP="007C0892">
            <w:pPr>
              <w:rPr>
                <w:szCs w:val="22"/>
              </w:rPr>
            </w:pPr>
            <w:r w:rsidRPr="003E4E03">
              <w:rPr>
                <w:szCs w:val="22"/>
              </w:rPr>
              <w:t>stomické systémy - dvoudílné - adhezivní technologie</w:t>
            </w: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03.02.01</w:t>
            </w:r>
          </w:p>
        </w:tc>
        <w:tc>
          <w:tcPr>
            <w:tcW w:w="3057" w:type="dxa"/>
            <w:shd w:val="clear" w:color="auto" w:fill="auto"/>
          </w:tcPr>
          <w:p w:rsidR="007C0892" w:rsidRPr="003E4E03" w:rsidRDefault="007C0892" w:rsidP="007C0892">
            <w:pPr>
              <w:rPr>
                <w:szCs w:val="22"/>
              </w:rPr>
            </w:pPr>
            <w:r w:rsidRPr="003E4E03">
              <w:rPr>
                <w:szCs w:val="22"/>
              </w:rPr>
              <w:t>podložky</w:t>
            </w:r>
          </w:p>
        </w:tc>
      </w:tr>
      <w:tr w:rsidR="007C0892" w:rsidRPr="003E4E03" w:rsidTr="007C0892">
        <w:trPr>
          <w:trHeight w:val="765"/>
          <w:jc w:val="center"/>
        </w:trPr>
        <w:tc>
          <w:tcPr>
            <w:tcW w:w="1771" w:type="dxa"/>
            <w:vMerge w:val="restart"/>
            <w:shd w:val="clear" w:color="auto" w:fill="auto"/>
          </w:tcPr>
          <w:p w:rsidR="007C0892" w:rsidRPr="003E4E03" w:rsidRDefault="007C0892" w:rsidP="007C0892">
            <w:pPr>
              <w:rPr>
                <w:szCs w:val="22"/>
              </w:rPr>
            </w:pPr>
            <w:r w:rsidRPr="003E4E03">
              <w:rPr>
                <w:szCs w:val="22"/>
              </w:rPr>
              <w:t>03.02.01.01</w:t>
            </w:r>
          </w:p>
        </w:tc>
        <w:tc>
          <w:tcPr>
            <w:tcW w:w="3057" w:type="dxa"/>
            <w:vMerge w:val="restart"/>
            <w:shd w:val="clear" w:color="auto" w:fill="auto"/>
          </w:tcPr>
          <w:p w:rsidR="007C0892" w:rsidRPr="003E4E03" w:rsidRDefault="007C0892" w:rsidP="007C0892">
            <w:pPr>
              <w:rPr>
                <w:szCs w:val="22"/>
              </w:rPr>
            </w:pPr>
            <w:r w:rsidRPr="003E4E03">
              <w:rPr>
                <w:szCs w:val="22"/>
              </w:rPr>
              <w:t>podložky ploché</w:t>
            </w:r>
          </w:p>
        </w:tc>
        <w:tc>
          <w:tcPr>
            <w:tcW w:w="2900" w:type="dxa"/>
            <w:vMerge w:val="restart"/>
            <w:shd w:val="clear" w:color="auto" w:fill="auto"/>
            <w:vAlign w:val="center"/>
          </w:tcPr>
          <w:p w:rsidR="007C0892" w:rsidRPr="003E4E03" w:rsidRDefault="007C0892" w:rsidP="007C0892">
            <w:pPr>
              <w:jc w:val="center"/>
              <w:rPr>
                <w:szCs w:val="22"/>
              </w:rPr>
            </w:pPr>
            <w:r w:rsidRPr="003E4E03">
              <w:rPr>
                <w:szCs w:val="22"/>
              </w:rPr>
              <w:t>-</w:t>
            </w:r>
          </w:p>
        </w:tc>
        <w:tc>
          <w:tcPr>
            <w:tcW w:w="2520" w:type="dxa"/>
            <w:vMerge w:val="restart"/>
            <w:shd w:val="clear" w:color="auto" w:fill="auto"/>
            <w:vAlign w:val="center"/>
          </w:tcPr>
          <w:p w:rsidR="007C0892" w:rsidRPr="003E4E03" w:rsidRDefault="007C0892" w:rsidP="007C0892">
            <w:pPr>
              <w:jc w:val="center"/>
              <w:rPr>
                <w:szCs w:val="22"/>
              </w:rPr>
            </w:pPr>
            <w:r w:rsidRPr="003E4E03">
              <w:rPr>
                <w:szCs w:val="22"/>
              </w:rPr>
              <w:t>nekomplikovaná stomie; rovné peristomální okolí; zdravá nebo mírně poškozená peristomální kůže; dobrá jemná motorika rukou (stříhání podložky)</w:t>
            </w:r>
          </w:p>
        </w:tc>
        <w:tc>
          <w:tcPr>
            <w:tcW w:w="2977" w:type="dxa"/>
            <w:shd w:val="clear" w:color="auto" w:fill="auto"/>
            <w:vAlign w:val="center"/>
          </w:tcPr>
          <w:p w:rsidR="007C0892" w:rsidRPr="003E4E03" w:rsidRDefault="007C0892" w:rsidP="007C0892">
            <w:pPr>
              <w:jc w:val="center"/>
              <w:rPr>
                <w:szCs w:val="22"/>
              </w:rPr>
            </w:pPr>
            <w:r w:rsidRPr="003E4E03">
              <w:rPr>
                <w:szCs w:val="22"/>
              </w:rPr>
              <w:t>10 ks / 1 měsíc – kolostomie; trvalá drenáž; píštěl</w:t>
            </w:r>
          </w:p>
        </w:tc>
        <w:tc>
          <w:tcPr>
            <w:tcW w:w="212" w:type="dxa"/>
            <w:vMerge w:val="restart"/>
            <w:shd w:val="clear" w:color="auto" w:fill="auto"/>
            <w:vAlign w:val="center"/>
          </w:tcPr>
          <w:p w:rsidR="007C0892" w:rsidRPr="003E4E03" w:rsidRDefault="007C0892" w:rsidP="007C0892">
            <w:pPr>
              <w:jc w:val="center"/>
              <w:rPr>
                <w:szCs w:val="22"/>
              </w:rPr>
            </w:pPr>
          </w:p>
        </w:tc>
      </w:tr>
      <w:tr w:rsidR="007C0892" w:rsidRPr="003E4E03" w:rsidTr="007C0892">
        <w:trPr>
          <w:trHeight w:val="765"/>
          <w:jc w:val="center"/>
        </w:trPr>
        <w:tc>
          <w:tcPr>
            <w:tcW w:w="1771" w:type="dxa"/>
            <w:vMerge/>
          </w:tcPr>
          <w:p w:rsidR="007C0892" w:rsidRPr="003E4E03" w:rsidRDefault="007C0892" w:rsidP="007C0892">
            <w:pPr>
              <w:rPr>
                <w:szCs w:val="22"/>
              </w:rPr>
            </w:pPr>
          </w:p>
        </w:tc>
        <w:tc>
          <w:tcPr>
            <w:tcW w:w="3057" w:type="dxa"/>
            <w:vMerge/>
          </w:tcPr>
          <w:p w:rsidR="007C0892" w:rsidRPr="003E4E03" w:rsidRDefault="007C0892" w:rsidP="007C0892">
            <w:pPr>
              <w:rPr>
                <w:szCs w:val="22"/>
              </w:rPr>
            </w:pPr>
          </w:p>
        </w:tc>
        <w:tc>
          <w:tcPr>
            <w:tcW w:w="2900" w:type="dxa"/>
            <w:vMerge/>
            <w:vAlign w:val="center"/>
          </w:tcPr>
          <w:p w:rsidR="007C0892" w:rsidRPr="003E4E03" w:rsidRDefault="007C0892" w:rsidP="007C0892">
            <w:pPr>
              <w:rPr>
                <w:szCs w:val="22"/>
              </w:rPr>
            </w:pPr>
          </w:p>
        </w:tc>
        <w:tc>
          <w:tcPr>
            <w:tcW w:w="2520" w:type="dxa"/>
            <w:vMerge/>
            <w:vAlign w:val="center"/>
          </w:tcPr>
          <w:p w:rsidR="007C0892" w:rsidRPr="003E4E03" w:rsidRDefault="007C0892" w:rsidP="007C0892">
            <w:pPr>
              <w:rPr>
                <w:szCs w:val="22"/>
              </w:rPr>
            </w:pPr>
          </w:p>
        </w:tc>
        <w:tc>
          <w:tcPr>
            <w:tcW w:w="2977" w:type="dxa"/>
            <w:shd w:val="clear" w:color="auto" w:fill="auto"/>
            <w:vAlign w:val="center"/>
          </w:tcPr>
          <w:p w:rsidR="007C0892" w:rsidRPr="003E4E03" w:rsidRDefault="007C0892" w:rsidP="007C0892">
            <w:pPr>
              <w:jc w:val="center"/>
              <w:rPr>
                <w:szCs w:val="22"/>
              </w:rPr>
            </w:pPr>
            <w:r w:rsidRPr="003E4E03">
              <w:rPr>
                <w:szCs w:val="22"/>
              </w:rPr>
              <w:t>15 ks / 1 měsíc – ileostomie; urostomie</w:t>
            </w:r>
          </w:p>
        </w:tc>
        <w:tc>
          <w:tcPr>
            <w:tcW w:w="212" w:type="dxa"/>
            <w:vMerge/>
            <w:vAlign w:val="center"/>
          </w:tcPr>
          <w:p w:rsidR="007C0892" w:rsidRPr="003E4E03" w:rsidRDefault="007C0892" w:rsidP="007C0892">
            <w:pPr>
              <w:rPr>
                <w:szCs w:val="22"/>
              </w:rPr>
            </w:pPr>
          </w:p>
        </w:tc>
      </w:tr>
      <w:tr w:rsidR="007C0892" w:rsidRPr="003E4E03" w:rsidTr="007C0892">
        <w:trPr>
          <w:trHeight w:val="524"/>
          <w:jc w:val="center"/>
        </w:trPr>
        <w:tc>
          <w:tcPr>
            <w:tcW w:w="1771" w:type="dxa"/>
            <w:vMerge w:val="restart"/>
            <w:shd w:val="clear" w:color="auto" w:fill="auto"/>
          </w:tcPr>
          <w:p w:rsidR="007C0892" w:rsidRPr="003E4E03" w:rsidRDefault="007C0892" w:rsidP="007C0892">
            <w:pPr>
              <w:rPr>
                <w:szCs w:val="22"/>
              </w:rPr>
            </w:pPr>
            <w:r w:rsidRPr="003E4E03">
              <w:rPr>
                <w:szCs w:val="22"/>
              </w:rPr>
              <w:t>03.02.01.02</w:t>
            </w:r>
          </w:p>
        </w:tc>
        <w:tc>
          <w:tcPr>
            <w:tcW w:w="3057" w:type="dxa"/>
            <w:vMerge w:val="restart"/>
            <w:shd w:val="clear" w:color="auto" w:fill="auto"/>
          </w:tcPr>
          <w:p w:rsidR="007C0892" w:rsidRPr="003E4E03" w:rsidRDefault="007C0892" w:rsidP="007C0892">
            <w:pPr>
              <w:rPr>
                <w:szCs w:val="22"/>
              </w:rPr>
            </w:pPr>
            <w:r w:rsidRPr="003E4E03">
              <w:rPr>
                <w:szCs w:val="22"/>
              </w:rPr>
              <w:t>podložky konvexní</w:t>
            </w:r>
          </w:p>
        </w:tc>
        <w:tc>
          <w:tcPr>
            <w:tcW w:w="2900" w:type="dxa"/>
            <w:vMerge w:val="restart"/>
            <w:shd w:val="clear" w:color="auto" w:fill="auto"/>
            <w:vAlign w:val="center"/>
          </w:tcPr>
          <w:p w:rsidR="007C0892" w:rsidRPr="003E4E03" w:rsidRDefault="007C0892" w:rsidP="007C0892">
            <w:pPr>
              <w:jc w:val="center"/>
              <w:rPr>
                <w:szCs w:val="22"/>
              </w:rPr>
            </w:pPr>
            <w:r w:rsidRPr="003E4E03">
              <w:rPr>
                <w:szCs w:val="22"/>
              </w:rPr>
              <w:t>-</w:t>
            </w:r>
          </w:p>
        </w:tc>
        <w:tc>
          <w:tcPr>
            <w:tcW w:w="2520" w:type="dxa"/>
            <w:vMerge w:val="restart"/>
            <w:shd w:val="clear" w:color="auto" w:fill="auto"/>
            <w:vAlign w:val="center"/>
          </w:tcPr>
          <w:p w:rsidR="007C0892" w:rsidRPr="003E4E03" w:rsidRDefault="007C0892" w:rsidP="007C0892">
            <w:pPr>
              <w:jc w:val="center"/>
              <w:rPr>
                <w:szCs w:val="22"/>
              </w:rPr>
            </w:pPr>
            <w:r w:rsidRPr="003E4E03">
              <w:rPr>
                <w:szCs w:val="22"/>
              </w:rPr>
              <w:t>stomie v komplikovaném nebo nerovném peristomálním terénu; retrahovaná stomie v úrovni nebo pod úrovní kůže; stenóza stomie; vysoké podkoží a retrahovaná stomie</w:t>
            </w:r>
          </w:p>
        </w:tc>
        <w:tc>
          <w:tcPr>
            <w:tcW w:w="2977" w:type="dxa"/>
            <w:shd w:val="clear" w:color="auto" w:fill="auto"/>
            <w:vAlign w:val="center"/>
          </w:tcPr>
          <w:p w:rsidR="007C0892" w:rsidRPr="003E4E03" w:rsidRDefault="007C0892" w:rsidP="007C0892">
            <w:pPr>
              <w:jc w:val="center"/>
              <w:rPr>
                <w:szCs w:val="22"/>
              </w:rPr>
            </w:pPr>
            <w:r w:rsidRPr="003E4E03">
              <w:rPr>
                <w:szCs w:val="22"/>
              </w:rPr>
              <w:t>10 ks / 1 měsíc – kolostomie; trvalá drenáž; píštěl</w:t>
            </w:r>
          </w:p>
        </w:tc>
        <w:tc>
          <w:tcPr>
            <w:tcW w:w="212" w:type="dxa"/>
            <w:vMerge w:val="restart"/>
            <w:shd w:val="clear" w:color="auto" w:fill="auto"/>
            <w:vAlign w:val="center"/>
          </w:tcPr>
          <w:p w:rsidR="007C0892" w:rsidRPr="003E4E03" w:rsidRDefault="007C0892" w:rsidP="007C0892">
            <w:pPr>
              <w:jc w:val="center"/>
              <w:rPr>
                <w:szCs w:val="22"/>
              </w:rPr>
            </w:pPr>
          </w:p>
        </w:tc>
      </w:tr>
      <w:tr w:rsidR="007C0892" w:rsidRPr="003E4E03" w:rsidTr="007C0892">
        <w:trPr>
          <w:trHeight w:val="765"/>
          <w:jc w:val="center"/>
        </w:trPr>
        <w:tc>
          <w:tcPr>
            <w:tcW w:w="1771" w:type="dxa"/>
            <w:vMerge/>
          </w:tcPr>
          <w:p w:rsidR="007C0892" w:rsidRPr="003E4E03" w:rsidRDefault="007C0892" w:rsidP="007C0892">
            <w:pPr>
              <w:rPr>
                <w:szCs w:val="22"/>
              </w:rPr>
            </w:pPr>
          </w:p>
        </w:tc>
        <w:tc>
          <w:tcPr>
            <w:tcW w:w="3057" w:type="dxa"/>
            <w:vMerge/>
          </w:tcPr>
          <w:p w:rsidR="007C0892" w:rsidRPr="003E4E03" w:rsidRDefault="007C0892" w:rsidP="007C0892">
            <w:pPr>
              <w:rPr>
                <w:szCs w:val="22"/>
              </w:rPr>
            </w:pPr>
          </w:p>
        </w:tc>
        <w:tc>
          <w:tcPr>
            <w:tcW w:w="2900" w:type="dxa"/>
            <w:vMerge/>
            <w:vAlign w:val="center"/>
          </w:tcPr>
          <w:p w:rsidR="007C0892" w:rsidRPr="003E4E03" w:rsidRDefault="007C0892" w:rsidP="007C0892">
            <w:pPr>
              <w:rPr>
                <w:szCs w:val="22"/>
              </w:rPr>
            </w:pPr>
          </w:p>
        </w:tc>
        <w:tc>
          <w:tcPr>
            <w:tcW w:w="2520" w:type="dxa"/>
            <w:vMerge/>
            <w:vAlign w:val="center"/>
          </w:tcPr>
          <w:p w:rsidR="007C0892" w:rsidRPr="003E4E03" w:rsidRDefault="007C0892" w:rsidP="007C0892">
            <w:pPr>
              <w:rPr>
                <w:szCs w:val="22"/>
              </w:rPr>
            </w:pPr>
          </w:p>
        </w:tc>
        <w:tc>
          <w:tcPr>
            <w:tcW w:w="2977" w:type="dxa"/>
            <w:shd w:val="clear" w:color="auto" w:fill="auto"/>
            <w:vAlign w:val="center"/>
          </w:tcPr>
          <w:p w:rsidR="007C0892" w:rsidRPr="003E4E03" w:rsidRDefault="007C0892" w:rsidP="007C0892">
            <w:pPr>
              <w:jc w:val="center"/>
              <w:rPr>
                <w:szCs w:val="22"/>
              </w:rPr>
            </w:pPr>
            <w:r w:rsidRPr="003E4E03">
              <w:rPr>
                <w:szCs w:val="22"/>
              </w:rPr>
              <w:t>15 ks / 1 měsíc – ileostomie; urostomie</w:t>
            </w:r>
          </w:p>
        </w:tc>
        <w:tc>
          <w:tcPr>
            <w:tcW w:w="212" w:type="dxa"/>
            <w:vMerge/>
            <w:vAlign w:val="center"/>
          </w:tcPr>
          <w:p w:rsidR="007C0892" w:rsidRPr="003E4E03" w:rsidRDefault="007C0892" w:rsidP="007C0892">
            <w:pPr>
              <w:rPr>
                <w:szCs w:val="22"/>
              </w:rPr>
            </w:pPr>
          </w:p>
        </w:tc>
      </w:tr>
      <w:tr w:rsidR="007C0892" w:rsidRPr="003E4E03" w:rsidTr="007C0892">
        <w:trPr>
          <w:trHeight w:val="765"/>
          <w:jc w:val="center"/>
        </w:trPr>
        <w:tc>
          <w:tcPr>
            <w:tcW w:w="1771" w:type="dxa"/>
            <w:vMerge w:val="restart"/>
            <w:shd w:val="clear" w:color="auto" w:fill="auto"/>
          </w:tcPr>
          <w:p w:rsidR="007C0892" w:rsidRPr="003E4E03" w:rsidRDefault="007C0892" w:rsidP="007C0892">
            <w:pPr>
              <w:rPr>
                <w:szCs w:val="22"/>
              </w:rPr>
            </w:pPr>
            <w:r w:rsidRPr="003E4E03">
              <w:rPr>
                <w:szCs w:val="22"/>
              </w:rPr>
              <w:t>03.02.01.03</w:t>
            </w:r>
          </w:p>
        </w:tc>
        <w:tc>
          <w:tcPr>
            <w:tcW w:w="3057" w:type="dxa"/>
            <w:vMerge w:val="restart"/>
            <w:shd w:val="clear" w:color="auto" w:fill="auto"/>
          </w:tcPr>
          <w:p w:rsidR="007C0892" w:rsidRPr="003E4E03" w:rsidRDefault="007C0892" w:rsidP="007C0892">
            <w:pPr>
              <w:rPr>
                <w:szCs w:val="22"/>
              </w:rPr>
            </w:pPr>
            <w:r w:rsidRPr="003E4E03">
              <w:rPr>
                <w:szCs w:val="22"/>
              </w:rPr>
              <w:t>podložky velkoplošné</w:t>
            </w:r>
          </w:p>
        </w:tc>
        <w:tc>
          <w:tcPr>
            <w:tcW w:w="2900" w:type="dxa"/>
            <w:vMerge w:val="restart"/>
            <w:shd w:val="clear" w:color="auto" w:fill="auto"/>
            <w:vAlign w:val="center"/>
          </w:tcPr>
          <w:p w:rsidR="007C0892" w:rsidRPr="003E4E03" w:rsidRDefault="007C0892" w:rsidP="007C0892">
            <w:pPr>
              <w:jc w:val="center"/>
              <w:rPr>
                <w:szCs w:val="22"/>
              </w:rPr>
            </w:pPr>
            <w:r w:rsidRPr="003E4E03">
              <w:rPr>
                <w:szCs w:val="22"/>
              </w:rPr>
              <w:t>-</w:t>
            </w:r>
          </w:p>
        </w:tc>
        <w:tc>
          <w:tcPr>
            <w:tcW w:w="2520" w:type="dxa"/>
            <w:vMerge w:val="restart"/>
            <w:shd w:val="clear" w:color="auto" w:fill="auto"/>
            <w:vAlign w:val="center"/>
          </w:tcPr>
          <w:p w:rsidR="007C0892" w:rsidRPr="003E4E03" w:rsidRDefault="007C0892" w:rsidP="007C0892">
            <w:pPr>
              <w:jc w:val="center"/>
              <w:rPr>
                <w:szCs w:val="22"/>
              </w:rPr>
            </w:pPr>
            <w:r w:rsidRPr="003E4E03">
              <w:rPr>
                <w:szCs w:val="22"/>
              </w:rPr>
              <w:t xml:space="preserve">průměr stomie nad </w:t>
            </w:r>
            <w:r w:rsidRPr="003E4E03">
              <w:rPr>
                <w:szCs w:val="22"/>
              </w:rPr>
              <w:br/>
              <w:t>50 mm; prolaps střeva; poškozená peristomální kůže</w:t>
            </w:r>
          </w:p>
        </w:tc>
        <w:tc>
          <w:tcPr>
            <w:tcW w:w="2977" w:type="dxa"/>
            <w:shd w:val="clear" w:color="auto" w:fill="auto"/>
            <w:vAlign w:val="center"/>
          </w:tcPr>
          <w:p w:rsidR="007C0892" w:rsidRPr="003E4E03" w:rsidRDefault="007C0892" w:rsidP="007C0892">
            <w:pPr>
              <w:jc w:val="center"/>
              <w:rPr>
                <w:szCs w:val="22"/>
              </w:rPr>
            </w:pPr>
            <w:r w:rsidRPr="003E4E03">
              <w:rPr>
                <w:szCs w:val="22"/>
              </w:rPr>
              <w:t>10 ks / 1 měsíc – kolostomie; trvalá drenáž; píštěl</w:t>
            </w:r>
          </w:p>
        </w:tc>
        <w:tc>
          <w:tcPr>
            <w:tcW w:w="212" w:type="dxa"/>
            <w:vMerge w:val="restart"/>
            <w:shd w:val="clear" w:color="auto" w:fill="auto"/>
            <w:vAlign w:val="center"/>
          </w:tcPr>
          <w:p w:rsidR="007C0892" w:rsidRPr="003E4E03" w:rsidRDefault="007C0892" w:rsidP="007C0892">
            <w:pPr>
              <w:jc w:val="center"/>
              <w:rPr>
                <w:szCs w:val="22"/>
              </w:rPr>
            </w:pPr>
          </w:p>
        </w:tc>
      </w:tr>
      <w:tr w:rsidR="007C0892" w:rsidRPr="003E4E03" w:rsidTr="007C0892">
        <w:trPr>
          <w:trHeight w:val="765"/>
          <w:jc w:val="center"/>
        </w:trPr>
        <w:tc>
          <w:tcPr>
            <w:tcW w:w="1771" w:type="dxa"/>
            <w:vMerge/>
          </w:tcPr>
          <w:p w:rsidR="007C0892" w:rsidRPr="003E4E03" w:rsidRDefault="007C0892" w:rsidP="007C0892">
            <w:pPr>
              <w:rPr>
                <w:szCs w:val="22"/>
              </w:rPr>
            </w:pPr>
          </w:p>
        </w:tc>
        <w:tc>
          <w:tcPr>
            <w:tcW w:w="3057" w:type="dxa"/>
            <w:vMerge/>
          </w:tcPr>
          <w:p w:rsidR="007C0892" w:rsidRPr="003E4E03" w:rsidRDefault="007C0892" w:rsidP="007C0892">
            <w:pPr>
              <w:rPr>
                <w:szCs w:val="22"/>
              </w:rPr>
            </w:pPr>
          </w:p>
        </w:tc>
        <w:tc>
          <w:tcPr>
            <w:tcW w:w="2900" w:type="dxa"/>
            <w:vMerge/>
            <w:vAlign w:val="center"/>
          </w:tcPr>
          <w:p w:rsidR="007C0892" w:rsidRPr="003E4E03" w:rsidRDefault="007C0892" w:rsidP="007C0892">
            <w:pPr>
              <w:rPr>
                <w:szCs w:val="22"/>
              </w:rPr>
            </w:pPr>
          </w:p>
        </w:tc>
        <w:tc>
          <w:tcPr>
            <w:tcW w:w="2520" w:type="dxa"/>
            <w:vMerge/>
            <w:vAlign w:val="center"/>
          </w:tcPr>
          <w:p w:rsidR="007C0892" w:rsidRPr="003E4E03" w:rsidRDefault="007C0892" w:rsidP="007C0892">
            <w:pPr>
              <w:rPr>
                <w:szCs w:val="22"/>
              </w:rPr>
            </w:pPr>
          </w:p>
        </w:tc>
        <w:tc>
          <w:tcPr>
            <w:tcW w:w="2977" w:type="dxa"/>
            <w:shd w:val="clear" w:color="auto" w:fill="auto"/>
            <w:vAlign w:val="center"/>
          </w:tcPr>
          <w:p w:rsidR="007C0892" w:rsidRPr="003E4E03" w:rsidRDefault="007C0892" w:rsidP="007C0892">
            <w:pPr>
              <w:jc w:val="center"/>
              <w:rPr>
                <w:szCs w:val="22"/>
              </w:rPr>
            </w:pPr>
            <w:r w:rsidRPr="003E4E03">
              <w:rPr>
                <w:szCs w:val="22"/>
              </w:rPr>
              <w:t>15 ks / 1 měsíc – ileostomie; urostomie</w:t>
            </w:r>
          </w:p>
        </w:tc>
        <w:tc>
          <w:tcPr>
            <w:tcW w:w="212" w:type="dxa"/>
            <w:vMerge/>
            <w:vAlign w:val="center"/>
          </w:tcPr>
          <w:p w:rsidR="007C0892" w:rsidRPr="003E4E03" w:rsidRDefault="007C0892" w:rsidP="007C0892">
            <w:pPr>
              <w:rPr>
                <w:szCs w:val="22"/>
              </w:rPr>
            </w:pP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03.02.02</w:t>
            </w:r>
          </w:p>
        </w:tc>
        <w:tc>
          <w:tcPr>
            <w:tcW w:w="3057" w:type="dxa"/>
            <w:shd w:val="clear" w:color="auto" w:fill="auto"/>
          </w:tcPr>
          <w:p w:rsidR="007C0892" w:rsidRPr="003E4E03" w:rsidRDefault="007C0892" w:rsidP="007C0892">
            <w:pPr>
              <w:rPr>
                <w:szCs w:val="22"/>
              </w:rPr>
            </w:pPr>
            <w:r w:rsidRPr="003E4E03">
              <w:rPr>
                <w:szCs w:val="22"/>
              </w:rPr>
              <w:t>sáčky – výpustné</w:t>
            </w:r>
          </w:p>
        </w:tc>
      </w:tr>
      <w:tr w:rsidR="007C0892" w:rsidRPr="003E4E03" w:rsidTr="007C0892">
        <w:trPr>
          <w:trHeight w:val="510"/>
          <w:jc w:val="center"/>
        </w:trPr>
        <w:tc>
          <w:tcPr>
            <w:tcW w:w="1771" w:type="dxa"/>
            <w:shd w:val="clear" w:color="auto" w:fill="auto"/>
          </w:tcPr>
          <w:p w:rsidR="007C0892" w:rsidRPr="003E4E03" w:rsidRDefault="007C0892" w:rsidP="007C0892">
            <w:pPr>
              <w:rPr>
                <w:szCs w:val="22"/>
              </w:rPr>
            </w:pPr>
            <w:r w:rsidRPr="003E4E03">
              <w:rPr>
                <w:szCs w:val="22"/>
              </w:rPr>
              <w:t>03.02.02.01</w:t>
            </w:r>
          </w:p>
        </w:tc>
        <w:tc>
          <w:tcPr>
            <w:tcW w:w="3057" w:type="dxa"/>
            <w:shd w:val="clear" w:color="auto" w:fill="auto"/>
          </w:tcPr>
          <w:p w:rsidR="007C0892" w:rsidRPr="003E4E03" w:rsidRDefault="007C0892" w:rsidP="007C0892">
            <w:pPr>
              <w:rPr>
                <w:szCs w:val="22"/>
              </w:rPr>
            </w:pPr>
            <w:r w:rsidRPr="003E4E03">
              <w:rPr>
                <w:szCs w:val="22"/>
              </w:rPr>
              <w:t>sáčky s výpustí se sponou</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řídká stolice; píštěl</w:t>
            </w:r>
          </w:p>
        </w:tc>
        <w:tc>
          <w:tcPr>
            <w:tcW w:w="2977" w:type="dxa"/>
            <w:shd w:val="clear" w:color="auto" w:fill="auto"/>
            <w:vAlign w:val="center"/>
          </w:tcPr>
          <w:p w:rsidR="007C0892" w:rsidRPr="003E4E03" w:rsidRDefault="007C0892" w:rsidP="007C0892">
            <w:pPr>
              <w:jc w:val="center"/>
              <w:rPr>
                <w:szCs w:val="22"/>
              </w:rPr>
            </w:pPr>
            <w:r w:rsidRPr="003E4E03">
              <w:rPr>
                <w:szCs w:val="22"/>
              </w:rPr>
              <w:t>30 ks / 1 měsíc</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510"/>
          <w:jc w:val="center"/>
        </w:trPr>
        <w:tc>
          <w:tcPr>
            <w:tcW w:w="1771" w:type="dxa"/>
            <w:shd w:val="clear" w:color="auto" w:fill="auto"/>
          </w:tcPr>
          <w:p w:rsidR="007C0892" w:rsidRPr="003E4E03" w:rsidRDefault="007C0892" w:rsidP="007C0892">
            <w:pPr>
              <w:rPr>
                <w:szCs w:val="22"/>
              </w:rPr>
            </w:pPr>
            <w:r w:rsidRPr="003E4E03">
              <w:rPr>
                <w:szCs w:val="22"/>
              </w:rPr>
              <w:t>03.02.02.02</w:t>
            </w:r>
          </w:p>
        </w:tc>
        <w:tc>
          <w:tcPr>
            <w:tcW w:w="3057" w:type="dxa"/>
            <w:shd w:val="clear" w:color="auto" w:fill="auto"/>
          </w:tcPr>
          <w:p w:rsidR="007C0892" w:rsidRPr="003E4E03" w:rsidRDefault="007C0892" w:rsidP="007C0892">
            <w:pPr>
              <w:rPr>
                <w:szCs w:val="22"/>
              </w:rPr>
            </w:pPr>
            <w:r w:rsidRPr="003E4E03">
              <w:rPr>
                <w:szCs w:val="22"/>
              </w:rPr>
              <w:t>sáčky s integrovanou bezpečnostní výpustí</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řídká stolice; píštěl</w:t>
            </w:r>
          </w:p>
        </w:tc>
        <w:tc>
          <w:tcPr>
            <w:tcW w:w="2977" w:type="dxa"/>
            <w:shd w:val="clear" w:color="auto" w:fill="auto"/>
            <w:vAlign w:val="center"/>
          </w:tcPr>
          <w:p w:rsidR="007C0892" w:rsidRPr="003E4E03" w:rsidRDefault="007C0892" w:rsidP="007C0892">
            <w:pPr>
              <w:jc w:val="center"/>
              <w:rPr>
                <w:szCs w:val="22"/>
              </w:rPr>
            </w:pPr>
            <w:r w:rsidRPr="003E4E03">
              <w:rPr>
                <w:szCs w:val="22"/>
              </w:rPr>
              <w:t>30 ks / 1 měsíc</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1215"/>
          <w:jc w:val="center"/>
        </w:trPr>
        <w:tc>
          <w:tcPr>
            <w:tcW w:w="1771" w:type="dxa"/>
            <w:shd w:val="clear" w:color="auto" w:fill="auto"/>
          </w:tcPr>
          <w:p w:rsidR="007C0892" w:rsidRPr="003E4E03" w:rsidRDefault="007C0892" w:rsidP="007C0892">
            <w:pPr>
              <w:rPr>
                <w:szCs w:val="22"/>
              </w:rPr>
            </w:pPr>
            <w:r w:rsidRPr="003E4E03">
              <w:rPr>
                <w:szCs w:val="22"/>
              </w:rPr>
              <w:t>03.02.02.03</w:t>
            </w:r>
          </w:p>
        </w:tc>
        <w:tc>
          <w:tcPr>
            <w:tcW w:w="3057" w:type="dxa"/>
            <w:shd w:val="clear" w:color="auto" w:fill="auto"/>
          </w:tcPr>
          <w:p w:rsidR="007C0892" w:rsidRPr="003E4E03" w:rsidRDefault="007C0892" w:rsidP="007C0892">
            <w:pPr>
              <w:rPr>
                <w:szCs w:val="22"/>
              </w:rPr>
            </w:pPr>
            <w:r w:rsidRPr="003E4E03">
              <w:rPr>
                <w:szCs w:val="22"/>
              </w:rPr>
              <w:t>sáčky velkoobjemové</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 xml:space="preserve">průměr stomie nad </w:t>
            </w:r>
            <w:r w:rsidRPr="003E4E03">
              <w:rPr>
                <w:szCs w:val="22"/>
              </w:rPr>
              <w:br/>
              <w:t>50 mm; masivně secernující píštěl; prolaps střeva; velké odpady ze střeva nebo píštěle</w:t>
            </w:r>
          </w:p>
        </w:tc>
        <w:tc>
          <w:tcPr>
            <w:tcW w:w="2977" w:type="dxa"/>
            <w:shd w:val="clear" w:color="auto" w:fill="auto"/>
            <w:vAlign w:val="center"/>
          </w:tcPr>
          <w:p w:rsidR="007C0892" w:rsidRPr="003E4E03" w:rsidRDefault="007C0892" w:rsidP="007C0892">
            <w:pPr>
              <w:jc w:val="center"/>
              <w:rPr>
                <w:szCs w:val="22"/>
              </w:rPr>
            </w:pPr>
            <w:r w:rsidRPr="003E4E03">
              <w:rPr>
                <w:szCs w:val="22"/>
              </w:rPr>
              <w:t>30 ks / 1 měsíc</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03.02.03</w:t>
            </w:r>
          </w:p>
        </w:tc>
        <w:tc>
          <w:tcPr>
            <w:tcW w:w="3057" w:type="dxa"/>
            <w:shd w:val="clear" w:color="auto" w:fill="auto"/>
          </w:tcPr>
          <w:p w:rsidR="007C0892" w:rsidRPr="003E4E03" w:rsidRDefault="007C0892" w:rsidP="007C0892">
            <w:pPr>
              <w:rPr>
                <w:szCs w:val="22"/>
              </w:rPr>
            </w:pPr>
            <w:r w:rsidRPr="003E4E03">
              <w:rPr>
                <w:szCs w:val="22"/>
              </w:rPr>
              <w:t>sáčky – uzavřené</w:t>
            </w:r>
          </w:p>
        </w:tc>
      </w:tr>
      <w:tr w:rsidR="007C0892" w:rsidRPr="003E4E03" w:rsidTr="007C0892">
        <w:trPr>
          <w:trHeight w:val="510"/>
          <w:jc w:val="center"/>
        </w:trPr>
        <w:tc>
          <w:tcPr>
            <w:tcW w:w="1771" w:type="dxa"/>
            <w:shd w:val="clear" w:color="auto" w:fill="auto"/>
          </w:tcPr>
          <w:p w:rsidR="007C0892" w:rsidRPr="003E4E03" w:rsidRDefault="007C0892" w:rsidP="007C0892">
            <w:pPr>
              <w:rPr>
                <w:szCs w:val="22"/>
              </w:rPr>
            </w:pPr>
            <w:r w:rsidRPr="003E4E03">
              <w:rPr>
                <w:szCs w:val="22"/>
              </w:rPr>
              <w:t>03.02.03.01</w:t>
            </w:r>
          </w:p>
        </w:tc>
        <w:tc>
          <w:tcPr>
            <w:tcW w:w="3057" w:type="dxa"/>
            <w:shd w:val="clear" w:color="auto" w:fill="auto"/>
          </w:tcPr>
          <w:p w:rsidR="007C0892" w:rsidRPr="003E4E03" w:rsidRDefault="007C0892" w:rsidP="007C0892">
            <w:pPr>
              <w:rPr>
                <w:szCs w:val="22"/>
              </w:rPr>
            </w:pPr>
            <w:r w:rsidRPr="003E4E03">
              <w:rPr>
                <w:szCs w:val="22"/>
              </w:rPr>
              <w:t>sáčky uzavřené</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formovaná stolice</w:t>
            </w:r>
          </w:p>
        </w:tc>
        <w:tc>
          <w:tcPr>
            <w:tcW w:w="2977" w:type="dxa"/>
            <w:shd w:val="clear" w:color="auto" w:fill="auto"/>
            <w:vAlign w:val="center"/>
          </w:tcPr>
          <w:p w:rsidR="007C0892" w:rsidRPr="003E4E03" w:rsidRDefault="007C0892" w:rsidP="007C0892">
            <w:pPr>
              <w:jc w:val="center"/>
              <w:rPr>
                <w:szCs w:val="22"/>
              </w:rPr>
            </w:pPr>
            <w:r w:rsidRPr="003E4E03">
              <w:rPr>
                <w:szCs w:val="22"/>
              </w:rPr>
              <w:t>60 ks / 1 měsíc</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03.02.04</w:t>
            </w:r>
          </w:p>
        </w:tc>
        <w:tc>
          <w:tcPr>
            <w:tcW w:w="3057" w:type="dxa"/>
            <w:shd w:val="clear" w:color="auto" w:fill="auto"/>
          </w:tcPr>
          <w:p w:rsidR="007C0892" w:rsidRPr="003E4E03" w:rsidRDefault="007C0892" w:rsidP="007C0892">
            <w:pPr>
              <w:rPr>
                <w:szCs w:val="22"/>
              </w:rPr>
            </w:pPr>
            <w:r w:rsidRPr="003E4E03">
              <w:rPr>
                <w:szCs w:val="22"/>
              </w:rPr>
              <w:t>sáčky – urostomické</w:t>
            </w:r>
          </w:p>
        </w:tc>
      </w:tr>
      <w:tr w:rsidR="007C0892" w:rsidRPr="003E4E03" w:rsidTr="007C0892">
        <w:trPr>
          <w:trHeight w:val="765"/>
          <w:jc w:val="center"/>
        </w:trPr>
        <w:tc>
          <w:tcPr>
            <w:tcW w:w="1771" w:type="dxa"/>
            <w:shd w:val="clear" w:color="auto" w:fill="auto"/>
          </w:tcPr>
          <w:p w:rsidR="007C0892" w:rsidRPr="003E4E03" w:rsidRDefault="007C0892" w:rsidP="007C0892">
            <w:pPr>
              <w:rPr>
                <w:szCs w:val="22"/>
              </w:rPr>
            </w:pPr>
            <w:r w:rsidRPr="003E4E03">
              <w:rPr>
                <w:szCs w:val="22"/>
              </w:rPr>
              <w:t>03.02.04.01</w:t>
            </w:r>
          </w:p>
        </w:tc>
        <w:tc>
          <w:tcPr>
            <w:tcW w:w="3057" w:type="dxa"/>
            <w:shd w:val="clear" w:color="auto" w:fill="auto"/>
          </w:tcPr>
          <w:p w:rsidR="007C0892" w:rsidRPr="003E4E03" w:rsidRDefault="007C0892" w:rsidP="007C0892">
            <w:pPr>
              <w:rPr>
                <w:szCs w:val="22"/>
              </w:rPr>
            </w:pPr>
            <w:r w:rsidRPr="003E4E03">
              <w:rPr>
                <w:szCs w:val="22"/>
              </w:rPr>
              <w:t>sáčky s integrovaným antirefluxním ventilem</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urostomie; ileostomie s velmi řídkou – vodnatou stolicí; píštěl</w:t>
            </w:r>
          </w:p>
        </w:tc>
        <w:tc>
          <w:tcPr>
            <w:tcW w:w="2977" w:type="dxa"/>
            <w:shd w:val="clear" w:color="auto" w:fill="auto"/>
            <w:vAlign w:val="center"/>
          </w:tcPr>
          <w:p w:rsidR="007C0892" w:rsidRPr="003E4E03" w:rsidRDefault="007C0892" w:rsidP="007C0892">
            <w:pPr>
              <w:jc w:val="center"/>
              <w:rPr>
                <w:szCs w:val="22"/>
              </w:rPr>
            </w:pPr>
            <w:r w:rsidRPr="003E4E03">
              <w:rPr>
                <w:szCs w:val="22"/>
              </w:rPr>
              <w:t>30 ks / 1 měsíc</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510"/>
          <w:jc w:val="center"/>
        </w:trPr>
        <w:tc>
          <w:tcPr>
            <w:tcW w:w="1771" w:type="dxa"/>
            <w:shd w:val="clear" w:color="auto" w:fill="auto"/>
          </w:tcPr>
          <w:p w:rsidR="007C0892" w:rsidRPr="003E4E03" w:rsidRDefault="007C0892" w:rsidP="007C0892">
            <w:pPr>
              <w:rPr>
                <w:szCs w:val="22"/>
              </w:rPr>
            </w:pPr>
            <w:r w:rsidRPr="003E4E03">
              <w:rPr>
                <w:szCs w:val="22"/>
              </w:rPr>
              <w:t>03.03</w:t>
            </w:r>
          </w:p>
        </w:tc>
        <w:tc>
          <w:tcPr>
            <w:tcW w:w="3057" w:type="dxa"/>
            <w:shd w:val="clear" w:color="auto" w:fill="auto"/>
          </w:tcPr>
          <w:p w:rsidR="007C0892" w:rsidRPr="003E4E03" w:rsidRDefault="007C0892" w:rsidP="007C0892">
            <w:pPr>
              <w:rPr>
                <w:szCs w:val="22"/>
              </w:rPr>
            </w:pPr>
            <w:r w:rsidRPr="003E4E03">
              <w:rPr>
                <w:szCs w:val="22"/>
              </w:rPr>
              <w:t>stomické systémy - dvoudílné - mechanické</w:t>
            </w: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03.03.01</w:t>
            </w:r>
          </w:p>
        </w:tc>
        <w:tc>
          <w:tcPr>
            <w:tcW w:w="3057" w:type="dxa"/>
            <w:shd w:val="clear" w:color="auto" w:fill="auto"/>
          </w:tcPr>
          <w:p w:rsidR="007C0892" w:rsidRPr="003E4E03" w:rsidRDefault="007C0892" w:rsidP="007C0892">
            <w:pPr>
              <w:rPr>
                <w:szCs w:val="22"/>
              </w:rPr>
            </w:pPr>
            <w:r w:rsidRPr="003E4E03">
              <w:rPr>
                <w:szCs w:val="22"/>
              </w:rPr>
              <w:t>podložky</w:t>
            </w:r>
          </w:p>
        </w:tc>
      </w:tr>
      <w:tr w:rsidR="007C0892" w:rsidRPr="003E4E03" w:rsidTr="007C0892">
        <w:trPr>
          <w:trHeight w:val="765"/>
          <w:jc w:val="center"/>
        </w:trPr>
        <w:tc>
          <w:tcPr>
            <w:tcW w:w="1771" w:type="dxa"/>
            <w:vMerge w:val="restart"/>
            <w:shd w:val="clear" w:color="auto" w:fill="auto"/>
          </w:tcPr>
          <w:p w:rsidR="007C0892" w:rsidRPr="003E4E03" w:rsidRDefault="007C0892" w:rsidP="007C0892">
            <w:pPr>
              <w:rPr>
                <w:szCs w:val="22"/>
              </w:rPr>
            </w:pPr>
            <w:r w:rsidRPr="003E4E03">
              <w:rPr>
                <w:szCs w:val="22"/>
              </w:rPr>
              <w:t>03.03.01.01</w:t>
            </w:r>
          </w:p>
        </w:tc>
        <w:tc>
          <w:tcPr>
            <w:tcW w:w="3057" w:type="dxa"/>
            <w:vMerge w:val="restart"/>
            <w:shd w:val="clear" w:color="auto" w:fill="auto"/>
          </w:tcPr>
          <w:p w:rsidR="007C0892" w:rsidRPr="003E4E03" w:rsidRDefault="007C0892" w:rsidP="007C0892">
            <w:pPr>
              <w:rPr>
                <w:szCs w:val="22"/>
              </w:rPr>
            </w:pPr>
            <w:r w:rsidRPr="003E4E03">
              <w:rPr>
                <w:szCs w:val="22"/>
              </w:rPr>
              <w:t>podložky ploché</w:t>
            </w:r>
          </w:p>
        </w:tc>
        <w:tc>
          <w:tcPr>
            <w:tcW w:w="2900" w:type="dxa"/>
            <w:vMerge w:val="restart"/>
            <w:shd w:val="clear" w:color="auto" w:fill="auto"/>
            <w:vAlign w:val="center"/>
          </w:tcPr>
          <w:p w:rsidR="007C0892" w:rsidRPr="003E4E03" w:rsidRDefault="007C0892" w:rsidP="007C0892">
            <w:pPr>
              <w:jc w:val="center"/>
              <w:rPr>
                <w:szCs w:val="22"/>
              </w:rPr>
            </w:pPr>
            <w:r w:rsidRPr="003E4E03">
              <w:rPr>
                <w:szCs w:val="22"/>
              </w:rPr>
              <w:t>-</w:t>
            </w:r>
          </w:p>
        </w:tc>
        <w:tc>
          <w:tcPr>
            <w:tcW w:w="2520" w:type="dxa"/>
            <w:vMerge w:val="restart"/>
            <w:shd w:val="clear" w:color="auto" w:fill="auto"/>
            <w:vAlign w:val="center"/>
          </w:tcPr>
          <w:p w:rsidR="007C0892" w:rsidRPr="003E4E03" w:rsidRDefault="007C0892" w:rsidP="007C0892">
            <w:pPr>
              <w:jc w:val="center"/>
              <w:rPr>
                <w:szCs w:val="22"/>
              </w:rPr>
            </w:pPr>
            <w:r w:rsidRPr="003E4E03">
              <w:rPr>
                <w:szCs w:val="22"/>
              </w:rPr>
              <w:t>nekomplikovaná stomie; nekomplikovaná píštěl; rovné peristomální okolí; zdravá nebo mírně poškozená peristomální kůže; dobrá jemná motorika rukou (stříhání podložky)</w:t>
            </w:r>
          </w:p>
        </w:tc>
        <w:tc>
          <w:tcPr>
            <w:tcW w:w="2977" w:type="dxa"/>
            <w:shd w:val="clear" w:color="auto" w:fill="auto"/>
            <w:vAlign w:val="center"/>
          </w:tcPr>
          <w:p w:rsidR="007C0892" w:rsidRPr="003E4E03" w:rsidRDefault="007C0892" w:rsidP="007C0892">
            <w:pPr>
              <w:jc w:val="center"/>
              <w:rPr>
                <w:szCs w:val="22"/>
              </w:rPr>
            </w:pPr>
            <w:r w:rsidRPr="003E4E03">
              <w:rPr>
                <w:szCs w:val="22"/>
              </w:rPr>
              <w:t>10 ks / 1 měsíc – kolostomie; trvalá drenáž; píštěl</w:t>
            </w:r>
          </w:p>
        </w:tc>
        <w:tc>
          <w:tcPr>
            <w:tcW w:w="212" w:type="dxa"/>
            <w:vMerge w:val="restart"/>
            <w:shd w:val="clear" w:color="auto" w:fill="auto"/>
            <w:vAlign w:val="center"/>
          </w:tcPr>
          <w:p w:rsidR="007C0892" w:rsidRPr="003E4E03" w:rsidRDefault="007C0892" w:rsidP="007C0892">
            <w:pPr>
              <w:jc w:val="center"/>
              <w:rPr>
                <w:szCs w:val="22"/>
              </w:rPr>
            </w:pPr>
          </w:p>
        </w:tc>
      </w:tr>
      <w:tr w:rsidR="007C0892" w:rsidRPr="003E4E03" w:rsidTr="007C0892">
        <w:trPr>
          <w:trHeight w:val="765"/>
          <w:jc w:val="center"/>
        </w:trPr>
        <w:tc>
          <w:tcPr>
            <w:tcW w:w="1771" w:type="dxa"/>
            <w:vMerge/>
          </w:tcPr>
          <w:p w:rsidR="007C0892" w:rsidRPr="003E4E03" w:rsidRDefault="007C0892" w:rsidP="007C0892">
            <w:pPr>
              <w:rPr>
                <w:szCs w:val="22"/>
              </w:rPr>
            </w:pPr>
          </w:p>
        </w:tc>
        <w:tc>
          <w:tcPr>
            <w:tcW w:w="3057" w:type="dxa"/>
            <w:vMerge/>
          </w:tcPr>
          <w:p w:rsidR="007C0892" w:rsidRPr="003E4E03" w:rsidRDefault="007C0892" w:rsidP="007C0892">
            <w:pPr>
              <w:rPr>
                <w:szCs w:val="22"/>
              </w:rPr>
            </w:pPr>
          </w:p>
        </w:tc>
        <w:tc>
          <w:tcPr>
            <w:tcW w:w="2900" w:type="dxa"/>
            <w:vMerge/>
            <w:vAlign w:val="center"/>
          </w:tcPr>
          <w:p w:rsidR="007C0892" w:rsidRPr="003E4E03" w:rsidRDefault="007C0892" w:rsidP="007C0892">
            <w:pPr>
              <w:rPr>
                <w:szCs w:val="22"/>
              </w:rPr>
            </w:pPr>
          </w:p>
        </w:tc>
        <w:tc>
          <w:tcPr>
            <w:tcW w:w="2520" w:type="dxa"/>
            <w:vMerge/>
            <w:vAlign w:val="center"/>
          </w:tcPr>
          <w:p w:rsidR="007C0892" w:rsidRPr="003E4E03" w:rsidRDefault="007C0892" w:rsidP="007C0892">
            <w:pPr>
              <w:rPr>
                <w:szCs w:val="22"/>
              </w:rPr>
            </w:pPr>
          </w:p>
        </w:tc>
        <w:tc>
          <w:tcPr>
            <w:tcW w:w="2977" w:type="dxa"/>
            <w:shd w:val="clear" w:color="auto" w:fill="auto"/>
            <w:vAlign w:val="center"/>
          </w:tcPr>
          <w:p w:rsidR="007C0892" w:rsidRPr="003E4E03" w:rsidRDefault="007C0892" w:rsidP="007C0892">
            <w:pPr>
              <w:jc w:val="center"/>
              <w:rPr>
                <w:szCs w:val="22"/>
              </w:rPr>
            </w:pPr>
            <w:r w:rsidRPr="003E4E03">
              <w:rPr>
                <w:szCs w:val="22"/>
              </w:rPr>
              <w:t>15 ks / 1 měsíc – ileostomie; urostomie</w:t>
            </w:r>
          </w:p>
        </w:tc>
        <w:tc>
          <w:tcPr>
            <w:tcW w:w="212" w:type="dxa"/>
            <w:vMerge/>
            <w:vAlign w:val="center"/>
          </w:tcPr>
          <w:p w:rsidR="007C0892" w:rsidRPr="003E4E03" w:rsidRDefault="007C0892" w:rsidP="007C0892">
            <w:pPr>
              <w:rPr>
                <w:szCs w:val="22"/>
              </w:rPr>
            </w:pPr>
          </w:p>
        </w:tc>
      </w:tr>
      <w:tr w:rsidR="007C0892" w:rsidRPr="003E4E03" w:rsidTr="007C0892">
        <w:trPr>
          <w:trHeight w:val="765"/>
          <w:jc w:val="center"/>
        </w:trPr>
        <w:tc>
          <w:tcPr>
            <w:tcW w:w="1771" w:type="dxa"/>
            <w:vMerge w:val="restart"/>
            <w:shd w:val="clear" w:color="auto" w:fill="auto"/>
          </w:tcPr>
          <w:p w:rsidR="007C0892" w:rsidRPr="003E4E03" w:rsidRDefault="007C0892" w:rsidP="007C0892">
            <w:pPr>
              <w:rPr>
                <w:szCs w:val="22"/>
              </w:rPr>
            </w:pPr>
            <w:r w:rsidRPr="003E4E03">
              <w:rPr>
                <w:szCs w:val="22"/>
              </w:rPr>
              <w:t>03.03.01.02</w:t>
            </w:r>
          </w:p>
        </w:tc>
        <w:tc>
          <w:tcPr>
            <w:tcW w:w="3057" w:type="dxa"/>
            <w:vMerge w:val="restart"/>
            <w:shd w:val="clear" w:color="auto" w:fill="auto"/>
          </w:tcPr>
          <w:p w:rsidR="007C0892" w:rsidRPr="003E4E03" w:rsidRDefault="007C0892" w:rsidP="007C0892">
            <w:pPr>
              <w:rPr>
                <w:szCs w:val="22"/>
              </w:rPr>
            </w:pPr>
            <w:r w:rsidRPr="003E4E03">
              <w:rPr>
                <w:szCs w:val="22"/>
              </w:rPr>
              <w:t>podložky tvarovatelné</w:t>
            </w:r>
          </w:p>
        </w:tc>
        <w:tc>
          <w:tcPr>
            <w:tcW w:w="2900" w:type="dxa"/>
            <w:vMerge w:val="restart"/>
            <w:shd w:val="clear" w:color="auto" w:fill="auto"/>
            <w:vAlign w:val="center"/>
          </w:tcPr>
          <w:p w:rsidR="007C0892" w:rsidRPr="003E4E03" w:rsidRDefault="007C0892" w:rsidP="007C0892">
            <w:pPr>
              <w:jc w:val="center"/>
              <w:rPr>
                <w:szCs w:val="22"/>
              </w:rPr>
            </w:pPr>
            <w:r w:rsidRPr="003E4E03">
              <w:rPr>
                <w:szCs w:val="22"/>
              </w:rPr>
              <w:t>-</w:t>
            </w:r>
          </w:p>
        </w:tc>
        <w:tc>
          <w:tcPr>
            <w:tcW w:w="2520" w:type="dxa"/>
            <w:vMerge w:val="restart"/>
            <w:shd w:val="clear" w:color="auto" w:fill="auto"/>
            <w:vAlign w:val="center"/>
          </w:tcPr>
          <w:p w:rsidR="007C0892" w:rsidRPr="003E4E03" w:rsidRDefault="007C0892" w:rsidP="007C0892">
            <w:pPr>
              <w:jc w:val="center"/>
              <w:rPr>
                <w:szCs w:val="22"/>
              </w:rPr>
            </w:pPr>
            <w:r w:rsidRPr="003E4E03">
              <w:rPr>
                <w:szCs w:val="22"/>
              </w:rPr>
              <w:t>nekomplikovaná stomie; rovné peristomální okolí; manžeta stomie nad úrovní kůže; zdravá nebo mírně poškozená peristomální kůže; problém s jemnou motorikou rukou; tvarování podložky prsty</w:t>
            </w:r>
          </w:p>
        </w:tc>
        <w:tc>
          <w:tcPr>
            <w:tcW w:w="2977" w:type="dxa"/>
            <w:shd w:val="clear" w:color="auto" w:fill="auto"/>
            <w:vAlign w:val="center"/>
          </w:tcPr>
          <w:p w:rsidR="007C0892" w:rsidRPr="003E4E03" w:rsidRDefault="007C0892" w:rsidP="007C0892">
            <w:pPr>
              <w:jc w:val="center"/>
              <w:rPr>
                <w:szCs w:val="22"/>
              </w:rPr>
            </w:pPr>
            <w:r w:rsidRPr="003E4E03">
              <w:rPr>
                <w:szCs w:val="22"/>
              </w:rPr>
              <w:t>10 ks / 1 měsíc – kolostomie; trvalá drenáž; píštěl</w:t>
            </w:r>
          </w:p>
        </w:tc>
        <w:tc>
          <w:tcPr>
            <w:tcW w:w="212" w:type="dxa"/>
            <w:vMerge w:val="restart"/>
            <w:shd w:val="clear" w:color="auto" w:fill="auto"/>
            <w:vAlign w:val="center"/>
          </w:tcPr>
          <w:p w:rsidR="007C0892" w:rsidRPr="003E4E03" w:rsidRDefault="007C0892" w:rsidP="007C0892">
            <w:pPr>
              <w:jc w:val="center"/>
              <w:rPr>
                <w:szCs w:val="22"/>
              </w:rPr>
            </w:pPr>
          </w:p>
        </w:tc>
      </w:tr>
      <w:tr w:rsidR="007C0892" w:rsidRPr="003E4E03" w:rsidTr="007C0892">
        <w:trPr>
          <w:trHeight w:val="765"/>
          <w:jc w:val="center"/>
        </w:trPr>
        <w:tc>
          <w:tcPr>
            <w:tcW w:w="1771" w:type="dxa"/>
            <w:vMerge/>
          </w:tcPr>
          <w:p w:rsidR="007C0892" w:rsidRPr="003E4E03" w:rsidRDefault="007C0892" w:rsidP="007C0892">
            <w:pPr>
              <w:rPr>
                <w:szCs w:val="22"/>
              </w:rPr>
            </w:pPr>
          </w:p>
        </w:tc>
        <w:tc>
          <w:tcPr>
            <w:tcW w:w="3057" w:type="dxa"/>
            <w:vMerge/>
          </w:tcPr>
          <w:p w:rsidR="007C0892" w:rsidRPr="003E4E03" w:rsidRDefault="007C0892" w:rsidP="007C0892">
            <w:pPr>
              <w:rPr>
                <w:szCs w:val="22"/>
              </w:rPr>
            </w:pPr>
          </w:p>
        </w:tc>
        <w:tc>
          <w:tcPr>
            <w:tcW w:w="2900" w:type="dxa"/>
            <w:vMerge/>
            <w:vAlign w:val="center"/>
          </w:tcPr>
          <w:p w:rsidR="007C0892" w:rsidRPr="003E4E03" w:rsidRDefault="007C0892" w:rsidP="007C0892">
            <w:pPr>
              <w:rPr>
                <w:szCs w:val="22"/>
              </w:rPr>
            </w:pPr>
          </w:p>
        </w:tc>
        <w:tc>
          <w:tcPr>
            <w:tcW w:w="2520" w:type="dxa"/>
            <w:vMerge/>
            <w:vAlign w:val="center"/>
          </w:tcPr>
          <w:p w:rsidR="007C0892" w:rsidRPr="003E4E03" w:rsidRDefault="007C0892" w:rsidP="007C0892">
            <w:pPr>
              <w:rPr>
                <w:szCs w:val="22"/>
              </w:rPr>
            </w:pPr>
          </w:p>
        </w:tc>
        <w:tc>
          <w:tcPr>
            <w:tcW w:w="2977" w:type="dxa"/>
            <w:shd w:val="clear" w:color="auto" w:fill="auto"/>
            <w:vAlign w:val="center"/>
          </w:tcPr>
          <w:p w:rsidR="007C0892" w:rsidRPr="003E4E03" w:rsidRDefault="007C0892" w:rsidP="007C0892">
            <w:pPr>
              <w:jc w:val="center"/>
              <w:rPr>
                <w:szCs w:val="22"/>
              </w:rPr>
            </w:pPr>
            <w:r w:rsidRPr="003E4E03">
              <w:rPr>
                <w:szCs w:val="22"/>
              </w:rPr>
              <w:t>15 ks / 1 měsíc – ileostomie; urostomie</w:t>
            </w:r>
          </w:p>
        </w:tc>
        <w:tc>
          <w:tcPr>
            <w:tcW w:w="212" w:type="dxa"/>
            <w:vMerge/>
            <w:vAlign w:val="center"/>
          </w:tcPr>
          <w:p w:rsidR="007C0892" w:rsidRPr="003E4E03" w:rsidRDefault="007C0892" w:rsidP="007C0892">
            <w:pPr>
              <w:rPr>
                <w:szCs w:val="22"/>
              </w:rPr>
            </w:pPr>
          </w:p>
        </w:tc>
      </w:tr>
      <w:tr w:rsidR="007C0892" w:rsidRPr="003E4E03" w:rsidTr="007C0892">
        <w:trPr>
          <w:trHeight w:val="765"/>
          <w:jc w:val="center"/>
        </w:trPr>
        <w:tc>
          <w:tcPr>
            <w:tcW w:w="1771" w:type="dxa"/>
            <w:vMerge w:val="restart"/>
            <w:shd w:val="clear" w:color="auto" w:fill="auto"/>
          </w:tcPr>
          <w:p w:rsidR="007C0892" w:rsidRPr="003E4E03" w:rsidRDefault="007C0892" w:rsidP="007C0892">
            <w:pPr>
              <w:rPr>
                <w:szCs w:val="22"/>
              </w:rPr>
            </w:pPr>
            <w:r w:rsidRPr="003E4E03">
              <w:rPr>
                <w:szCs w:val="22"/>
              </w:rPr>
              <w:t>03.03.01.03</w:t>
            </w:r>
          </w:p>
        </w:tc>
        <w:tc>
          <w:tcPr>
            <w:tcW w:w="3057" w:type="dxa"/>
            <w:vMerge w:val="restart"/>
            <w:shd w:val="clear" w:color="auto" w:fill="auto"/>
          </w:tcPr>
          <w:p w:rsidR="007C0892" w:rsidRPr="003E4E03" w:rsidRDefault="007C0892" w:rsidP="007C0892">
            <w:pPr>
              <w:rPr>
                <w:szCs w:val="22"/>
              </w:rPr>
            </w:pPr>
            <w:r w:rsidRPr="003E4E03">
              <w:rPr>
                <w:szCs w:val="22"/>
              </w:rPr>
              <w:t>podložky konvexní</w:t>
            </w:r>
          </w:p>
        </w:tc>
        <w:tc>
          <w:tcPr>
            <w:tcW w:w="2900" w:type="dxa"/>
            <w:vMerge w:val="restart"/>
            <w:shd w:val="clear" w:color="auto" w:fill="auto"/>
            <w:vAlign w:val="center"/>
          </w:tcPr>
          <w:p w:rsidR="007C0892" w:rsidRPr="003E4E03" w:rsidRDefault="007C0892" w:rsidP="007C0892">
            <w:pPr>
              <w:jc w:val="center"/>
              <w:rPr>
                <w:szCs w:val="22"/>
              </w:rPr>
            </w:pPr>
            <w:r w:rsidRPr="003E4E03">
              <w:rPr>
                <w:szCs w:val="22"/>
              </w:rPr>
              <w:t>-</w:t>
            </w:r>
          </w:p>
        </w:tc>
        <w:tc>
          <w:tcPr>
            <w:tcW w:w="2520" w:type="dxa"/>
            <w:vMerge w:val="restart"/>
            <w:shd w:val="clear" w:color="auto" w:fill="auto"/>
            <w:vAlign w:val="center"/>
          </w:tcPr>
          <w:p w:rsidR="007C0892" w:rsidRPr="003E4E03" w:rsidRDefault="007C0892" w:rsidP="007C0892">
            <w:pPr>
              <w:jc w:val="center"/>
              <w:rPr>
                <w:szCs w:val="22"/>
              </w:rPr>
            </w:pPr>
            <w:r w:rsidRPr="003E4E03">
              <w:rPr>
                <w:szCs w:val="22"/>
              </w:rPr>
              <w:t>stomie v komplikovaném nebo nerovném peristomálním terénu; píštěl v komplikovaném nebo nerovném terénu; retrahovaná stomie v úrovni nebo pod úrovní kůže; stenóza stomie; vícečetné píštěle</w:t>
            </w:r>
          </w:p>
        </w:tc>
        <w:tc>
          <w:tcPr>
            <w:tcW w:w="2977" w:type="dxa"/>
            <w:shd w:val="clear" w:color="auto" w:fill="auto"/>
            <w:vAlign w:val="center"/>
          </w:tcPr>
          <w:p w:rsidR="007C0892" w:rsidRPr="003E4E03" w:rsidRDefault="007C0892" w:rsidP="007C0892">
            <w:pPr>
              <w:jc w:val="center"/>
              <w:rPr>
                <w:szCs w:val="22"/>
              </w:rPr>
            </w:pPr>
            <w:r w:rsidRPr="003E4E03">
              <w:rPr>
                <w:szCs w:val="22"/>
              </w:rPr>
              <w:t>10 ks / 1 měsíc – kolostomie; trvalá drenáž; píštěl</w:t>
            </w:r>
          </w:p>
        </w:tc>
        <w:tc>
          <w:tcPr>
            <w:tcW w:w="212" w:type="dxa"/>
            <w:vMerge w:val="restart"/>
            <w:shd w:val="clear" w:color="auto" w:fill="auto"/>
            <w:vAlign w:val="center"/>
          </w:tcPr>
          <w:p w:rsidR="007C0892" w:rsidRPr="003E4E03" w:rsidRDefault="007C0892" w:rsidP="007C0892">
            <w:pPr>
              <w:jc w:val="center"/>
              <w:rPr>
                <w:szCs w:val="22"/>
              </w:rPr>
            </w:pPr>
          </w:p>
        </w:tc>
      </w:tr>
      <w:tr w:rsidR="007C0892" w:rsidRPr="003E4E03" w:rsidTr="007C0892">
        <w:trPr>
          <w:trHeight w:val="765"/>
          <w:jc w:val="center"/>
        </w:trPr>
        <w:tc>
          <w:tcPr>
            <w:tcW w:w="1771" w:type="dxa"/>
            <w:vMerge/>
          </w:tcPr>
          <w:p w:rsidR="007C0892" w:rsidRPr="003E4E03" w:rsidRDefault="007C0892" w:rsidP="007C0892">
            <w:pPr>
              <w:rPr>
                <w:szCs w:val="22"/>
              </w:rPr>
            </w:pPr>
          </w:p>
        </w:tc>
        <w:tc>
          <w:tcPr>
            <w:tcW w:w="3057" w:type="dxa"/>
            <w:vMerge/>
          </w:tcPr>
          <w:p w:rsidR="007C0892" w:rsidRPr="003E4E03" w:rsidRDefault="007C0892" w:rsidP="007C0892">
            <w:pPr>
              <w:rPr>
                <w:szCs w:val="22"/>
              </w:rPr>
            </w:pPr>
          </w:p>
        </w:tc>
        <w:tc>
          <w:tcPr>
            <w:tcW w:w="2900" w:type="dxa"/>
            <w:vMerge/>
            <w:vAlign w:val="center"/>
          </w:tcPr>
          <w:p w:rsidR="007C0892" w:rsidRPr="003E4E03" w:rsidRDefault="007C0892" w:rsidP="007C0892">
            <w:pPr>
              <w:rPr>
                <w:szCs w:val="22"/>
              </w:rPr>
            </w:pPr>
          </w:p>
        </w:tc>
        <w:tc>
          <w:tcPr>
            <w:tcW w:w="2520" w:type="dxa"/>
            <w:vMerge/>
            <w:vAlign w:val="center"/>
          </w:tcPr>
          <w:p w:rsidR="007C0892" w:rsidRPr="003E4E03" w:rsidRDefault="007C0892" w:rsidP="007C0892">
            <w:pPr>
              <w:rPr>
                <w:szCs w:val="22"/>
              </w:rPr>
            </w:pPr>
          </w:p>
        </w:tc>
        <w:tc>
          <w:tcPr>
            <w:tcW w:w="2977" w:type="dxa"/>
            <w:shd w:val="clear" w:color="auto" w:fill="auto"/>
            <w:vAlign w:val="center"/>
          </w:tcPr>
          <w:p w:rsidR="007C0892" w:rsidRPr="003E4E03" w:rsidRDefault="007C0892" w:rsidP="007C0892">
            <w:pPr>
              <w:jc w:val="center"/>
              <w:rPr>
                <w:szCs w:val="22"/>
              </w:rPr>
            </w:pPr>
            <w:r w:rsidRPr="003E4E03">
              <w:rPr>
                <w:szCs w:val="22"/>
              </w:rPr>
              <w:t>15 ks / 1 měsíc – ileostomie; urostomie</w:t>
            </w:r>
          </w:p>
        </w:tc>
        <w:tc>
          <w:tcPr>
            <w:tcW w:w="212" w:type="dxa"/>
            <w:vMerge/>
            <w:vAlign w:val="center"/>
          </w:tcPr>
          <w:p w:rsidR="007C0892" w:rsidRPr="003E4E03" w:rsidRDefault="007C0892" w:rsidP="007C0892">
            <w:pPr>
              <w:rPr>
                <w:szCs w:val="22"/>
              </w:rPr>
            </w:pPr>
          </w:p>
        </w:tc>
      </w:tr>
      <w:tr w:rsidR="007C0892" w:rsidRPr="003E4E03" w:rsidTr="007C0892">
        <w:trPr>
          <w:trHeight w:val="765"/>
          <w:jc w:val="center"/>
        </w:trPr>
        <w:tc>
          <w:tcPr>
            <w:tcW w:w="1771" w:type="dxa"/>
            <w:vMerge w:val="restart"/>
            <w:shd w:val="clear" w:color="auto" w:fill="auto"/>
          </w:tcPr>
          <w:p w:rsidR="007C0892" w:rsidRPr="003E4E03" w:rsidRDefault="007C0892" w:rsidP="007C0892">
            <w:pPr>
              <w:rPr>
                <w:szCs w:val="22"/>
              </w:rPr>
            </w:pPr>
            <w:r w:rsidRPr="003E4E03">
              <w:rPr>
                <w:szCs w:val="22"/>
              </w:rPr>
              <w:t>03.03.01.04</w:t>
            </w:r>
          </w:p>
        </w:tc>
        <w:tc>
          <w:tcPr>
            <w:tcW w:w="3057" w:type="dxa"/>
            <w:vMerge w:val="restart"/>
            <w:shd w:val="clear" w:color="auto" w:fill="auto"/>
          </w:tcPr>
          <w:p w:rsidR="007C0892" w:rsidRPr="003E4E03" w:rsidRDefault="007C0892" w:rsidP="007C0892">
            <w:pPr>
              <w:rPr>
                <w:szCs w:val="22"/>
              </w:rPr>
            </w:pPr>
            <w:r w:rsidRPr="003E4E03">
              <w:rPr>
                <w:szCs w:val="22"/>
              </w:rPr>
              <w:t>podložky velkoplošné</w:t>
            </w:r>
          </w:p>
        </w:tc>
        <w:tc>
          <w:tcPr>
            <w:tcW w:w="2900" w:type="dxa"/>
            <w:vMerge w:val="restart"/>
            <w:shd w:val="clear" w:color="auto" w:fill="auto"/>
            <w:vAlign w:val="center"/>
          </w:tcPr>
          <w:p w:rsidR="007C0892" w:rsidRPr="003E4E03" w:rsidRDefault="007C0892" w:rsidP="007C0892">
            <w:pPr>
              <w:jc w:val="center"/>
              <w:rPr>
                <w:szCs w:val="22"/>
              </w:rPr>
            </w:pPr>
            <w:r w:rsidRPr="003E4E03">
              <w:rPr>
                <w:szCs w:val="22"/>
              </w:rPr>
              <w:t>-</w:t>
            </w:r>
          </w:p>
        </w:tc>
        <w:tc>
          <w:tcPr>
            <w:tcW w:w="2520" w:type="dxa"/>
            <w:vMerge w:val="restart"/>
            <w:shd w:val="clear" w:color="auto" w:fill="auto"/>
            <w:vAlign w:val="center"/>
          </w:tcPr>
          <w:p w:rsidR="007C0892" w:rsidRPr="003E4E03" w:rsidRDefault="007C0892" w:rsidP="007C0892">
            <w:pPr>
              <w:jc w:val="center"/>
              <w:rPr>
                <w:szCs w:val="22"/>
              </w:rPr>
            </w:pPr>
            <w:r w:rsidRPr="003E4E03">
              <w:rPr>
                <w:szCs w:val="22"/>
              </w:rPr>
              <w:t xml:space="preserve">průměr stomie nad  </w:t>
            </w:r>
            <w:r w:rsidRPr="003E4E03">
              <w:rPr>
                <w:szCs w:val="22"/>
              </w:rPr>
              <w:br/>
              <w:t>50 mm; prolaps střeva; poškozená peristomální kůže; vícečetné píštěle</w:t>
            </w:r>
          </w:p>
        </w:tc>
        <w:tc>
          <w:tcPr>
            <w:tcW w:w="2977" w:type="dxa"/>
            <w:shd w:val="clear" w:color="auto" w:fill="auto"/>
            <w:vAlign w:val="center"/>
          </w:tcPr>
          <w:p w:rsidR="007C0892" w:rsidRPr="003E4E03" w:rsidRDefault="007C0892" w:rsidP="007C0892">
            <w:pPr>
              <w:jc w:val="center"/>
              <w:rPr>
                <w:szCs w:val="22"/>
              </w:rPr>
            </w:pPr>
            <w:r w:rsidRPr="003E4E03">
              <w:rPr>
                <w:szCs w:val="22"/>
              </w:rPr>
              <w:t>10 ks / 1 měsíc – kolostomie; trvalá drenáž; píštěl</w:t>
            </w:r>
          </w:p>
        </w:tc>
        <w:tc>
          <w:tcPr>
            <w:tcW w:w="212" w:type="dxa"/>
            <w:vMerge w:val="restart"/>
            <w:shd w:val="clear" w:color="auto" w:fill="auto"/>
            <w:vAlign w:val="center"/>
          </w:tcPr>
          <w:p w:rsidR="007C0892" w:rsidRPr="003E4E03" w:rsidRDefault="007C0892" w:rsidP="007C0892">
            <w:pPr>
              <w:jc w:val="center"/>
              <w:rPr>
                <w:szCs w:val="22"/>
              </w:rPr>
            </w:pPr>
          </w:p>
        </w:tc>
      </w:tr>
      <w:tr w:rsidR="007C0892" w:rsidRPr="003E4E03" w:rsidTr="007C0892">
        <w:trPr>
          <w:trHeight w:val="765"/>
          <w:jc w:val="center"/>
        </w:trPr>
        <w:tc>
          <w:tcPr>
            <w:tcW w:w="1771" w:type="dxa"/>
            <w:vMerge/>
          </w:tcPr>
          <w:p w:rsidR="007C0892" w:rsidRPr="003E4E03" w:rsidRDefault="007C0892" w:rsidP="007C0892">
            <w:pPr>
              <w:rPr>
                <w:szCs w:val="22"/>
              </w:rPr>
            </w:pPr>
          </w:p>
        </w:tc>
        <w:tc>
          <w:tcPr>
            <w:tcW w:w="3057" w:type="dxa"/>
            <w:vMerge/>
          </w:tcPr>
          <w:p w:rsidR="007C0892" w:rsidRPr="003E4E03" w:rsidRDefault="007C0892" w:rsidP="007C0892">
            <w:pPr>
              <w:rPr>
                <w:szCs w:val="22"/>
              </w:rPr>
            </w:pPr>
          </w:p>
        </w:tc>
        <w:tc>
          <w:tcPr>
            <w:tcW w:w="2900" w:type="dxa"/>
            <w:vMerge/>
            <w:vAlign w:val="center"/>
          </w:tcPr>
          <w:p w:rsidR="007C0892" w:rsidRPr="003E4E03" w:rsidRDefault="007C0892" w:rsidP="007C0892">
            <w:pPr>
              <w:rPr>
                <w:szCs w:val="22"/>
              </w:rPr>
            </w:pPr>
          </w:p>
        </w:tc>
        <w:tc>
          <w:tcPr>
            <w:tcW w:w="2520" w:type="dxa"/>
            <w:vMerge/>
            <w:vAlign w:val="center"/>
          </w:tcPr>
          <w:p w:rsidR="007C0892" w:rsidRPr="003E4E03" w:rsidRDefault="007C0892" w:rsidP="007C0892">
            <w:pPr>
              <w:rPr>
                <w:szCs w:val="22"/>
              </w:rPr>
            </w:pPr>
          </w:p>
        </w:tc>
        <w:tc>
          <w:tcPr>
            <w:tcW w:w="2977" w:type="dxa"/>
            <w:shd w:val="clear" w:color="auto" w:fill="auto"/>
            <w:vAlign w:val="center"/>
          </w:tcPr>
          <w:p w:rsidR="007C0892" w:rsidRPr="003E4E03" w:rsidRDefault="007C0892" w:rsidP="007C0892">
            <w:pPr>
              <w:jc w:val="center"/>
              <w:rPr>
                <w:szCs w:val="22"/>
              </w:rPr>
            </w:pPr>
            <w:r w:rsidRPr="003E4E03">
              <w:rPr>
                <w:szCs w:val="22"/>
              </w:rPr>
              <w:t>15 ks / 1 měsíc – ileostomie; urostomie</w:t>
            </w:r>
          </w:p>
        </w:tc>
        <w:tc>
          <w:tcPr>
            <w:tcW w:w="212" w:type="dxa"/>
            <w:vMerge/>
            <w:vAlign w:val="center"/>
          </w:tcPr>
          <w:p w:rsidR="007C0892" w:rsidRPr="003E4E03" w:rsidRDefault="007C0892" w:rsidP="007C0892">
            <w:pPr>
              <w:rPr>
                <w:szCs w:val="22"/>
              </w:rPr>
            </w:pP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03.03.02</w:t>
            </w:r>
          </w:p>
        </w:tc>
        <w:tc>
          <w:tcPr>
            <w:tcW w:w="3057" w:type="dxa"/>
            <w:shd w:val="clear" w:color="auto" w:fill="auto"/>
          </w:tcPr>
          <w:p w:rsidR="007C0892" w:rsidRPr="003E4E03" w:rsidRDefault="007C0892" w:rsidP="007C0892">
            <w:pPr>
              <w:rPr>
                <w:szCs w:val="22"/>
              </w:rPr>
            </w:pPr>
            <w:r w:rsidRPr="003E4E03">
              <w:rPr>
                <w:szCs w:val="22"/>
              </w:rPr>
              <w:t>sáčky – výpustné</w:t>
            </w:r>
          </w:p>
        </w:tc>
      </w:tr>
      <w:tr w:rsidR="007C0892" w:rsidRPr="003E4E03" w:rsidTr="007C0892">
        <w:trPr>
          <w:trHeight w:val="510"/>
          <w:jc w:val="center"/>
        </w:trPr>
        <w:tc>
          <w:tcPr>
            <w:tcW w:w="1771" w:type="dxa"/>
            <w:shd w:val="clear" w:color="auto" w:fill="auto"/>
          </w:tcPr>
          <w:p w:rsidR="007C0892" w:rsidRPr="003E4E03" w:rsidRDefault="007C0892" w:rsidP="007C0892">
            <w:pPr>
              <w:rPr>
                <w:szCs w:val="22"/>
              </w:rPr>
            </w:pPr>
            <w:r w:rsidRPr="003E4E03">
              <w:rPr>
                <w:szCs w:val="22"/>
              </w:rPr>
              <w:t>03.03.02.01</w:t>
            </w:r>
          </w:p>
        </w:tc>
        <w:tc>
          <w:tcPr>
            <w:tcW w:w="3057" w:type="dxa"/>
            <w:shd w:val="clear" w:color="auto" w:fill="auto"/>
          </w:tcPr>
          <w:p w:rsidR="007C0892" w:rsidRPr="003E4E03" w:rsidRDefault="007C0892" w:rsidP="007C0892">
            <w:pPr>
              <w:rPr>
                <w:szCs w:val="22"/>
              </w:rPr>
            </w:pPr>
            <w:r w:rsidRPr="003E4E03">
              <w:rPr>
                <w:szCs w:val="22"/>
              </w:rPr>
              <w:t>sáčky s výpustí se sponou</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řídká stolice; píštěl</w:t>
            </w:r>
          </w:p>
        </w:tc>
        <w:tc>
          <w:tcPr>
            <w:tcW w:w="2977" w:type="dxa"/>
            <w:shd w:val="clear" w:color="auto" w:fill="auto"/>
            <w:vAlign w:val="center"/>
          </w:tcPr>
          <w:p w:rsidR="007C0892" w:rsidRPr="003E4E03" w:rsidRDefault="007C0892" w:rsidP="007C0892">
            <w:pPr>
              <w:jc w:val="center"/>
              <w:rPr>
                <w:szCs w:val="22"/>
              </w:rPr>
            </w:pPr>
            <w:r w:rsidRPr="003E4E03">
              <w:rPr>
                <w:szCs w:val="22"/>
              </w:rPr>
              <w:t>30 ks / 1 měsíc</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510"/>
          <w:jc w:val="center"/>
        </w:trPr>
        <w:tc>
          <w:tcPr>
            <w:tcW w:w="1771" w:type="dxa"/>
            <w:shd w:val="clear" w:color="auto" w:fill="auto"/>
          </w:tcPr>
          <w:p w:rsidR="007C0892" w:rsidRPr="003E4E03" w:rsidRDefault="007C0892" w:rsidP="007C0892">
            <w:pPr>
              <w:rPr>
                <w:szCs w:val="22"/>
              </w:rPr>
            </w:pPr>
            <w:r w:rsidRPr="003E4E03">
              <w:rPr>
                <w:szCs w:val="22"/>
              </w:rPr>
              <w:t>03.03.02.02</w:t>
            </w:r>
          </w:p>
        </w:tc>
        <w:tc>
          <w:tcPr>
            <w:tcW w:w="3057" w:type="dxa"/>
            <w:shd w:val="clear" w:color="auto" w:fill="auto"/>
          </w:tcPr>
          <w:p w:rsidR="007C0892" w:rsidRPr="003E4E03" w:rsidRDefault="007C0892" w:rsidP="007C0892">
            <w:pPr>
              <w:rPr>
                <w:szCs w:val="22"/>
              </w:rPr>
            </w:pPr>
            <w:r w:rsidRPr="003E4E03">
              <w:rPr>
                <w:szCs w:val="22"/>
              </w:rPr>
              <w:t>sáčky s integrovanou bezpečnostní výpustí</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řídká stolice; píštěl</w:t>
            </w:r>
          </w:p>
        </w:tc>
        <w:tc>
          <w:tcPr>
            <w:tcW w:w="2977" w:type="dxa"/>
            <w:shd w:val="clear" w:color="auto" w:fill="auto"/>
            <w:vAlign w:val="center"/>
          </w:tcPr>
          <w:p w:rsidR="007C0892" w:rsidRPr="003E4E03" w:rsidRDefault="007C0892" w:rsidP="007C0892">
            <w:pPr>
              <w:jc w:val="center"/>
              <w:rPr>
                <w:szCs w:val="22"/>
              </w:rPr>
            </w:pPr>
            <w:r w:rsidRPr="003E4E03">
              <w:rPr>
                <w:szCs w:val="22"/>
              </w:rPr>
              <w:t>30 ks / 1 měsíc</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1242"/>
          <w:jc w:val="center"/>
        </w:trPr>
        <w:tc>
          <w:tcPr>
            <w:tcW w:w="1771" w:type="dxa"/>
            <w:shd w:val="clear" w:color="auto" w:fill="auto"/>
          </w:tcPr>
          <w:p w:rsidR="007C0892" w:rsidRPr="003E4E03" w:rsidRDefault="007C0892" w:rsidP="007C0892">
            <w:pPr>
              <w:rPr>
                <w:szCs w:val="22"/>
              </w:rPr>
            </w:pPr>
            <w:r w:rsidRPr="003E4E03">
              <w:rPr>
                <w:szCs w:val="22"/>
              </w:rPr>
              <w:t>03.03.02.03</w:t>
            </w:r>
          </w:p>
        </w:tc>
        <w:tc>
          <w:tcPr>
            <w:tcW w:w="3057" w:type="dxa"/>
            <w:shd w:val="clear" w:color="auto" w:fill="auto"/>
          </w:tcPr>
          <w:p w:rsidR="007C0892" w:rsidRPr="003E4E03" w:rsidRDefault="007C0892" w:rsidP="007C0892">
            <w:pPr>
              <w:rPr>
                <w:szCs w:val="22"/>
              </w:rPr>
            </w:pPr>
            <w:r w:rsidRPr="003E4E03">
              <w:rPr>
                <w:szCs w:val="22"/>
              </w:rPr>
              <w:t>sáčky velkoobjemové</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 xml:space="preserve">průměr stomie nad </w:t>
            </w:r>
            <w:r w:rsidRPr="003E4E03">
              <w:rPr>
                <w:szCs w:val="22"/>
              </w:rPr>
              <w:br/>
              <w:t>50 mm; masivně secernující píštěl; prolaps střeva; velké odpady ze střeva nebo píštěle</w:t>
            </w:r>
          </w:p>
        </w:tc>
        <w:tc>
          <w:tcPr>
            <w:tcW w:w="2977" w:type="dxa"/>
            <w:shd w:val="clear" w:color="auto" w:fill="auto"/>
            <w:vAlign w:val="center"/>
          </w:tcPr>
          <w:p w:rsidR="007C0892" w:rsidRPr="003E4E03" w:rsidRDefault="007C0892" w:rsidP="007C0892">
            <w:pPr>
              <w:jc w:val="center"/>
              <w:rPr>
                <w:szCs w:val="22"/>
              </w:rPr>
            </w:pPr>
            <w:r w:rsidRPr="003E4E03">
              <w:rPr>
                <w:szCs w:val="22"/>
              </w:rPr>
              <w:t>30 ks / 1 měsíc</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03.03.03</w:t>
            </w:r>
          </w:p>
        </w:tc>
        <w:tc>
          <w:tcPr>
            <w:tcW w:w="3057" w:type="dxa"/>
            <w:shd w:val="clear" w:color="auto" w:fill="auto"/>
          </w:tcPr>
          <w:p w:rsidR="007C0892" w:rsidRPr="003E4E03" w:rsidRDefault="007C0892" w:rsidP="007C0892">
            <w:pPr>
              <w:rPr>
                <w:szCs w:val="22"/>
              </w:rPr>
            </w:pPr>
            <w:r w:rsidRPr="003E4E03">
              <w:rPr>
                <w:szCs w:val="22"/>
              </w:rPr>
              <w:t>sáčky – uzavřené</w:t>
            </w:r>
          </w:p>
        </w:tc>
      </w:tr>
      <w:tr w:rsidR="007C0892" w:rsidRPr="003E4E03" w:rsidTr="007C0892">
        <w:trPr>
          <w:trHeight w:val="510"/>
          <w:jc w:val="center"/>
        </w:trPr>
        <w:tc>
          <w:tcPr>
            <w:tcW w:w="1771" w:type="dxa"/>
            <w:shd w:val="clear" w:color="auto" w:fill="auto"/>
          </w:tcPr>
          <w:p w:rsidR="007C0892" w:rsidRPr="003E4E03" w:rsidRDefault="007C0892" w:rsidP="007C0892">
            <w:pPr>
              <w:rPr>
                <w:szCs w:val="22"/>
              </w:rPr>
            </w:pPr>
            <w:r w:rsidRPr="003E4E03">
              <w:rPr>
                <w:szCs w:val="22"/>
              </w:rPr>
              <w:t>03.03.03.01</w:t>
            </w:r>
          </w:p>
        </w:tc>
        <w:tc>
          <w:tcPr>
            <w:tcW w:w="3057" w:type="dxa"/>
            <w:shd w:val="clear" w:color="auto" w:fill="auto"/>
          </w:tcPr>
          <w:p w:rsidR="007C0892" w:rsidRPr="003E4E03" w:rsidRDefault="007C0892" w:rsidP="007C0892">
            <w:pPr>
              <w:rPr>
                <w:szCs w:val="22"/>
              </w:rPr>
            </w:pPr>
            <w:r w:rsidRPr="003E4E03">
              <w:rPr>
                <w:szCs w:val="22"/>
              </w:rPr>
              <w:t>sáčky uzavřené</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formovaná stolice</w:t>
            </w:r>
          </w:p>
        </w:tc>
        <w:tc>
          <w:tcPr>
            <w:tcW w:w="2977" w:type="dxa"/>
            <w:shd w:val="clear" w:color="auto" w:fill="auto"/>
            <w:vAlign w:val="center"/>
          </w:tcPr>
          <w:p w:rsidR="007C0892" w:rsidRPr="003E4E03" w:rsidRDefault="007C0892" w:rsidP="007C0892">
            <w:pPr>
              <w:jc w:val="center"/>
              <w:rPr>
                <w:szCs w:val="22"/>
              </w:rPr>
            </w:pPr>
            <w:r w:rsidRPr="003E4E03">
              <w:rPr>
                <w:szCs w:val="22"/>
              </w:rPr>
              <w:t>60 ks / 1 měsíc</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03.03.04</w:t>
            </w:r>
          </w:p>
        </w:tc>
        <w:tc>
          <w:tcPr>
            <w:tcW w:w="3057" w:type="dxa"/>
            <w:shd w:val="clear" w:color="auto" w:fill="auto"/>
          </w:tcPr>
          <w:p w:rsidR="007C0892" w:rsidRPr="003E4E03" w:rsidRDefault="007C0892" w:rsidP="007C0892">
            <w:pPr>
              <w:rPr>
                <w:szCs w:val="22"/>
              </w:rPr>
            </w:pPr>
            <w:r w:rsidRPr="003E4E03">
              <w:rPr>
                <w:szCs w:val="22"/>
              </w:rPr>
              <w:t>sáčky – urostomické</w:t>
            </w:r>
          </w:p>
        </w:tc>
      </w:tr>
      <w:tr w:rsidR="007C0892" w:rsidRPr="003E4E03" w:rsidTr="007C0892">
        <w:trPr>
          <w:trHeight w:val="765"/>
          <w:jc w:val="center"/>
        </w:trPr>
        <w:tc>
          <w:tcPr>
            <w:tcW w:w="1771" w:type="dxa"/>
            <w:shd w:val="clear" w:color="auto" w:fill="auto"/>
          </w:tcPr>
          <w:p w:rsidR="007C0892" w:rsidRPr="003E4E03" w:rsidRDefault="007C0892" w:rsidP="007C0892">
            <w:pPr>
              <w:rPr>
                <w:szCs w:val="22"/>
              </w:rPr>
            </w:pPr>
            <w:r w:rsidRPr="003E4E03">
              <w:rPr>
                <w:szCs w:val="22"/>
              </w:rPr>
              <w:t>03.03.04.01</w:t>
            </w:r>
          </w:p>
        </w:tc>
        <w:tc>
          <w:tcPr>
            <w:tcW w:w="3057" w:type="dxa"/>
            <w:shd w:val="clear" w:color="auto" w:fill="auto"/>
          </w:tcPr>
          <w:p w:rsidR="007C0892" w:rsidRPr="003E4E03" w:rsidRDefault="007C0892" w:rsidP="007C0892">
            <w:pPr>
              <w:rPr>
                <w:szCs w:val="22"/>
              </w:rPr>
            </w:pPr>
            <w:r w:rsidRPr="003E4E03">
              <w:rPr>
                <w:szCs w:val="22"/>
              </w:rPr>
              <w:t>sáčky s integrovaným antirefluxním ventilem</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urostomie; ileostomie s velmi řídkou – vodnatou stolicí; píštěl</w:t>
            </w:r>
          </w:p>
        </w:tc>
        <w:tc>
          <w:tcPr>
            <w:tcW w:w="2977" w:type="dxa"/>
            <w:shd w:val="clear" w:color="auto" w:fill="auto"/>
            <w:vAlign w:val="center"/>
          </w:tcPr>
          <w:p w:rsidR="007C0892" w:rsidRPr="003E4E03" w:rsidRDefault="007C0892" w:rsidP="007C0892">
            <w:pPr>
              <w:jc w:val="center"/>
              <w:rPr>
                <w:szCs w:val="22"/>
              </w:rPr>
            </w:pPr>
            <w:r w:rsidRPr="003E4E03">
              <w:rPr>
                <w:szCs w:val="22"/>
              </w:rPr>
              <w:t>30 ks / 1 měsíc</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510"/>
          <w:jc w:val="center"/>
        </w:trPr>
        <w:tc>
          <w:tcPr>
            <w:tcW w:w="1771" w:type="dxa"/>
            <w:shd w:val="clear" w:color="auto" w:fill="auto"/>
          </w:tcPr>
          <w:p w:rsidR="007C0892" w:rsidRPr="003E4E03" w:rsidRDefault="007C0892" w:rsidP="007C0892">
            <w:pPr>
              <w:rPr>
                <w:szCs w:val="22"/>
              </w:rPr>
            </w:pPr>
            <w:r w:rsidRPr="003E4E03">
              <w:rPr>
                <w:szCs w:val="22"/>
              </w:rPr>
              <w:t>03.04</w:t>
            </w:r>
          </w:p>
        </w:tc>
        <w:tc>
          <w:tcPr>
            <w:tcW w:w="3057" w:type="dxa"/>
            <w:shd w:val="clear" w:color="auto" w:fill="auto"/>
          </w:tcPr>
          <w:p w:rsidR="007C0892" w:rsidRPr="003E4E03" w:rsidRDefault="007C0892" w:rsidP="007C0892">
            <w:pPr>
              <w:rPr>
                <w:szCs w:val="22"/>
              </w:rPr>
            </w:pPr>
            <w:r w:rsidRPr="003E4E03">
              <w:rPr>
                <w:szCs w:val="22"/>
              </w:rPr>
              <w:t>stomické systémy – pro dočasnou kontinenci stomie</w:t>
            </w:r>
          </w:p>
        </w:tc>
      </w:tr>
      <w:tr w:rsidR="007C0892" w:rsidRPr="003E4E03" w:rsidTr="007C0892">
        <w:trPr>
          <w:gridAfter w:val="4"/>
          <w:wAfter w:w="8609" w:type="dxa"/>
          <w:trHeight w:val="510"/>
          <w:jc w:val="center"/>
        </w:trPr>
        <w:tc>
          <w:tcPr>
            <w:tcW w:w="1771" w:type="dxa"/>
            <w:shd w:val="clear" w:color="auto" w:fill="auto"/>
          </w:tcPr>
          <w:p w:rsidR="007C0892" w:rsidRPr="003E4E03" w:rsidRDefault="007C0892" w:rsidP="007C0892">
            <w:pPr>
              <w:rPr>
                <w:szCs w:val="22"/>
              </w:rPr>
            </w:pPr>
            <w:r w:rsidRPr="003E4E03">
              <w:rPr>
                <w:szCs w:val="22"/>
              </w:rPr>
              <w:t>03.04.01</w:t>
            </w:r>
          </w:p>
        </w:tc>
        <w:tc>
          <w:tcPr>
            <w:tcW w:w="3057" w:type="dxa"/>
            <w:shd w:val="clear" w:color="auto" w:fill="auto"/>
          </w:tcPr>
          <w:p w:rsidR="007C0892" w:rsidRPr="003E4E03" w:rsidRDefault="007C0892" w:rsidP="007C0892">
            <w:pPr>
              <w:rPr>
                <w:szCs w:val="22"/>
              </w:rPr>
            </w:pPr>
            <w:r w:rsidRPr="003E4E03">
              <w:rPr>
                <w:szCs w:val="22"/>
              </w:rPr>
              <w:t>systémy pro dočasnou kontinenci stomie</w:t>
            </w:r>
          </w:p>
        </w:tc>
      </w:tr>
      <w:tr w:rsidR="007C0892" w:rsidRPr="003E4E03" w:rsidTr="007C0892">
        <w:trPr>
          <w:trHeight w:val="765"/>
          <w:jc w:val="center"/>
        </w:trPr>
        <w:tc>
          <w:tcPr>
            <w:tcW w:w="1771" w:type="dxa"/>
            <w:shd w:val="clear" w:color="auto" w:fill="auto"/>
          </w:tcPr>
          <w:p w:rsidR="007C0892" w:rsidRPr="003E4E03" w:rsidRDefault="007C0892" w:rsidP="007C0892">
            <w:pPr>
              <w:rPr>
                <w:szCs w:val="22"/>
              </w:rPr>
            </w:pPr>
            <w:r w:rsidRPr="003E4E03">
              <w:rPr>
                <w:szCs w:val="22"/>
              </w:rPr>
              <w:t>03.04.01.01</w:t>
            </w:r>
          </w:p>
        </w:tc>
        <w:tc>
          <w:tcPr>
            <w:tcW w:w="3057" w:type="dxa"/>
            <w:shd w:val="clear" w:color="auto" w:fill="auto"/>
          </w:tcPr>
          <w:p w:rsidR="007C0892" w:rsidRPr="003E4E03" w:rsidRDefault="007C0892" w:rsidP="007C0892">
            <w:pPr>
              <w:rPr>
                <w:szCs w:val="22"/>
              </w:rPr>
            </w:pPr>
            <w:r w:rsidRPr="003E4E03">
              <w:rPr>
                <w:szCs w:val="22"/>
              </w:rPr>
              <w:t>systémy pro dočasnou kontinenci stomie</w:t>
            </w:r>
          </w:p>
        </w:tc>
        <w:tc>
          <w:tcPr>
            <w:tcW w:w="2900" w:type="dxa"/>
            <w:shd w:val="clear" w:color="auto" w:fill="auto"/>
            <w:vAlign w:val="center"/>
          </w:tcPr>
          <w:p w:rsidR="007C0892" w:rsidRPr="003E4E03" w:rsidRDefault="007C0892" w:rsidP="007C0892">
            <w:pPr>
              <w:jc w:val="center"/>
              <w:rPr>
                <w:szCs w:val="22"/>
              </w:rPr>
            </w:pPr>
            <w:r w:rsidRPr="003E4E03">
              <w:rPr>
                <w:szCs w:val="22"/>
              </w:rPr>
              <w:t xml:space="preserve">10 ks podložek, </w:t>
            </w:r>
            <w:r w:rsidRPr="003E4E03">
              <w:rPr>
                <w:szCs w:val="22"/>
              </w:rPr>
              <w:br/>
              <w:t>60 ks sáčků a 15 ks zařízení pro dočasnou kontinenci stomie</w:t>
            </w:r>
          </w:p>
        </w:tc>
        <w:tc>
          <w:tcPr>
            <w:tcW w:w="2520" w:type="dxa"/>
            <w:shd w:val="clear" w:color="auto" w:fill="auto"/>
            <w:vAlign w:val="center"/>
          </w:tcPr>
          <w:p w:rsidR="007C0892" w:rsidRPr="003E4E03" w:rsidRDefault="007C0892" w:rsidP="007C0892">
            <w:pPr>
              <w:jc w:val="center"/>
              <w:rPr>
                <w:szCs w:val="22"/>
              </w:rPr>
            </w:pPr>
            <w:r w:rsidRPr="003E4E03">
              <w:rPr>
                <w:szCs w:val="22"/>
              </w:rPr>
              <w:t xml:space="preserve">kolostomie </w:t>
            </w:r>
            <w:r w:rsidRPr="003E4E03">
              <w:rPr>
                <w:szCs w:val="22"/>
              </w:rPr>
              <w:br/>
              <w:t>s formovanou stolicí</w:t>
            </w:r>
          </w:p>
        </w:tc>
        <w:tc>
          <w:tcPr>
            <w:tcW w:w="2977" w:type="dxa"/>
            <w:shd w:val="clear" w:color="auto" w:fill="auto"/>
            <w:vAlign w:val="center"/>
          </w:tcPr>
          <w:p w:rsidR="007C0892" w:rsidRPr="003E4E03" w:rsidRDefault="007C0892" w:rsidP="007C0892">
            <w:pPr>
              <w:jc w:val="center"/>
              <w:rPr>
                <w:szCs w:val="22"/>
              </w:rPr>
            </w:pPr>
            <w:r w:rsidRPr="003E4E03">
              <w:rPr>
                <w:szCs w:val="22"/>
              </w:rPr>
              <w: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510"/>
          <w:jc w:val="center"/>
        </w:trPr>
        <w:tc>
          <w:tcPr>
            <w:tcW w:w="1771" w:type="dxa"/>
            <w:shd w:val="clear" w:color="auto" w:fill="auto"/>
          </w:tcPr>
          <w:p w:rsidR="007C0892" w:rsidRPr="003E4E03" w:rsidRDefault="007C0892" w:rsidP="007C0892">
            <w:pPr>
              <w:rPr>
                <w:szCs w:val="22"/>
              </w:rPr>
            </w:pPr>
            <w:r w:rsidRPr="003E4E03">
              <w:rPr>
                <w:szCs w:val="22"/>
              </w:rPr>
              <w:t>03.05</w:t>
            </w:r>
          </w:p>
        </w:tc>
        <w:tc>
          <w:tcPr>
            <w:tcW w:w="3057" w:type="dxa"/>
            <w:shd w:val="clear" w:color="auto" w:fill="auto"/>
          </w:tcPr>
          <w:p w:rsidR="007C0892" w:rsidRPr="003E4E03" w:rsidRDefault="007C0892" w:rsidP="007C0892">
            <w:pPr>
              <w:rPr>
                <w:szCs w:val="22"/>
              </w:rPr>
            </w:pPr>
            <w:r w:rsidRPr="003E4E03">
              <w:rPr>
                <w:szCs w:val="22"/>
              </w:rPr>
              <w:t>stomické systémy – s malou lepicí plochou</w:t>
            </w:r>
          </w:p>
        </w:tc>
      </w:tr>
      <w:tr w:rsidR="007C0892" w:rsidRPr="003E4E03" w:rsidTr="007C0892">
        <w:trPr>
          <w:gridAfter w:val="4"/>
          <w:wAfter w:w="8609" w:type="dxa"/>
          <w:trHeight w:val="510"/>
          <w:jc w:val="center"/>
        </w:trPr>
        <w:tc>
          <w:tcPr>
            <w:tcW w:w="1771" w:type="dxa"/>
            <w:shd w:val="clear" w:color="auto" w:fill="auto"/>
          </w:tcPr>
          <w:p w:rsidR="007C0892" w:rsidRPr="003E4E03" w:rsidRDefault="007C0892" w:rsidP="007C0892">
            <w:pPr>
              <w:rPr>
                <w:szCs w:val="22"/>
              </w:rPr>
            </w:pPr>
            <w:r w:rsidRPr="003E4E03">
              <w:rPr>
                <w:szCs w:val="22"/>
              </w:rPr>
              <w:t>03.05.01</w:t>
            </w:r>
          </w:p>
        </w:tc>
        <w:tc>
          <w:tcPr>
            <w:tcW w:w="3057" w:type="dxa"/>
            <w:shd w:val="clear" w:color="auto" w:fill="auto"/>
          </w:tcPr>
          <w:p w:rsidR="007C0892" w:rsidRPr="003E4E03" w:rsidRDefault="007C0892" w:rsidP="007C0892">
            <w:pPr>
              <w:rPr>
                <w:szCs w:val="22"/>
              </w:rPr>
            </w:pPr>
            <w:r w:rsidRPr="003E4E03">
              <w:rPr>
                <w:szCs w:val="22"/>
              </w:rPr>
              <w:t>stomické systémy – s malou lepicí plochou – jednodílné</w:t>
            </w:r>
          </w:p>
        </w:tc>
      </w:tr>
      <w:tr w:rsidR="007C0892" w:rsidRPr="003E4E03" w:rsidTr="007C0892">
        <w:trPr>
          <w:trHeight w:val="1698"/>
          <w:jc w:val="center"/>
        </w:trPr>
        <w:tc>
          <w:tcPr>
            <w:tcW w:w="1771" w:type="dxa"/>
            <w:shd w:val="clear" w:color="auto" w:fill="auto"/>
          </w:tcPr>
          <w:p w:rsidR="007C0892" w:rsidRPr="003E4E03" w:rsidRDefault="007C0892" w:rsidP="007C0892">
            <w:pPr>
              <w:rPr>
                <w:szCs w:val="22"/>
              </w:rPr>
            </w:pPr>
            <w:r w:rsidRPr="003E4E03">
              <w:rPr>
                <w:szCs w:val="22"/>
              </w:rPr>
              <w:t>03.05.01.01</w:t>
            </w:r>
          </w:p>
        </w:tc>
        <w:tc>
          <w:tcPr>
            <w:tcW w:w="3057" w:type="dxa"/>
            <w:shd w:val="clear" w:color="auto" w:fill="auto"/>
          </w:tcPr>
          <w:p w:rsidR="007C0892" w:rsidRPr="003E4E03" w:rsidRDefault="007C0892" w:rsidP="007C0892">
            <w:pPr>
              <w:rPr>
                <w:szCs w:val="22"/>
              </w:rPr>
            </w:pPr>
            <w:r w:rsidRPr="003E4E03">
              <w:rPr>
                <w:szCs w:val="22"/>
              </w:rPr>
              <w:t>sáčky výpustné</w:t>
            </w:r>
          </w:p>
        </w:tc>
        <w:tc>
          <w:tcPr>
            <w:tcW w:w="2900" w:type="dxa"/>
            <w:shd w:val="clear" w:color="auto" w:fill="auto"/>
            <w:vAlign w:val="center"/>
          </w:tcPr>
          <w:p w:rsidR="007C0892" w:rsidRPr="003E4E03" w:rsidRDefault="007C0892" w:rsidP="007C0892">
            <w:pPr>
              <w:jc w:val="center"/>
              <w:rPr>
                <w:szCs w:val="22"/>
              </w:rPr>
            </w:pPr>
            <w:r w:rsidRPr="003E4E03">
              <w:rPr>
                <w:szCs w:val="22"/>
              </w:rPr>
              <w:t xml:space="preserve">max. velikost adhezní plochy </w:t>
            </w:r>
            <w:r w:rsidRPr="003E4E03">
              <w:rPr>
                <w:szCs w:val="22"/>
              </w:rPr>
              <w:br/>
              <w:t>do 7 cm</w:t>
            </w:r>
          </w:p>
        </w:tc>
        <w:tc>
          <w:tcPr>
            <w:tcW w:w="2520" w:type="dxa"/>
            <w:shd w:val="clear" w:color="auto" w:fill="auto"/>
            <w:vAlign w:val="center"/>
          </w:tcPr>
          <w:p w:rsidR="007C0892" w:rsidRPr="003E4E03" w:rsidRDefault="007C0892" w:rsidP="007C0892">
            <w:pPr>
              <w:jc w:val="center"/>
              <w:rPr>
                <w:szCs w:val="22"/>
              </w:rPr>
            </w:pPr>
            <w:r w:rsidRPr="003E4E03">
              <w:rPr>
                <w:szCs w:val="22"/>
              </w:rPr>
              <w:t>do 18 let včetně – všechny typy stomie; od 19 let – všechny typy stomie – tělesná konstituce pacienta vyžaduje malý stomický systém s malou adhezní plochou</w:t>
            </w:r>
          </w:p>
        </w:tc>
        <w:tc>
          <w:tcPr>
            <w:tcW w:w="2977" w:type="dxa"/>
            <w:shd w:val="clear" w:color="auto" w:fill="auto"/>
            <w:vAlign w:val="center"/>
          </w:tcPr>
          <w:p w:rsidR="007C0892" w:rsidRPr="003E4E03" w:rsidRDefault="007C0892" w:rsidP="007C0892">
            <w:pPr>
              <w:jc w:val="center"/>
              <w:rPr>
                <w:szCs w:val="22"/>
              </w:rPr>
            </w:pPr>
            <w:r w:rsidRPr="003E4E03">
              <w:rPr>
                <w:szCs w:val="22"/>
              </w:rPr>
              <w:t>30 ks / 1 měsíc</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1781"/>
          <w:jc w:val="center"/>
        </w:trPr>
        <w:tc>
          <w:tcPr>
            <w:tcW w:w="1771" w:type="dxa"/>
            <w:shd w:val="clear" w:color="auto" w:fill="auto"/>
          </w:tcPr>
          <w:p w:rsidR="007C0892" w:rsidRPr="003E4E03" w:rsidRDefault="007C0892" w:rsidP="007C0892">
            <w:pPr>
              <w:rPr>
                <w:szCs w:val="22"/>
              </w:rPr>
            </w:pPr>
            <w:r w:rsidRPr="003E4E03">
              <w:rPr>
                <w:szCs w:val="22"/>
              </w:rPr>
              <w:t>03.05.01.02</w:t>
            </w:r>
          </w:p>
        </w:tc>
        <w:tc>
          <w:tcPr>
            <w:tcW w:w="3057" w:type="dxa"/>
            <w:shd w:val="clear" w:color="auto" w:fill="auto"/>
          </w:tcPr>
          <w:p w:rsidR="007C0892" w:rsidRPr="003E4E03" w:rsidRDefault="007C0892" w:rsidP="007C0892">
            <w:pPr>
              <w:rPr>
                <w:szCs w:val="22"/>
              </w:rPr>
            </w:pPr>
            <w:r w:rsidRPr="003E4E03">
              <w:rPr>
                <w:szCs w:val="22"/>
              </w:rPr>
              <w:t>sáčky uzavřené</w:t>
            </w:r>
          </w:p>
        </w:tc>
        <w:tc>
          <w:tcPr>
            <w:tcW w:w="2900" w:type="dxa"/>
            <w:shd w:val="clear" w:color="auto" w:fill="auto"/>
            <w:vAlign w:val="center"/>
          </w:tcPr>
          <w:p w:rsidR="007C0892" w:rsidRPr="003E4E03" w:rsidRDefault="007C0892" w:rsidP="007C0892">
            <w:pPr>
              <w:jc w:val="center"/>
              <w:rPr>
                <w:szCs w:val="22"/>
              </w:rPr>
            </w:pPr>
            <w:r w:rsidRPr="003E4E03">
              <w:rPr>
                <w:szCs w:val="22"/>
              </w:rPr>
              <w:t xml:space="preserve">max. velikost adhezní plochy </w:t>
            </w:r>
            <w:r w:rsidRPr="003E4E03">
              <w:rPr>
                <w:szCs w:val="22"/>
              </w:rPr>
              <w:br/>
              <w:t>do 7 cm</w:t>
            </w:r>
          </w:p>
        </w:tc>
        <w:tc>
          <w:tcPr>
            <w:tcW w:w="2520" w:type="dxa"/>
            <w:shd w:val="clear" w:color="auto" w:fill="auto"/>
            <w:vAlign w:val="center"/>
          </w:tcPr>
          <w:p w:rsidR="007C0892" w:rsidRPr="003E4E03" w:rsidRDefault="007C0892" w:rsidP="007C0892">
            <w:pPr>
              <w:jc w:val="center"/>
              <w:rPr>
                <w:szCs w:val="22"/>
              </w:rPr>
            </w:pPr>
            <w:r w:rsidRPr="003E4E03">
              <w:rPr>
                <w:szCs w:val="22"/>
              </w:rPr>
              <w:t>do 18 let včetně – všechny typy stomie; od 19 let – všechny typy stomie – tělesná konstituce pacienta vyžaduje malý stomický systém s malou adhezní plochou</w:t>
            </w:r>
          </w:p>
        </w:tc>
        <w:tc>
          <w:tcPr>
            <w:tcW w:w="2977" w:type="dxa"/>
            <w:shd w:val="clear" w:color="auto" w:fill="auto"/>
            <w:vAlign w:val="center"/>
          </w:tcPr>
          <w:p w:rsidR="007C0892" w:rsidRPr="003E4E03" w:rsidRDefault="007C0892" w:rsidP="007C0892">
            <w:pPr>
              <w:jc w:val="center"/>
              <w:rPr>
                <w:szCs w:val="22"/>
              </w:rPr>
            </w:pPr>
            <w:r w:rsidRPr="003E4E03">
              <w:rPr>
                <w:szCs w:val="22"/>
              </w:rPr>
              <w:t>60 ks / 1 měsíc</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1788"/>
          <w:jc w:val="center"/>
        </w:trPr>
        <w:tc>
          <w:tcPr>
            <w:tcW w:w="1771" w:type="dxa"/>
            <w:shd w:val="clear" w:color="auto" w:fill="auto"/>
          </w:tcPr>
          <w:p w:rsidR="007C0892" w:rsidRPr="003E4E03" w:rsidRDefault="007C0892" w:rsidP="007C0892">
            <w:pPr>
              <w:rPr>
                <w:szCs w:val="22"/>
              </w:rPr>
            </w:pPr>
            <w:r w:rsidRPr="003E4E03">
              <w:rPr>
                <w:szCs w:val="22"/>
              </w:rPr>
              <w:t>03.05.01.03</w:t>
            </w:r>
          </w:p>
        </w:tc>
        <w:tc>
          <w:tcPr>
            <w:tcW w:w="3057" w:type="dxa"/>
            <w:shd w:val="clear" w:color="auto" w:fill="auto"/>
          </w:tcPr>
          <w:p w:rsidR="007C0892" w:rsidRPr="003E4E03" w:rsidRDefault="007C0892" w:rsidP="007C0892">
            <w:pPr>
              <w:rPr>
                <w:szCs w:val="22"/>
              </w:rPr>
            </w:pPr>
            <w:r w:rsidRPr="003E4E03">
              <w:rPr>
                <w:szCs w:val="22"/>
              </w:rPr>
              <w:t>sáčky urostomické</w:t>
            </w:r>
          </w:p>
        </w:tc>
        <w:tc>
          <w:tcPr>
            <w:tcW w:w="2900" w:type="dxa"/>
            <w:shd w:val="clear" w:color="auto" w:fill="auto"/>
            <w:vAlign w:val="center"/>
          </w:tcPr>
          <w:p w:rsidR="007C0892" w:rsidRPr="003E4E03" w:rsidRDefault="007C0892" w:rsidP="007C0892">
            <w:pPr>
              <w:jc w:val="center"/>
              <w:rPr>
                <w:szCs w:val="22"/>
              </w:rPr>
            </w:pPr>
            <w:r w:rsidRPr="003E4E03">
              <w:rPr>
                <w:szCs w:val="22"/>
              </w:rPr>
              <w:t xml:space="preserve">max. velikost adhezní plochy </w:t>
            </w:r>
            <w:r w:rsidRPr="003E4E03">
              <w:rPr>
                <w:szCs w:val="22"/>
              </w:rPr>
              <w:br/>
              <w:t>do 7 cm</w:t>
            </w:r>
          </w:p>
        </w:tc>
        <w:tc>
          <w:tcPr>
            <w:tcW w:w="2520" w:type="dxa"/>
            <w:shd w:val="clear" w:color="auto" w:fill="auto"/>
            <w:vAlign w:val="center"/>
          </w:tcPr>
          <w:p w:rsidR="007C0892" w:rsidRPr="003E4E03" w:rsidRDefault="007C0892" w:rsidP="007C0892">
            <w:pPr>
              <w:jc w:val="center"/>
              <w:rPr>
                <w:szCs w:val="22"/>
              </w:rPr>
            </w:pPr>
            <w:r w:rsidRPr="003E4E03">
              <w:rPr>
                <w:szCs w:val="22"/>
              </w:rPr>
              <w:t>do 18 let včetně – všechny typy stomie; od 19 let – všechny typy stomie – tělesná konstituce pacienta vyžaduje malý stomický systém s malou adhezní plochou</w:t>
            </w:r>
          </w:p>
        </w:tc>
        <w:tc>
          <w:tcPr>
            <w:tcW w:w="2977" w:type="dxa"/>
            <w:shd w:val="clear" w:color="auto" w:fill="auto"/>
            <w:vAlign w:val="center"/>
          </w:tcPr>
          <w:p w:rsidR="007C0892" w:rsidRPr="003E4E03" w:rsidRDefault="007C0892" w:rsidP="007C0892">
            <w:pPr>
              <w:jc w:val="center"/>
              <w:rPr>
                <w:szCs w:val="22"/>
              </w:rPr>
            </w:pPr>
            <w:r w:rsidRPr="003E4E03">
              <w:rPr>
                <w:szCs w:val="22"/>
              </w:rPr>
              <w:t>30 ks / 1 měsíc</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765"/>
          <w:jc w:val="center"/>
        </w:trPr>
        <w:tc>
          <w:tcPr>
            <w:tcW w:w="1771" w:type="dxa"/>
            <w:shd w:val="clear" w:color="auto" w:fill="auto"/>
          </w:tcPr>
          <w:p w:rsidR="007C0892" w:rsidRPr="003E4E03" w:rsidRDefault="007C0892" w:rsidP="007C0892">
            <w:pPr>
              <w:rPr>
                <w:szCs w:val="22"/>
              </w:rPr>
            </w:pPr>
            <w:r w:rsidRPr="003E4E03">
              <w:rPr>
                <w:szCs w:val="22"/>
              </w:rPr>
              <w:t>03.05.02</w:t>
            </w:r>
          </w:p>
        </w:tc>
        <w:tc>
          <w:tcPr>
            <w:tcW w:w="3057" w:type="dxa"/>
            <w:shd w:val="clear" w:color="auto" w:fill="auto"/>
          </w:tcPr>
          <w:p w:rsidR="007C0892" w:rsidRPr="003E4E03" w:rsidRDefault="007C0892" w:rsidP="007C0892">
            <w:pPr>
              <w:rPr>
                <w:szCs w:val="22"/>
              </w:rPr>
            </w:pPr>
            <w:r w:rsidRPr="003E4E03">
              <w:rPr>
                <w:szCs w:val="22"/>
              </w:rPr>
              <w:t>stomické systémy – s malou lepicí plochou - dvoudílné - adhesivní technologie</w:t>
            </w:r>
          </w:p>
        </w:tc>
      </w:tr>
      <w:tr w:rsidR="007C0892" w:rsidRPr="003E4E03" w:rsidTr="007C0892">
        <w:trPr>
          <w:trHeight w:val="765"/>
          <w:jc w:val="center"/>
        </w:trPr>
        <w:tc>
          <w:tcPr>
            <w:tcW w:w="1771" w:type="dxa"/>
            <w:vMerge w:val="restart"/>
            <w:shd w:val="clear" w:color="auto" w:fill="auto"/>
          </w:tcPr>
          <w:p w:rsidR="007C0892" w:rsidRPr="003E4E03" w:rsidRDefault="007C0892" w:rsidP="007C0892">
            <w:pPr>
              <w:rPr>
                <w:szCs w:val="22"/>
              </w:rPr>
            </w:pPr>
            <w:r w:rsidRPr="003E4E03">
              <w:rPr>
                <w:szCs w:val="22"/>
              </w:rPr>
              <w:t>03.05.02.01</w:t>
            </w:r>
          </w:p>
        </w:tc>
        <w:tc>
          <w:tcPr>
            <w:tcW w:w="3057" w:type="dxa"/>
            <w:vMerge w:val="restart"/>
            <w:shd w:val="clear" w:color="auto" w:fill="auto"/>
          </w:tcPr>
          <w:p w:rsidR="007C0892" w:rsidRPr="003E4E03" w:rsidRDefault="007C0892" w:rsidP="007C0892">
            <w:pPr>
              <w:rPr>
                <w:szCs w:val="22"/>
              </w:rPr>
            </w:pPr>
            <w:r w:rsidRPr="003E4E03">
              <w:rPr>
                <w:szCs w:val="22"/>
              </w:rPr>
              <w:t>podložky</w:t>
            </w:r>
          </w:p>
        </w:tc>
        <w:tc>
          <w:tcPr>
            <w:tcW w:w="2900" w:type="dxa"/>
            <w:vMerge w:val="restart"/>
            <w:shd w:val="clear" w:color="auto" w:fill="auto"/>
            <w:vAlign w:val="center"/>
          </w:tcPr>
          <w:p w:rsidR="007C0892" w:rsidRPr="003E4E03" w:rsidRDefault="007C0892" w:rsidP="007C0892">
            <w:pPr>
              <w:jc w:val="center"/>
              <w:rPr>
                <w:szCs w:val="22"/>
              </w:rPr>
            </w:pPr>
            <w:r w:rsidRPr="003E4E03">
              <w:rPr>
                <w:szCs w:val="22"/>
              </w:rPr>
              <w:t xml:space="preserve">max. velikost adhezní plochy </w:t>
            </w:r>
            <w:r w:rsidRPr="003E4E03">
              <w:rPr>
                <w:szCs w:val="22"/>
              </w:rPr>
              <w:br/>
              <w:t>do 7 cm</w:t>
            </w:r>
          </w:p>
        </w:tc>
        <w:tc>
          <w:tcPr>
            <w:tcW w:w="2520" w:type="dxa"/>
            <w:vMerge w:val="restart"/>
            <w:shd w:val="clear" w:color="auto" w:fill="auto"/>
            <w:vAlign w:val="center"/>
          </w:tcPr>
          <w:p w:rsidR="007C0892" w:rsidRPr="003E4E03" w:rsidRDefault="007C0892" w:rsidP="007C0892">
            <w:pPr>
              <w:jc w:val="center"/>
              <w:rPr>
                <w:szCs w:val="22"/>
              </w:rPr>
            </w:pPr>
            <w:r w:rsidRPr="003E4E03">
              <w:rPr>
                <w:szCs w:val="22"/>
              </w:rPr>
              <w:t>do 18 let včetně – všechny typy stomie; od 19 let – všechny typy stomie – tělesná konstituce pacienta vyžaduje malý stomický systém s malou adhezní plochou</w:t>
            </w:r>
          </w:p>
        </w:tc>
        <w:tc>
          <w:tcPr>
            <w:tcW w:w="2977" w:type="dxa"/>
            <w:shd w:val="clear" w:color="auto" w:fill="auto"/>
            <w:vAlign w:val="center"/>
          </w:tcPr>
          <w:p w:rsidR="007C0892" w:rsidRPr="003E4E03" w:rsidRDefault="007C0892" w:rsidP="007C0892">
            <w:pPr>
              <w:jc w:val="center"/>
              <w:rPr>
                <w:szCs w:val="22"/>
              </w:rPr>
            </w:pPr>
            <w:r w:rsidRPr="003E4E03">
              <w:rPr>
                <w:szCs w:val="22"/>
              </w:rPr>
              <w:t>10 ks / 1 měsíc – kolostomie; trvalá drenáž; píštěl</w:t>
            </w:r>
          </w:p>
        </w:tc>
        <w:tc>
          <w:tcPr>
            <w:tcW w:w="212" w:type="dxa"/>
            <w:vMerge w:val="restart"/>
            <w:shd w:val="clear" w:color="auto" w:fill="auto"/>
            <w:vAlign w:val="center"/>
          </w:tcPr>
          <w:p w:rsidR="007C0892" w:rsidRPr="003E4E03" w:rsidRDefault="007C0892" w:rsidP="007C0892">
            <w:pPr>
              <w:jc w:val="center"/>
              <w:rPr>
                <w:szCs w:val="22"/>
              </w:rPr>
            </w:pPr>
          </w:p>
        </w:tc>
      </w:tr>
      <w:tr w:rsidR="007C0892" w:rsidRPr="003E4E03" w:rsidTr="007C0892">
        <w:trPr>
          <w:trHeight w:val="765"/>
          <w:jc w:val="center"/>
        </w:trPr>
        <w:tc>
          <w:tcPr>
            <w:tcW w:w="1771" w:type="dxa"/>
            <w:vMerge/>
          </w:tcPr>
          <w:p w:rsidR="007C0892" w:rsidRPr="003E4E03" w:rsidRDefault="007C0892" w:rsidP="007C0892">
            <w:pPr>
              <w:rPr>
                <w:szCs w:val="22"/>
              </w:rPr>
            </w:pPr>
          </w:p>
        </w:tc>
        <w:tc>
          <w:tcPr>
            <w:tcW w:w="3057" w:type="dxa"/>
            <w:vMerge/>
          </w:tcPr>
          <w:p w:rsidR="007C0892" w:rsidRPr="003E4E03" w:rsidRDefault="007C0892" w:rsidP="007C0892">
            <w:pPr>
              <w:rPr>
                <w:szCs w:val="22"/>
              </w:rPr>
            </w:pPr>
          </w:p>
        </w:tc>
        <w:tc>
          <w:tcPr>
            <w:tcW w:w="2900" w:type="dxa"/>
            <w:vMerge/>
            <w:vAlign w:val="center"/>
          </w:tcPr>
          <w:p w:rsidR="007C0892" w:rsidRPr="003E4E03" w:rsidRDefault="007C0892" w:rsidP="007C0892">
            <w:pPr>
              <w:rPr>
                <w:szCs w:val="22"/>
              </w:rPr>
            </w:pPr>
          </w:p>
        </w:tc>
        <w:tc>
          <w:tcPr>
            <w:tcW w:w="2520" w:type="dxa"/>
            <w:vMerge/>
            <w:vAlign w:val="center"/>
          </w:tcPr>
          <w:p w:rsidR="007C0892" w:rsidRPr="003E4E03" w:rsidRDefault="007C0892" w:rsidP="007C0892">
            <w:pPr>
              <w:rPr>
                <w:szCs w:val="22"/>
              </w:rPr>
            </w:pPr>
          </w:p>
        </w:tc>
        <w:tc>
          <w:tcPr>
            <w:tcW w:w="2977" w:type="dxa"/>
            <w:shd w:val="clear" w:color="auto" w:fill="auto"/>
            <w:vAlign w:val="center"/>
          </w:tcPr>
          <w:p w:rsidR="007C0892" w:rsidRPr="003E4E03" w:rsidRDefault="007C0892" w:rsidP="007C0892">
            <w:pPr>
              <w:jc w:val="center"/>
              <w:rPr>
                <w:szCs w:val="22"/>
              </w:rPr>
            </w:pPr>
            <w:r w:rsidRPr="003E4E03">
              <w:rPr>
                <w:szCs w:val="22"/>
              </w:rPr>
              <w:t>15 ks / 1 měsíc – ileostomie; urostomie</w:t>
            </w:r>
          </w:p>
        </w:tc>
        <w:tc>
          <w:tcPr>
            <w:tcW w:w="212" w:type="dxa"/>
            <w:vMerge/>
            <w:vAlign w:val="center"/>
          </w:tcPr>
          <w:p w:rsidR="007C0892" w:rsidRPr="003E4E03" w:rsidRDefault="007C0892" w:rsidP="007C0892">
            <w:pPr>
              <w:rPr>
                <w:szCs w:val="22"/>
              </w:rPr>
            </w:pPr>
          </w:p>
        </w:tc>
      </w:tr>
      <w:tr w:rsidR="007C0892" w:rsidRPr="003E4E03" w:rsidTr="007C0892">
        <w:trPr>
          <w:trHeight w:val="1755"/>
          <w:jc w:val="center"/>
        </w:trPr>
        <w:tc>
          <w:tcPr>
            <w:tcW w:w="1771" w:type="dxa"/>
            <w:shd w:val="clear" w:color="auto" w:fill="auto"/>
          </w:tcPr>
          <w:p w:rsidR="007C0892" w:rsidRPr="003E4E03" w:rsidRDefault="007C0892" w:rsidP="007C0892">
            <w:pPr>
              <w:rPr>
                <w:szCs w:val="22"/>
              </w:rPr>
            </w:pPr>
            <w:r w:rsidRPr="003E4E03">
              <w:rPr>
                <w:szCs w:val="22"/>
              </w:rPr>
              <w:t>03.05.02.02</w:t>
            </w:r>
          </w:p>
        </w:tc>
        <w:tc>
          <w:tcPr>
            <w:tcW w:w="3057" w:type="dxa"/>
            <w:shd w:val="clear" w:color="auto" w:fill="auto"/>
          </w:tcPr>
          <w:p w:rsidR="007C0892" w:rsidRPr="003E4E03" w:rsidRDefault="007C0892" w:rsidP="007C0892">
            <w:pPr>
              <w:rPr>
                <w:szCs w:val="22"/>
              </w:rPr>
            </w:pPr>
            <w:r w:rsidRPr="003E4E03">
              <w:rPr>
                <w:szCs w:val="22"/>
              </w:rPr>
              <w:t>sáčky uzavřené</w:t>
            </w:r>
          </w:p>
        </w:tc>
        <w:tc>
          <w:tcPr>
            <w:tcW w:w="2900" w:type="dxa"/>
            <w:shd w:val="clear" w:color="auto" w:fill="auto"/>
            <w:vAlign w:val="center"/>
          </w:tcPr>
          <w:p w:rsidR="007C0892" w:rsidRPr="003E4E03" w:rsidRDefault="007C0892" w:rsidP="007C0892">
            <w:pPr>
              <w:jc w:val="center"/>
              <w:rPr>
                <w:szCs w:val="22"/>
              </w:rPr>
            </w:pPr>
            <w:r w:rsidRPr="003E4E03">
              <w:rPr>
                <w:szCs w:val="22"/>
              </w:rPr>
              <w:t xml:space="preserve">max. velikost adhezní plochy </w:t>
            </w:r>
            <w:r w:rsidRPr="003E4E03">
              <w:rPr>
                <w:szCs w:val="22"/>
              </w:rPr>
              <w:br/>
              <w:t>do 7 cm</w:t>
            </w:r>
          </w:p>
        </w:tc>
        <w:tc>
          <w:tcPr>
            <w:tcW w:w="2520" w:type="dxa"/>
            <w:shd w:val="clear" w:color="auto" w:fill="auto"/>
            <w:vAlign w:val="center"/>
          </w:tcPr>
          <w:p w:rsidR="007C0892" w:rsidRPr="003E4E03" w:rsidRDefault="007C0892" w:rsidP="007C0892">
            <w:pPr>
              <w:jc w:val="center"/>
              <w:rPr>
                <w:szCs w:val="22"/>
              </w:rPr>
            </w:pPr>
            <w:r w:rsidRPr="003E4E03">
              <w:rPr>
                <w:szCs w:val="22"/>
              </w:rPr>
              <w:t>do 18 let včetně – všechny typy stomie; od 19 let – všechny typy stomie – tělesná konstituce pacienta vyžaduje malý stomický systém s malou adhezní plochou</w:t>
            </w:r>
          </w:p>
        </w:tc>
        <w:tc>
          <w:tcPr>
            <w:tcW w:w="2977" w:type="dxa"/>
            <w:shd w:val="clear" w:color="auto" w:fill="auto"/>
            <w:vAlign w:val="center"/>
          </w:tcPr>
          <w:p w:rsidR="007C0892" w:rsidRPr="003E4E03" w:rsidRDefault="007C0892" w:rsidP="007C0892">
            <w:pPr>
              <w:jc w:val="center"/>
              <w:rPr>
                <w:szCs w:val="22"/>
              </w:rPr>
            </w:pPr>
            <w:r w:rsidRPr="003E4E03">
              <w:rPr>
                <w:szCs w:val="22"/>
              </w:rPr>
              <w:t>60 ks / 1 měsíc</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1781"/>
          <w:jc w:val="center"/>
        </w:trPr>
        <w:tc>
          <w:tcPr>
            <w:tcW w:w="1771" w:type="dxa"/>
            <w:shd w:val="clear" w:color="auto" w:fill="auto"/>
          </w:tcPr>
          <w:p w:rsidR="007C0892" w:rsidRPr="003E4E03" w:rsidRDefault="007C0892" w:rsidP="007C0892">
            <w:pPr>
              <w:rPr>
                <w:szCs w:val="22"/>
              </w:rPr>
            </w:pPr>
            <w:r w:rsidRPr="003E4E03">
              <w:rPr>
                <w:szCs w:val="22"/>
              </w:rPr>
              <w:t>03.05.02.03</w:t>
            </w:r>
          </w:p>
        </w:tc>
        <w:tc>
          <w:tcPr>
            <w:tcW w:w="3057" w:type="dxa"/>
            <w:shd w:val="clear" w:color="auto" w:fill="auto"/>
          </w:tcPr>
          <w:p w:rsidR="007C0892" w:rsidRPr="003E4E03" w:rsidRDefault="007C0892" w:rsidP="007C0892">
            <w:pPr>
              <w:rPr>
                <w:szCs w:val="22"/>
              </w:rPr>
            </w:pPr>
            <w:r w:rsidRPr="003E4E03">
              <w:rPr>
                <w:szCs w:val="22"/>
              </w:rPr>
              <w:t>sáčky výpustné</w:t>
            </w:r>
          </w:p>
        </w:tc>
        <w:tc>
          <w:tcPr>
            <w:tcW w:w="2900" w:type="dxa"/>
            <w:shd w:val="clear" w:color="auto" w:fill="auto"/>
            <w:vAlign w:val="center"/>
          </w:tcPr>
          <w:p w:rsidR="007C0892" w:rsidRPr="003E4E03" w:rsidRDefault="007C0892" w:rsidP="007C0892">
            <w:pPr>
              <w:jc w:val="center"/>
              <w:rPr>
                <w:szCs w:val="22"/>
              </w:rPr>
            </w:pPr>
            <w:r w:rsidRPr="003E4E03">
              <w:rPr>
                <w:szCs w:val="22"/>
              </w:rPr>
              <w:t xml:space="preserve">max. velikost adhezní plochy </w:t>
            </w:r>
            <w:r w:rsidRPr="003E4E03">
              <w:rPr>
                <w:szCs w:val="22"/>
              </w:rPr>
              <w:br/>
              <w:t>do 7 cm</w:t>
            </w:r>
          </w:p>
        </w:tc>
        <w:tc>
          <w:tcPr>
            <w:tcW w:w="2520" w:type="dxa"/>
            <w:shd w:val="clear" w:color="auto" w:fill="auto"/>
            <w:vAlign w:val="center"/>
          </w:tcPr>
          <w:p w:rsidR="007C0892" w:rsidRPr="003E4E03" w:rsidRDefault="007C0892" w:rsidP="007C0892">
            <w:pPr>
              <w:jc w:val="center"/>
              <w:rPr>
                <w:szCs w:val="22"/>
              </w:rPr>
            </w:pPr>
            <w:r w:rsidRPr="003E4E03">
              <w:rPr>
                <w:szCs w:val="22"/>
              </w:rPr>
              <w:t>do 18 let včetně – všechny typy stomie; od 19 let – všechny typy stomie – tělesná konstituce pacienta vyžaduje malý stomický systém s malou adhezní plochou</w:t>
            </w:r>
          </w:p>
        </w:tc>
        <w:tc>
          <w:tcPr>
            <w:tcW w:w="2977" w:type="dxa"/>
            <w:shd w:val="clear" w:color="auto" w:fill="auto"/>
            <w:vAlign w:val="center"/>
          </w:tcPr>
          <w:p w:rsidR="007C0892" w:rsidRPr="003E4E03" w:rsidRDefault="007C0892" w:rsidP="007C0892">
            <w:pPr>
              <w:jc w:val="center"/>
              <w:rPr>
                <w:szCs w:val="22"/>
              </w:rPr>
            </w:pPr>
            <w:r w:rsidRPr="003E4E03">
              <w:rPr>
                <w:szCs w:val="22"/>
              </w:rPr>
              <w:t>30 ks / 1 měsíc</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03.06</w:t>
            </w:r>
          </w:p>
        </w:tc>
        <w:tc>
          <w:tcPr>
            <w:tcW w:w="3057" w:type="dxa"/>
            <w:shd w:val="clear" w:color="auto" w:fill="auto"/>
          </w:tcPr>
          <w:p w:rsidR="007C0892" w:rsidRPr="003E4E03" w:rsidRDefault="007C0892" w:rsidP="007C0892">
            <w:pPr>
              <w:rPr>
                <w:szCs w:val="22"/>
              </w:rPr>
            </w:pPr>
            <w:r w:rsidRPr="003E4E03">
              <w:rPr>
                <w:szCs w:val="22"/>
              </w:rPr>
              <w:t>ZP – drenážní systémy</w:t>
            </w: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03.06.01</w:t>
            </w:r>
          </w:p>
        </w:tc>
        <w:tc>
          <w:tcPr>
            <w:tcW w:w="3057" w:type="dxa"/>
            <w:shd w:val="clear" w:color="auto" w:fill="auto"/>
          </w:tcPr>
          <w:p w:rsidR="007C0892" w:rsidRPr="003E4E03" w:rsidRDefault="007C0892" w:rsidP="007C0892">
            <w:pPr>
              <w:rPr>
                <w:szCs w:val="22"/>
              </w:rPr>
            </w:pPr>
            <w:r w:rsidRPr="003E4E03">
              <w:rPr>
                <w:szCs w:val="22"/>
              </w:rPr>
              <w:t>sáčky drenážní</w:t>
            </w:r>
          </w:p>
        </w:tc>
      </w:tr>
      <w:tr w:rsidR="007C0892" w:rsidRPr="003E4E03" w:rsidTr="007C0892">
        <w:trPr>
          <w:trHeight w:val="765"/>
          <w:jc w:val="center"/>
        </w:trPr>
        <w:tc>
          <w:tcPr>
            <w:tcW w:w="1771" w:type="dxa"/>
            <w:shd w:val="clear" w:color="auto" w:fill="auto"/>
          </w:tcPr>
          <w:p w:rsidR="007C0892" w:rsidRPr="003E4E03" w:rsidRDefault="007C0892" w:rsidP="007C0892">
            <w:pPr>
              <w:rPr>
                <w:szCs w:val="22"/>
              </w:rPr>
            </w:pPr>
            <w:r w:rsidRPr="003E4E03">
              <w:rPr>
                <w:szCs w:val="22"/>
              </w:rPr>
              <w:t>03.06.01.01</w:t>
            </w:r>
          </w:p>
        </w:tc>
        <w:tc>
          <w:tcPr>
            <w:tcW w:w="3057" w:type="dxa"/>
            <w:shd w:val="clear" w:color="auto" w:fill="auto"/>
          </w:tcPr>
          <w:p w:rsidR="007C0892" w:rsidRPr="003E4E03" w:rsidRDefault="007C0892" w:rsidP="007C0892">
            <w:pPr>
              <w:rPr>
                <w:szCs w:val="22"/>
              </w:rPr>
            </w:pPr>
            <w:r w:rsidRPr="003E4E03">
              <w:rPr>
                <w:szCs w:val="22"/>
              </w:rPr>
              <w:t xml:space="preserve">sáčky drenážní </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zavedený drén; píštěl do orgánu nebo tělní dutiny; mnohočetné píštěle</w:t>
            </w:r>
          </w:p>
        </w:tc>
        <w:tc>
          <w:tcPr>
            <w:tcW w:w="2977" w:type="dxa"/>
            <w:shd w:val="clear" w:color="auto" w:fill="auto"/>
            <w:vAlign w:val="center"/>
          </w:tcPr>
          <w:p w:rsidR="007C0892" w:rsidRPr="003E4E03" w:rsidRDefault="007C0892" w:rsidP="007C0892">
            <w:pPr>
              <w:jc w:val="center"/>
              <w:rPr>
                <w:szCs w:val="22"/>
              </w:rPr>
            </w:pPr>
            <w:r w:rsidRPr="003E4E03">
              <w:rPr>
                <w:szCs w:val="22"/>
              </w:rPr>
              <w:t>30 ks / 1 měsíc</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03.07</w:t>
            </w:r>
          </w:p>
        </w:tc>
        <w:tc>
          <w:tcPr>
            <w:tcW w:w="3057" w:type="dxa"/>
            <w:shd w:val="clear" w:color="auto" w:fill="auto"/>
          </w:tcPr>
          <w:p w:rsidR="007C0892" w:rsidRPr="003E4E03" w:rsidRDefault="007C0892" w:rsidP="007C0892">
            <w:pPr>
              <w:rPr>
                <w:szCs w:val="22"/>
              </w:rPr>
            </w:pPr>
            <w:r w:rsidRPr="003E4E03">
              <w:rPr>
                <w:szCs w:val="22"/>
              </w:rPr>
              <w:t>ZP k irigaci do stomie</w:t>
            </w: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03.07.01</w:t>
            </w:r>
          </w:p>
        </w:tc>
        <w:tc>
          <w:tcPr>
            <w:tcW w:w="3057" w:type="dxa"/>
            <w:shd w:val="clear" w:color="auto" w:fill="auto"/>
          </w:tcPr>
          <w:p w:rsidR="007C0892" w:rsidRPr="003E4E03" w:rsidRDefault="007C0892" w:rsidP="007C0892">
            <w:pPr>
              <w:rPr>
                <w:szCs w:val="22"/>
              </w:rPr>
            </w:pPr>
            <w:r w:rsidRPr="003E4E03">
              <w:rPr>
                <w:szCs w:val="22"/>
              </w:rPr>
              <w:t>irigační soupravy</w:t>
            </w:r>
          </w:p>
        </w:tc>
      </w:tr>
      <w:tr w:rsidR="007C0892" w:rsidRPr="003E4E03" w:rsidTr="007C0892">
        <w:trPr>
          <w:trHeight w:val="1691"/>
          <w:jc w:val="center"/>
        </w:trPr>
        <w:tc>
          <w:tcPr>
            <w:tcW w:w="1771" w:type="dxa"/>
            <w:shd w:val="clear" w:color="auto" w:fill="auto"/>
          </w:tcPr>
          <w:p w:rsidR="007C0892" w:rsidRPr="003E4E03" w:rsidRDefault="007C0892" w:rsidP="007C0892">
            <w:pPr>
              <w:rPr>
                <w:szCs w:val="22"/>
              </w:rPr>
            </w:pPr>
            <w:r w:rsidRPr="003E4E03">
              <w:rPr>
                <w:szCs w:val="22"/>
              </w:rPr>
              <w:t>03.07.01.01</w:t>
            </w:r>
          </w:p>
        </w:tc>
        <w:tc>
          <w:tcPr>
            <w:tcW w:w="3057" w:type="dxa"/>
            <w:shd w:val="clear" w:color="auto" w:fill="auto"/>
          </w:tcPr>
          <w:p w:rsidR="007C0892" w:rsidRPr="003E4E03" w:rsidRDefault="007C0892" w:rsidP="007C0892">
            <w:pPr>
              <w:rPr>
                <w:szCs w:val="22"/>
              </w:rPr>
            </w:pPr>
            <w:r w:rsidRPr="003E4E03">
              <w:rPr>
                <w:szCs w:val="22"/>
              </w:rPr>
              <w:t>irigační soupravy</w:t>
            </w:r>
          </w:p>
        </w:tc>
        <w:tc>
          <w:tcPr>
            <w:tcW w:w="2900" w:type="dxa"/>
            <w:shd w:val="clear" w:color="auto" w:fill="auto"/>
            <w:vAlign w:val="center"/>
          </w:tcPr>
          <w:p w:rsidR="007C0892" w:rsidRPr="003E4E03" w:rsidRDefault="007C0892" w:rsidP="007C0892">
            <w:pPr>
              <w:jc w:val="center"/>
              <w:rPr>
                <w:szCs w:val="22"/>
              </w:rPr>
            </w:pPr>
            <w:r w:rsidRPr="003E4E03">
              <w:rPr>
                <w:szCs w:val="22"/>
              </w:rPr>
              <w:t>včetně příslušenství</w:t>
            </w:r>
          </w:p>
        </w:tc>
        <w:tc>
          <w:tcPr>
            <w:tcW w:w="2520" w:type="dxa"/>
            <w:shd w:val="clear" w:color="auto" w:fill="auto"/>
            <w:vAlign w:val="center"/>
          </w:tcPr>
          <w:p w:rsidR="007C0892" w:rsidRPr="003E4E03" w:rsidRDefault="007C0892" w:rsidP="007C0892">
            <w:pPr>
              <w:jc w:val="center"/>
              <w:rPr>
                <w:szCs w:val="22"/>
              </w:rPr>
            </w:pPr>
            <w:r w:rsidRPr="003E4E03">
              <w:rPr>
                <w:szCs w:val="22"/>
              </w:rPr>
              <w:t>irigace defekační – kolostomie na distální části tlustého střeva; irigace léčebná – opakovaná aplikace léčebné látky do tenkého nebo tlustého střeva</w:t>
            </w:r>
          </w:p>
        </w:tc>
        <w:tc>
          <w:tcPr>
            <w:tcW w:w="2977" w:type="dxa"/>
            <w:shd w:val="clear" w:color="auto" w:fill="auto"/>
            <w:vAlign w:val="center"/>
          </w:tcPr>
          <w:p w:rsidR="007C0892" w:rsidRPr="003E4E03" w:rsidRDefault="007C0892" w:rsidP="007C0892">
            <w:pPr>
              <w:jc w:val="center"/>
              <w:rPr>
                <w:szCs w:val="22"/>
              </w:rPr>
            </w:pP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03.08</w:t>
            </w:r>
          </w:p>
        </w:tc>
        <w:tc>
          <w:tcPr>
            <w:tcW w:w="3057" w:type="dxa"/>
            <w:shd w:val="clear" w:color="auto" w:fill="auto"/>
          </w:tcPr>
          <w:p w:rsidR="007C0892" w:rsidRPr="003E4E03" w:rsidRDefault="007C0892" w:rsidP="007C0892">
            <w:pPr>
              <w:rPr>
                <w:szCs w:val="22"/>
              </w:rPr>
            </w:pPr>
            <w:r w:rsidRPr="003E4E03">
              <w:rPr>
                <w:szCs w:val="22"/>
              </w:rPr>
              <w:t>ZP pro pacienty se stomií – doplňkové</w:t>
            </w:r>
          </w:p>
        </w:tc>
      </w:tr>
      <w:tr w:rsidR="007C0892" w:rsidRPr="003E4E03" w:rsidTr="007C0892">
        <w:trPr>
          <w:trHeight w:val="3039"/>
          <w:jc w:val="center"/>
        </w:trPr>
        <w:tc>
          <w:tcPr>
            <w:tcW w:w="1771" w:type="dxa"/>
            <w:shd w:val="clear" w:color="auto" w:fill="auto"/>
          </w:tcPr>
          <w:p w:rsidR="007C0892" w:rsidRPr="003E4E03" w:rsidRDefault="007C0892" w:rsidP="007C0892">
            <w:pPr>
              <w:rPr>
                <w:szCs w:val="22"/>
              </w:rPr>
            </w:pPr>
            <w:r w:rsidRPr="003E4E03">
              <w:rPr>
                <w:szCs w:val="22"/>
              </w:rPr>
              <w:t>03.08.01</w:t>
            </w:r>
          </w:p>
        </w:tc>
        <w:tc>
          <w:tcPr>
            <w:tcW w:w="3057" w:type="dxa"/>
            <w:shd w:val="clear" w:color="auto" w:fill="auto"/>
          </w:tcPr>
          <w:p w:rsidR="007C0892" w:rsidRPr="003E4E03" w:rsidRDefault="007C0892" w:rsidP="007C0892">
            <w:pPr>
              <w:rPr>
                <w:szCs w:val="22"/>
              </w:rPr>
            </w:pPr>
            <w:r w:rsidRPr="003E4E03">
              <w:rPr>
                <w:szCs w:val="22"/>
              </w:rPr>
              <w:t>vyplňovací a vyrovnávací ZP</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komplikovaná stomie nebo píštěl – stenóza, retrakce, prolaps; nevhodně vyústěná stomie nebo píštěl pro ošetřování; stomie nebo píštěl vústěná v komplikovaném peristomálním terénu; více stomií současně; stomie odhojená zvýšenou manžetou; onkologická léčba</w:t>
            </w:r>
          </w:p>
        </w:tc>
        <w:tc>
          <w:tcPr>
            <w:tcW w:w="2977" w:type="dxa"/>
            <w:shd w:val="clear" w:color="auto" w:fill="auto"/>
            <w:vAlign w:val="center"/>
          </w:tcPr>
          <w:p w:rsidR="007C0892" w:rsidRPr="003E4E03" w:rsidRDefault="007C0892" w:rsidP="007C0892">
            <w:pPr>
              <w:jc w:val="center"/>
              <w:rPr>
                <w:szCs w:val="22"/>
              </w:rPr>
            </w:pPr>
            <w:r w:rsidRPr="003E4E03">
              <w:rPr>
                <w:szCs w:val="22"/>
              </w:rPr>
              <w:t>maximálně 1.000,00 Kč / 1 měsíc</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255"/>
          <w:jc w:val="center"/>
        </w:trPr>
        <w:tc>
          <w:tcPr>
            <w:tcW w:w="1771" w:type="dxa"/>
            <w:shd w:val="clear" w:color="auto" w:fill="auto"/>
          </w:tcPr>
          <w:p w:rsidR="007C0892" w:rsidRPr="003E4E03" w:rsidRDefault="007C0892" w:rsidP="007C0892">
            <w:pPr>
              <w:rPr>
                <w:szCs w:val="22"/>
              </w:rPr>
            </w:pPr>
            <w:r w:rsidRPr="003E4E03">
              <w:rPr>
                <w:szCs w:val="22"/>
              </w:rPr>
              <w:t>03.08.01.01</w:t>
            </w:r>
          </w:p>
        </w:tc>
        <w:tc>
          <w:tcPr>
            <w:tcW w:w="3057" w:type="dxa"/>
            <w:shd w:val="clear" w:color="auto" w:fill="auto"/>
          </w:tcPr>
          <w:p w:rsidR="007C0892" w:rsidRPr="003E4E03" w:rsidRDefault="007C0892" w:rsidP="007C0892">
            <w:pPr>
              <w:rPr>
                <w:szCs w:val="22"/>
              </w:rPr>
            </w:pPr>
            <w:r w:rsidRPr="003E4E03">
              <w:rPr>
                <w:szCs w:val="22"/>
              </w:rPr>
              <w:t>kroužky</w:t>
            </w:r>
          </w:p>
        </w:tc>
        <w:tc>
          <w:tcPr>
            <w:tcW w:w="2900" w:type="dxa"/>
            <w:shd w:val="clear" w:color="auto" w:fill="auto"/>
            <w:vAlign w:val="center"/>
          </w:tcPr>
          <w:p w:rsidR="007C0892" w:rsidRPr="003E4E03" w:rsidRDefault="007C0892" w:rsidP="007C0892">
            <w:pPr>
              <w:jc w:val="center"/>
              <w:rPr>
                <w:szCs w:val="22"/>
              </w:rPr>
            </w:pPr>
            <w:r w:rsidRPr="003E4E03">
              <w:rPr>
                <w:szCs w:val="22"/>
              </w:rPr>
              <w:t>viz 03.08.01</w:t>
            </w:r>
          </w:p>
        </w:tc>
        <w:tc>
          <w:tcPr>
            <w:tcW w:w="2520" w:type="dxa"/>
            <w:shd w:val="clear" w:color="auto" w:fill="auto"/>
            <w:vAlign w:val="center"/>
          </w:tcPr>
          <w:p w:rsidR="007C0892" w:rsidRPr="003E4E03" w:rsidRDefault="007C0892" w:rsidP="007C0892">
            <w:pPr>
              <w:jc w:val="center"/>
              <w:rPr>
                <w:szCs w:val="22"/>
              </w:rPr>
            </w:pPr>
            <w:r w:rsidRPr="003E4E03">
              <w:rPr>
                <w:szCs w:val="22"/>
              </w:rPr>
              <w:t>viz 03.08.01</w:t>
            </w:r>
          </w:p>
        </w:tc>
        <w:tc>
          <w:tcPr>
            <w:tcW w:w="2977" w:type="dxa"/>
            <w:shd w:val="clear" w:color="auto" w:fill="auto"/>
            <w:vAlign w:val="center"/>
          </w:tcPr>
          <w:p w:rsidR="007C0892" w:rsidRPr="003E4E03" w:rsidRDefault="007C0892" w:rsidP="007C0892">
            <w:pPr>
              <w:jc w:val="center"/>
              <w:rPr>
                <w:szCs w:val="22"/>
              </w:rPr>
            </w:pPr>
            <w:r w:rsidRPr="003E4E03">
              <w:rPr>
                <w:szCs w:val="22"/>
              </w:rPr>
              <w:t>viz 03.08.01</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255"/>
          <w:jc w:val="center"/>
        </w:trPr>
        <w:tc>
          <w:tcPr>
            <w:tcW w:w="1771" w:type="dxa"/>
            <w:shd w:val="clear" w:color="auto" w:fill="auto"/>
          </w:tcPr>
          <w:p w:rsidR="007C0892" w:rsidRPr="003E4E03" w:rsidRDefault="007C0892" w:rsidP="007C0892">
            <w:pPr>
              <w:rPr>
                <w:szCs w:val="22"/>
              </w:rPr>
            </w:pPr>
            <w:r w:rsidRPr="003E4E03">
              <w:rPr>
                <w:szCs w:val="22"/>
              </w:rPr>
              <w:t>03.08.01.02</w:t>
            </w:r>
          </w:p>
        </w:tc>
        <w:tc>
          <w:tcPr>
            <w:tcW w:w="3057" w:type="dxa"/>
            <w:shd w:val="clear" w:color="auto" w:fill="auto"/>
          </w:tcPr>
          <w:p w:rsidR="007C0892" w:rsidRPr="003E4E03" w:rsidRDefault="007C0892" w:rsidP="007C0892">
            <w:pPr>
              <w:rPr>
                <w:szCs w:val="22"/>
              </w:rPr>
            </w:pPr>
            <w:r w:rsidRPr="003E4E03">
              <w:rPr>
                <w:szCs w:val="22"/>
              </w:rPr>
              <w:t>pásky vyrovnávací</w:t>
            </w:r>
          </w:p>
        </w:tc>
        <w:tc>
          <w:tcPr>
            <w:tcW w:w="2900" w:type="dxa"/>
            <w:shd w:val="clear" w:color="auto" w:fill="auto"/>
            <w:vAlign w:val="center"/>
          </w:tcPr>
          <w:p w:rsidR="007C0892" w:rsidRPr="003E4E03" w:rsidRDefault="007C0892" w:rsidP="007C0892">
            <w:pPr>
              <w:jc w:val="center"/>
              <w:rPr>
                <w:szCs w:val="22"/>
              </w:rPr>
            </w:pPr>
            <w:r w:rsidRPr="003E4E03">
              <w:rPr>
                <w:szCs w:val="22"/>
              </w:rPr>
              <w:t>viz 03.08.01</w:t>
            </w:r>
          </w:p>
        </w:tc>
        <w:tc>
          <w:tcPr>
            <w:tcW w:w="2520" w:type="dxa"/>
            <w:shd w:val="clear" w:color="auto" w:fill="auto"/>
            <w:vAlign w:val="center"/>
          </w:tcPr>
          <w:p w:rsidR="007C0892" w:rsidRPr="003E4E03" w:rsidRDefault="007C0892" w:rsidP="007C0892">
            <w:pPr>
              <w:jc w:val="center"/>
              <w:rPr>
                <w:szCs w:val="22"/>
              </w:rPr>
            </w:pPr>
            <w:r w:rsidRPr="003E4E03">
              <w:rPr>
                <w:szCs w:val="22"/>
              </w:rPr>
              <w:t>viz 03.08.01</w:t>
            </w:r>
          </w:p>
        </w:tc>
        <w:tc>
          <w:tcPr>
            <w:tcW w:w="2977" w:type="dxa"/>
            <w:shd w:val="clear" w:color="auto" w:fill="auto"/>
            <w:vAlign w:val="center"/>
          </w:tcPr>
          <w:p w:rsidR="007C0892" w:rsidRPr="003E4E03" w:rsidRDefault="007C0892" w:rsidP="007C0892">
            <w:pPr>
              <w:jc w:val="center"/>
              <w:rPr>
                <w:szCs w:val="22"/>
              </w:rPr>
            </w:pPr>
            <w:r w:rsidRPr="003E4E03">
              <w:rPr>
                <w:szCs w:val="22"/>
              </w:rPr>
              <w:t>viz 03.08.01</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255"/>
          <w:jc w:val="center"/>
        </w:trPr>
        <w:tc>
          <w:tcPr>
            <w:tcW w:w="1771" w:type="dxa"/>
            <w:shd w:val="clear" w:color="auto" w:fill="auto"/>
          </w:tcPr>
          <w:p w:rsidR="007C0892" w:rsidRPr="003E4E03" w:rsidRDefault="007C0892" w:rsidP="007C0892">
            <w:pPr>
              <w:rPr>
                <w:szCs w:val="22"/>
              </w:rPr>
            </w:pPr>
            <w:r w:rsidRPr="003E4E03">
              <w:rPr>
                <w:szCs w:val="22"/>
              </w:rPr>
              <w:t>03.08.01.03</w:t>
            </w:r>
          </w:p>
        </w:tc>
        <w:tc>
          <w:tcPr>
            <w:tcW w:w="3057" w:type="dxa"/>
            <w:shd w:val="clear" w:color="auto" w:fill="auto"/>
          </w:tcPr>
          <w:p w:rsidR="007C0892" w:rsidRPr="003E4E03" w:rsidRDefault="007C0892" w:rsidP="007C0892">
            <w:pPr>
              <w:rPr>
                <w:szCs w:val="22"/>
              </w:rPr>
            </w:pPr>
            <w:r w:rsidRPr="003E4E03">
              <w:rPr>
                <w:szCs w:val="22"/>
              </w:rPr>
              <w:t>adhesivní pasty</w:t>
            </w:r>
          </w:p>
        </w:tc>
        <w:tc>
          <w:tcPr>
            <w:tcW w:w="2900" w:type="dxa"/>
            <w:shd w:val="clear" w:color="auto" w:fill="auto"/>
            <w:vAlign w:val="center"/>
          </w:tcPr>
          <w:p w:rsidR="007C0892" w:rsidRPr="003E4E03" w:rsidRDefault="007C0892" w:rsidP="007C0892">
            <w:pPr>
              <w:jc w:val="center"/>
              <w:rPr>
                <w:szCs w:val="22"/>
              </w:rPr>
            </w:pPr>
            <w:r w:rsidRPr="003E4E03">
              <w:rPr>
                <w:szCs w:val="22"/>
              </w:rPr>
              <w:t>viz 03.08.01</w:t>
            </w:r>
          </w:p>
        </w:tc>
        <w:tc>
          <w:tcPr>
            <w:tcW w:w="2520" w:type="dxa"/>
            <w:shd w:val="clear" w:color="auto" w:fill="auto"/>
            <w:vAlign w:val="center"/>
          </w:tcPr>
          <w:p w:rsidR="007C0892" w:rsidRPr="003E4E03" w:rsidRDefault="007C0892" w:rsidP="007C0892">
            <w:pPr>
              <w:jc w:val="center"/>
              <w:rPr>
                <w:szCs w:val="22"/>
              </w:rPr>
            </w:pPr>
            <w:r w:rsidRPr="003E4E03">
              <w:rPr>
                <w:szCs w:val="22"/>
              </w:rPr>
              <w:t>viz 03.08.01</w:t>
            </w:r>
          </w:p>
        </w:tc>
        <w:tc>
          <w:tcPr>
            <w:tcW w:w="2977" w:type="dxa"/>
            <w:shd w:val="clear" w:color="auto" w:fill="auto"/>
            <w:vAlign w:val="center"/>
          </w:tcPr>
          <w:p w:rsidR="007C0892" w:rsidRPr="003E4E03" w:rsidRDefault="007C0892" w:rsidP="007C0892">
            <w:pPr>
              <w:jc w:val="center"/>
              <w:rPr>
                <w:szCs w:val="22"/>
              </w:rPr>
            </w:pPr>
            <w:r w:rsidRPr="003E4E03">
              <w:rPr>
                <w:szCs w:val="22"/>
              </w:rPr>
              <w:t>viz 03.08.01</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255"/>
          <w:jc w:val="center"/>
        </w:trPr>
        <w:tc>
          <w:tcPr>
            <w:tcW w:w="1771" w:type="dxa"/>
            <w:shd w:val="clear" w:color="auto" w:fill="auto"/>
          </w:tcPr>
          <w:p w:rsidR="007C0892" w:rsidRPr="003E4E03" w:rsidRDefault="007C0892" w:rsidP="007C0892">
            <w:pPr>
              <w:rPr>
                <w:szCs w:val="22"/>
              </w:rPr>
            </w:pPr>
            <w:r w:rsidRPr="003E4E03">
              <w:rPr>
                <w:szCs w:val="22"/>
              </w:rPr>
              <w:t>03.08.01.04</w:t>
            </w:r>
          </w:p>
        </w:tc>
        <w:tc>
          <w:tcPr>
            <w:tcW w:w="3057" w:type="dxa"/>
            <w:shd w:val="clear" w:color="auto" w:fill="auto"/>
          </w:tcPr>
          <w:p w:rsidR="007C0892" w:rsidRPr="003E4E03" w:rsidRDefault="007C0892" w:rsidP="007C0892">
            <w:pPr>
              <w:rPr>
                <w:szCs w:val="22"/>
              </w:rPr>
            </w:pPr>
            <w:r w:rsidRPr="003E4E03">
              <w:rPr>
                <w:szCs w:val="22"/>
              </w:rPr>
              <w:t>destičky a roušky</w:t>
            </w:r>
          </w:p>
        </w:tc>
        <w:tc>
          <w:tcPr>
            <w:tcW w:w="2900" w:type="dxa"/>
            <w:shd w:val="clear" w:color="auto" w:fill="auto"/>
            <w:vAlign w:val="center"/>
          </w:tcPr>
          <w:p w:rsidR="007C0892" w:rsidRPr="003E4E03" w:rsidRDefault="007C0892" w:rsidP="007C0892">
            <w:pPr>
              <w:jc w:val="center"/>
              <w:rPr>
                <w:szCs w:val="22"/>
              </w:rPr>
            </w:pPr>
            <w:r w:rsidRPr="003E4E03">
              <w:rPr>
                <w:szCs w:val="22"/>
              </w:rPr>
              <w:t>viz 03.08.01</w:t>
            </w:r>
          </w:p>
        </w:tc>
        <w:tc>
          <w:tcPr>
            <w:tcW w:w="2520" w:type="dxa"/>
            <w:shd w:val="clear" w:color="auto" w:fill="auto"/>
            <w:vAlign w:val="center"/>
          </w:tcPr>
          <w:p w:rsidR="007C0892" w:rsidRPr="003E4E03" w:rsidRDefault="007C0892" w:rsidP="007C0892">
            <w:pPr>
              <w:jc w:val="center"/>
              <w:rPr>
                <w:szCs w:val="22"/>
              </w:rPr>
            </w:pPr>
            <w:r w:rsidRPr="003E4E03">
              <w:rPr>
                <w:szCs w:val="22"/>
              </w:rPr>
              <w:t>viz 03.08.01</w:t>
            </w:r>
          </w:p>
        </w:tc>
        <w:tc>
          <w:tcPr>
            <w:tcW w:w="2977" w:type="dxa"/>
            <w:shd w:val="clear" w:color="auto" w:fill="auto"/>
            <w:vAlign w:val="center"/>
          </w:tcPr>
          <w:p w:rsidR="007C0892" w:rsidRPr="003E4E03" w:rsidRDefault="007C0892" w:rsidP="007C0892">
            <w:pPr>
              <w:jc w:val="center"/>
              <w:rPr>
                <w:szCs w:val="22"/>
              </w:rPr>
            </w:pPr>
            <w:r w:rsidRPr="003E4E03">
              <w:rPr>
                <w:szCs w:val="22"/>
              </w:rPr>
              <w:t>viz 03.08.01</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255"/>
          <w:jc w:val="center"/>
        </w:trPr>
        <w:tc>
          <w:tcPr>
            <w:tcW w:w="1771" w:type="dxa"/>
            <w:shd w:val="clear" w:color="auto" w:fill="auto"/>
          </w:tcPr>
          <w:p w:rsidR="007C0892" w:rsidRPr="003E4E03" w:rsidRDefault="007C0892" w:rsidP="007C0892">
            <w:pPr>
              <w:rPr>
                <w:szCs w:val="22"/>
              </w:rPr>
            </w:pPr>
            <w:r w:rsidRPr="003E4E03">
              <w:rPr>
                <w:szCs w:val="22"/>
              </w:rPr>
              <w:t>03.08.01.05</w:t>
            </w:r>
          </w:p>
        </w:tc>
        <w:tc>
          <w:tcPr>
            <w:tcW w:w="3057" w:type="dxa"/>
            <w:shd w:val="clear" w:color="auto" w:fill="auto"/>
          </w:tcPr>
          <w:p w:rsidR="007C0892" w:rsidRPr="003E4E03" w:rsidRDefault="007C0892" w:rsidP="007C0892">
            <w:pPr>
              <w:rPr>
                <w:szCs w:val="22"/>
              </w:rPr>
            </w:pPr>
            <w:r w:rsidRPr="003E4E03">
              <w:rPr>
                <w:szCs w:val="22"/>
              </w:rPr>
              <w:t>těsnící manžety</w:t>
            </w:r>
          </w:p>
        </w:tc>
        <w:tc>
          <w:tcPr>
            <w:tcW w:w="2900" w:type="dxa"/>
            <w:shd w:val="clear" w:color="auto" w:fill="auto"/>
            <w:vAlign w:val="center"/>
          </w:tcPr>
          <w:p w:rsidR="007C0892" w:rsidRPr="003E4E03" w:rsidRDefault="007C0892" w:rsidP="007C0892">
            <w:pPr>
              <w:jc w:val="center"/>
              <w:rPr>
                <w:szCs w:val="22"/>
              </w:rPr>
            </w:pPr>
            <w:r w:rsidRPr="003E4E03">
              <w:rPr>
                <w:szCs w:val="22"/>
              </w:rPr>
              <w:t>viz 03.08.01</w:t>
            </w:r>
          </w:p>
        </w:tc>
        <w:tc>
          <w:tcPr>
            <w:tcW w:w="2520" w:type="dxa"/>
            <w:shd w:val="clear" w:color="auto" w:fill="auto"/>
            <w:vAlign w:val="center"/>
          </w:tcPr>
          <w:p w:rsidR="007C0892" w:rsidRPr="003E4E03" w:rsidRDefault="007C0892" w:rsidP="007C0892">
            <w:pPr>
              <w:jc w:val="center"/>
              <w:rPr>
                <w:szCs w:val="22"/>
              </w:rPr>
            </w:pPr>
            <w:r w:rsidRPr="003E4E03">
              <w:rPr>
                <w:szCs w:val="22"/>
              </w:rPr>
              <w:t>viz 03.08.01</w:t>
            </w:r>
          </w:p>
        </w:tc>
        <w:tc>
          <w:tcPr>
            <w:tcW w:w="2977" w:type="dxa"/>
            <w:shd w:val="clear" w:color="auto" w:fill="auto"/>
            <w:vAlign w:val="center"/>
          </w:tcPr>
          <w:p w:rsidR="007C0892" w:rsidRPr="003E4E03" w:rsidRDefault="007C0892" w:rsidP="007C0892">
            <w:pPr>
              <w:jc w:val="center"/>
              <w:rPr>
                <w:szCs w:val="22"/>
              </w:rPr>
            </w:pPr>
            <w:r w:rsidRPr="003E4E03">
              <w:rPr>
                <w:szCs w:val="22"/>
              </w:rPr>
              <w:t>viz 03.08.01</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03.08.02</w:t>
            </w:r>
          </w:p>
        </w:tc>
        <w:tc>
          <w:tcPr>
            <w:tcW w:w="3057" w:type="dxa"/>
            <w:shd w:val="clear" w:color="auto" w:fill="auto"/>
          </w:tcPr>
          <w:p w:rsidR="007C0892" w:rsidRPr="003E4E03" w:rsidRDefault="007C0892" w:rsidP="007C0892">
            <w:pPr>
              <w:rPr>
                <w:szCs w:val="22"/>
              </w:rPr>
            </w:pPr>
            <w:r w:rsidRPr="003E4E03">
              <w:rPr>
                <w:szCs w:val="22"/>
              </w:rPr>
              <w:t>pásy a přídržné prostředky</w:t>
            </w:r>
          </w:p>
        </w:tc>
      </w:tr>
      <w:tr w:rsidR="007C0892" w:rsidRPr="003E4E03" w:rsidTr="007C0892">
        <w:trPr>
          <w:trHeight w:val="2550"/>
          <w:jc w:val="center"/>
        </w:trPr>
        <w:tc>
          <w:tcPr>
            <w:tcW w:w="1771" w:type="dxa"/>
            <w:shd w:val="clear" w:color="auto" w:fill="auto"/>
          </w:tcPr>
          <w:p w:rsidR="007C0892" w:rsidRPr="003E4E03" w:rsidRDefault="007C0892" w:rsidP="007C0892">
            <w:pPr>
              <w:rPr>
                <w:szCs w:val="22"/>
              </w:rPr>
            </w:pPr>
            <w:r w:rsidRPr="003E4E03">
              <w:rPr>
                <w:szCs w:val="22"/>
              </w:rPr>
              <w:t>03.08.02.01</w:t>
            </w:r>
          </w:p>
        </w:tc>
        <w:tc>
          <w:tcPr>
            <w:tcW w:w="3057" w:type="dxa"/>
            <w:shd w:val="clear" w:color="auto" w:fill="auto"/>
          </w:tcPr>
          <w:p w:rsidR="007C0892" w:rsidRPr="003E4E03" w:rsidRDefault="007C0892" w:rsidP="007C0892">
            <w:pPr>
              <w:rPr>
                <w:szCs w:val="22"/>
              </w:rPr>
            </w:pPr>
            <w:r w:rsidRPr="003E4E03">
              <w:rPr>
                <w:szCs w:val="22"/>
              </w:rPr>
              <w:t>stomické pásky – přídržné</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pacienti s jednodílným nebo dvoudílným stomickým systémem, který má ouška pro uchycení přídržného pásku; potřeba mechanické podpory pásku pro dobrou adhezi pomůcky k tělu; prevence podtékání</w:t>
            </w:r>
          </w:p>
        </w:tc>
        <w:tc>
          <w:tcPr>
            <w:tcW w:w="2977" w:type="dxa"/>
            <w:shd w:val="clear" w:color="auto" w:fill="auto"/>
            <w:vAlign w:val="center"/>
          </w:tcPr>
          <w:p w:rsidR="007C0892" w:rsidRPr="003E4E03" w:rsidRDefault="007C0892" w:rsidP="007C0892">
            <w:pPr>
              <w:jc w:val="center"/>
              <w:rPr>
                <w:szCs w:val="22"/>
              </w:rPr>
            </w:pPr>
            <w:r w:rsidRPr="003E4E03">
              <w:rPr>
                <w:szCs w:val="22"/>
              </w:rPr>
              <w:t>2 ks / 1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510"/>
          <w:jc w:val="center"/>
        </w:trPr>
        <w:tc>
          <w:tcPr>
            <w:tcW w:w="1771" w:type="dxa"/>
            <w:shd w:val="clear" w:color="auto" w:fill="auto"/>
          </w:tcPr>
          <w:p w:rsidR="007C0892" w:rsidRPr="003E4E03" w:rsidRDefault="007C0892" w:rsidP="007C0892">
            <w:pPr>
              <w:rPr>
                <w:szCs w:val="22"/>
              </w:rPr>
            </w:pPr>
            <w:r w:rsidRPr="003E4E03">
              <w:rPr>
                <w:szCs w:val="22"/>
              </w:rPr>
              <w:t>03.08.02.02</w:t>
            </w:r>
          </w:p>
        </w:tc>
        <w:tc>
          <w:tcPr>
            <w:tcW w:w="3057" w:type="dxa"/>
            <w:shd w:val="clear" w:color="auto" w:fill="auto"/>
            <w:noWrap/>
          </w:tcPr>
          <w:p w:rsidR="007C0892" w:rsidRPr="003E4E03" w:rsidRDefault="007C0892" w:rsidP="007C0892">
            <w:pPr>
              <w:rPr>
                <w:szCs w:val="22"/>
              </w:rPr>
            </w:pPr>
            <w:r w:rsidRPr="003E4E03">
              <w:rPr>
                <w:szCs w:val="22"/>
              </w:rPr>
              <w:t>stomické břišní pásy</w:t>
            </w:r>
          </w:p>
        </w:tc>
        <w:tc>
          <w:tcPr>
            <w:tcW w:w="2900" w:type="dxa"/>
            <w:shd w:val="clear" w:color="auto" w:fill="auto"/>
            <w:noWrap/>
            <w:vAlign w:val="center"/>
          </w:tcPr>
          <w:p w:rsidR="007C0892" w:rsidRPr="003E4E03" w:rsidRDefault="007C0892" w:rsidP="007C0892">
            <w:pPr>
              <w:jc w:val="center"/>
              <w:rPr>
                <w:szCs w:val="22"/>
              </w:rPr>
            </w:pPr>
            <w:r w:rsidRPr="003E4E03">
              <w:rPr>
                <w:szCs w:val="22"/>
              </w:rPr>
              <w:t>-</w:t>
            </w:r>
          </w:p>
        </w:tc>
        <w:tc>
          <w:tcPr>
            <w:tcW w:w="2520" w:type="dxa"/>
            <w:shd w:val="clear" w:color="auto" w:fill="auto"/>
            <w:noWrap/>
            <w:vAlign w:val="center"/>
          </w:tcPr>
          <w:p w:rsidR="007C0892" w:rsidRPr="003E4E03" w:rsidRDefault="007C0892" w:rsidP="007C0892">
            <w:pPr>
              <w:jc w:val="center"/>
              <w:rPr>
                <w:szCs w:val="22"/>
              </w:rPr>
            </w:pPr>
            <w:r w:rsidRPr="003E4E03">
              <w:rPr>
                <w:szCs w:val="22"/>
              </w:rPr>
              <w:t>všechny typy stomie</w:t>
            </w:r>
          </w:p>
        </w:tc>
        <w:tc>
          <w:tcPr>
            <w:tcW w:w="2977" w:type="dxa"/>
            <w:shd w:val="clear" w:color="auto" w:fill="auto"/>
            <w:vAlign w:val="center"/>
          </w:tcPr>
          <w:p w:rsidR="007C0892" w:rsidRPr="003E4E03" w:rsidRDefault="007C0892" w:rsidP="007C0892">
            <w:pPr>
              <w:jc w:val="center"/>
              <w:rPr>
                <w:szCs w:val="22"/>
              </w:rPr>
            </w:pPr>
            <w:r w:rsidRPr="003E4E03">
              <w:rPr>
                <w:szCs w:val="22"/>
              </w:rPr>
              <w:t>2 ks / 1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510"/>
          <w:jc w:val="center"/>
        </w:trPr>
        <w:tc>
          <w:tcPr>
            <w:tcW w:w="1771" w:type="dxa"/>
            <w:vMerge w:val="restart"/>
            <w:shd w:val="clear" w:color="auto" w:fill="auto"/>
          </w:tcPr>
          <w:p w:rsidR="007C0892" w:rsidRPr="003E4E03" w:rsidRDefault="007C0892" w:rsidP="007C0892">
            <w:pPr>
              <w:rPr>
                <w:szCs w:val="22"/>
              </w:rPr>
            </w:pPr>
            <w:r w:rsidRPr="003E4E03">
              <w:rPr>
                <w:szCs w:val="22"/>
              </w:rPr>
              <w:t>03.08.02.03</w:t>
            </w:r>
          </w:p>
        </w:tc>
        <w:tc>
          <w:tcPr>
            <w:tcW w:w="3057" w:type="dxa"/>
            <w:vMerge w:val="restart"/>
            <w:shd w:val="clear" w:color="auto" w:fill="auto"/>
          </w:tcPr>
          <w:p w:rsidR="007C0892" w:rsidRPr="003E4E03" w:rsidRDefault="007C0892" w:rsidP="007C0892">
            <w:pPr>
              <w:rPr>
                <w:szCs w:val="22"/>
              </w:rPr>
            </w:pPr>
            <w:r w:rsidRPr="003E4E03">
              <w:rPr>
                <w:szCs w:val="22"/>
              </w:rPr>
              <w:t>nízkotlaké adaptéry pro dvoudílný systém</w:t>
            </w:r>
          </w:p>
        </w:tc>
        <w:tc>
          <w:tcPr>
            <w:tcW w:w="2900" w:type="dxa"/>
            <w:vMerge w:val="restart"/>
            <w:shd w:val="clear" w:color="auto" w:fill="auto"/>
            <w:vAlign w:val="center"/>
          </w:tcPr>
          <w:p w:rsidR="007C0892" w:rsidRPr="003E4E03" w:rsidRDefault="007C0892" w:rsidP="007C0892">
            <w:pPr>
              <w:jc w:val="center"/>
              <w:rPr>
                <w:szCs w:val="22"/>
              </w:rPr>
            </w:pPr>
            <w:r w:rsidRPr="003E4E03">
              <w:rPr>
                <w:szCs w:val="22"/>
              </w:rPr>
              <w:t>-</w:t>
            </w:r>
          </w:p>
        </w:tc>
        <w:tc>
          <w:tcPr>
            <w:tcW w:w="2520" w:type="dxa"/>
            <w:vMerge w:val="restart"/>
            <w:shd w:val="clear" w:color="auto" w:fill="auto"/>
            <w:vAlign w:val="center"/>
          </w:tcPr>
          <w:p w:rsidR="007C0892" w:rsidRPr="003E4E03" w:rsidRDefault="007C0892" w:rsidP="007C0892">
            <w:pPr>
              <w:jc w:val="center"/>
              <w:rPr>
                <w:szCs w:val="22"/>
              </w:rPr>
            </w:pPr>
            <w:r w:rsidRPr="003E4E03">
              <w:rPr>
                <w:szCs w:val="22"/>
              </w:rPr>
              <w:t>všechny typy stomie; pacienti používající dvoudílný mechanický systém, kterým onemocnění, stav stomie a peristomálního okolí nedovoluje tlak na břišní stěnu; časné pooperační období – do 3 měsíců od operace</w:t>
            </w:r>
          </w:p>
        </w:tc>
        <w:tc>
          <w:tcPr>
            <w:tcW w:w="2977" w:type="dxa"/>
            <w:shd w:val="clear" w:color="auto" w:fill="auto"/>
            <w:vAlign w:val="center"/>
          </w:tcPr>
          <w:p w:rsidR="007C0892" w:rsidRPr="003E4E03" w:rsidRDefault="007C0892" w:rsidP="007C0892">
            <w:pPr>
              <w:jc w:val="center"/>
              <w:rPr>
                <w:szCs w:val="22"/>
              </w:rPr>
            </w:pPr>
            <w:r w:rsidRPr="003E4E03">
              <w:rPr>
                <w:szCs w:val="22"/>
              </w:rPr>
              <w:t>10 ks / 1 měsíc-uzavřený systém</w:t>
            </w:r>
          </w:p>
        </w:tc>
        <w:tc>
          <w:tcPr>
            <w:tcW w:w="212" w:type="dxa"/>
            <w:vMerge w:val="restart"/>
            <w:shd w:val="clear" w:color="auto" w:fill="auto"/>
            <w:vAlign w:val="center"/>
          </w:tcPr>
          <w:p w:rsidR="007C0892" w:rsidRPr="003E4E03" w:rsidRDefault="007C0892" w:rsidP="007C0892">
            <w:pPr>
              <w:jc w:val="center"/>
              <w:rPr>
                <w:szCs w:val="22"/>
              </w:rPr>
            </w:pPr>
          </w:p>
        </w:tc>
      </w:tr>
      <w:tr w:rsidR="007C0892" w:rsidRPr="003E4E03" w:rsidTr="007C0892">
        <w:trPr>
          <w:trHeight w:val="510"/>
          <w:jc w:val="center"/>
        </w:trPr>
        <w:tc>
          <w:tcPr>
            <w:tcW w:w="1771" w:type="dxa"/>
            <w:vMerge/>
          </w:tcPr>
          <w:p w:rsidR="007C0892" w:rsidRPr="003E4E03" w:rsidRDefault="007C0892" w:rsidP="007C0892">
            <w:pPr>
              <w:rPr>
                <w:szCs w:val="22"/>
              </w:rPr>
            </w:pPr>
          </w:p>
        </w:tc>
        <w:tc>
          <w:tcPr>
            <w:tcW w:w="3057" w:type="dxa"/>
            <w:vMerge/>
          </w:tcPr>
          <w:p w:rsidR="007C0892" w:rsidRPr="003E4E03" w:rsidRDefault="007C0892" w:rsidP="007C0892">
            <w:pPr>
              <w:rPr>
                <w:szCs w:val="22"/>
              </w:rPr>
            </w:pPr>
          </w:p>
        </w:tc>
        <w:tc>
          <w:tcPr>
            <w:tcW w:w="2900" w:type="dxa"/>
            <w:vMerge/>
            <w:vAlign w:val="center"/>
          </w:tcPr>
          <w:p w:rsidR="007C0892" w:rsidRPr="003E4E03" w:rsidRDefault="007C0892" w:rsidP="007C0892">
            <w:pPr>
              <w:rPr>
                <w:szCs w:val="22"/>
              </w:rPr>
            </w:pPr>
          </w:p>
        </w:tc>
        <w:tc>
          <w:tcPr>
            <w:tcW w:w="2520" w:type="dxa"/>
            <w:vMerge/>
            <w:vAlign w:val="center"/>
          </w:tcPr>
          <w:p w:rsidR="007C0892" w:rsidRPr="003E4E03" w:rsidRDefault="007C0892" w:rsidP="007C0892">
            <w:pPr>
              <w:rPr>
                <w:szCs w:val="22"/>
              </w:rPr>
            </w:pPr>
          </w:p>
        </w:tc>
        <w:tc>
          <w:tcPr>
            <w:tcW w:w="2977" w:type="dxa"/>
            <w:shd w:val="clear" w:color="auto" w:fill="auto"/>
            <w:vAlign w:val="center"/>
          </w:tcPr>
          <w:p w:rsidR="007C0892" w:rsidRPr="003E4E03" w:rsidRDefault="007C0892" w:rsidP="007C0892">
            <w:pPr>
              <w:jc w:val="center"/>
              <w:rPr>
                <w:szCs w:val="22"/>
              </w:rPr>
            </w:pPr>
            <w:r w:rsidRPr="003E4E03">
              <w:rPr>
                <w:szCs w:val="22"/>
              </w:rPr>
              <w:t>15 ks / 1 měsíc – výpustný systém</w:t>
            </w:r>
          </w:p>
        </w:tc>
        <w:tc>
          <w:tcPr>
            <w:tcW w:w="212" w:type="dxa"/>
            <w:vMerge/>
            <w:vAlign w:val="center"/>
          </w:tcPr>
          <w:p w:rsidR="007C0892" w:rsidRPr="003E4E03" w:rsidRDefault="007C0892" w:rsidP="007C0892">
            <w:pPr>
              <w:rPr>
                <w:szCs w:val="22"/>
              </w:rPr>
            </w:pP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03.08.03</w:t>
            </w:r>
          </w:p>
        </w:tc>
        <w:tc>
          <w:tcPr>
            <w:tcW w:w="3057" w:type="dxa"/>
            <w:shd w:val="clear" w:color="auto" w:fill="auto"/>
          </w:tcPr>
          <w:p w:rsidR="007C0892" w:rsidRPr="003E4E03" w:rsidRDefault="007C0892" w:rsidP="007C0892">
            <w:pPr>
              <w:rPr>
                <w:szCs w:val="22"/>
              </w:rPr>
            </w:pPr>
            <w:r w:rsidRPr="003E4E03">
              <w:rPr>
                <w:szCs w:val="22"/>
              </w:rPr>
              <w:t>prostředky zahušťovací</w:t>
            </w:r>
          </w:p>
        </w:tc>
      </w:tr>
      <w:tr w:rsidR="007C0892" w:rsidRPr="003E4E03" w:rsidTr="007C0892">
        <w:trPr>
          <w:trHeight w:val="1530"/>
          <w:jc w:val="center"/>
        </w:trPr>
        <w:tc>
          <w:tcPr>
            <w:tcW w:w="1771" w:type="dxa"/>
            <w:shd w:val="clear" w:color="auto" w:fill="auto"/>
          </w:tcPr>
          <w:p w:rsidR="007C0892" w:rsidRPr="003E4E03" w:rsidRDefault="007C0892" w:rsidP="007C0892">
            <w:pPr>
              <w:rPr>
                <w:szCs w:val="22"/>
              </w:rPr>
            </w:pPr>
            <w:r w:rsidRPr="003E4E03">
              <w:rPr>
                <w:szCs w:val="22"/>
              </w:rPr>
              <w:t>03.08.03.01</w:t>
            </w:r>
          </w:p>
        </w:tc>
        <w:tc>
          <w:tcPr>
            <w:tcW w:w="3057" w:type="dxa"/>
            <w:shd w:val="clear" w:color="auto" w:fill="auto"/>
          </w:tcPr>
          <w:p w:rsidR="007C0892" w:rsidRPr="003E4E03" w:rsidRDefault="007C0892" w:rsidP="007C0892">
            <w:pPr>
              <w:rPr>
                <w:szCs w:val="22"/>
              </w:rPr>
            </w:pPr>
            <w:r w:rsidRPr="003E4E03">
              <w:rPr>
                <w:szCs w:val="22"/>
              </w:rPr>
              <w:t>prostředky zahušťovací</w:t>
            </w:r>
          </w:p>
        </w:tc>
        <w:tc>
          <w:tcPr>
            <w:tcW w:w="2900" w:type="dxa"/>
            <w:shd w:val="clear" w:color="auto" w:fill="auto"/>
            <w:vAlign w:val="center"/>
          </w:tcPr>
          <w:p w:rsidR="007C0892" w:rsidRPr="003E4E03" w:rsidRDefault="007C0892" w:rsidP="007C0892">
            <w:pPr>
              <w:jc w:val="center"/>
              <w:rPr>
                <w:szCs w:val="22"/>
              </w:rPr>
            </w:pPr>
            <w:r w:rsidRPr="003E4E03">
              <w:rPr>
                <w:szCs w:val="22"/>
              </w:rPr>
              <w:t>pomůcka</w:t>
            </w:r>
          </w:p>
        </w:tc>
        <w:tc>
          <w:tcPr>
            <w:tcW w:w="2520" w:type="dxa"/>
            <w:shd w:val="clear" w:color="auto" w:fill="auto"/>
            <w:vAlign w:val="center"/>
          </w:tcPr>
          <w:p w:rsidR="007C0892" w:rsidRPr="003E4E03" w:rsidRDefault="007C0892" w:rsidP="007C0892">
            <w:pPr>
              <w:jc w:val="center"/>
              <w:rPr>
                <w:szCs w:val="22"/>
              </w:rPr>
            </w:pPr>
            <w:r w:rsidRPr="003E4E03">
              <w:rPr>
                <w:szCs w:val="22"/>
              </w:rPr>
              <w:t xml:space="preserve">ileostomie; kolostomie </w:t>
            </w:r>
            <w:r w:rsidRPr="003E4E03">
              <w:rPr>
                <w:szCs w:val="22"/>
              </w:rPr>
              <w:br/>
              <w:t>s řídkou nebo vodnatou stolicí (onkologická léčba); vyprazdňování před vyšetřením pomocí projímadel</w:t>
            </w:r>
          </w:p>
        </w:tc>
        <w:tc>
          <w:tcPr>
            <w:tcW w:w="2977" w:type="dxa"/>
            <w:shd w:val="clear" w:color="auto" w:fill="auto"/>
            <w:vAlign w:val="center"/>
          </w:tcPr>
          <w:p w:rsidR="007C0892" w:rsidRPr="003E4E03" w:rsidRDefault="007C0892" w:rsidP="007C0892">
            <w:pPr>
              <w:jc w:val="center"/>
              <w:rPr>
                <w:szCs w:val="22"/>
              </w:rPr>
            </w:pPr>
            <w:r w:rsidRPr="003E4E03">
              <w:rPr>
                <w:szCs w:val="22"/>
              </w:rPr>
              <w:t>maximálně 600,00 Kč / 1 měsíc</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03.08.04</w:t>
            </w:r>
          </w:p>
        </w:tc>
        <w:tc>
          <w:tcPr>
            <w:tcW w:w="3057" w:type="dxa"/>
            <w:shd w:val="clear" w:color="auto" w:fill="auto"/>
          </w:tcPr>
          <w:p w:rsidR="007C0892" w:rsidRPr="003E4E03" w:rsidRDefault="007C0892" w:rsidP="007C0892">
            <w:pPr>
              <w:rPr>
                <w:szCs w:val="22"/>
              </w:rPr>
            </w:pPr>
            <w:r w:rsidRPr="003E4E03">
              <w:rPr>
                <w:szCs w:val="22"/>
              </w:rPr>
              <w:t>odstraňovače stomické podložky</w:t>
            </w:r>
          </w:p>
        </w:tc>
      </w:tr>
      <w:tr w:rsidR="007C0892" w:rsidRPr="003E4E03" w:rsidTr="007C0892">
        <w:trPr>
          <w:trHeight w:val="1785"/>
          <w:jc w:val="center"/>
        </w:trPr>
        <w:tc>
          <w:tcPr>
            <w:tcW w:w="1771" w:type="dxa"/>
            <w:shd w:val="clear" w:color="auto" w:fill="auto"/>
          </w:tcPr>
          <w:p w:rsidR="007C0892" w:rsidRPr="003E4E03" w:rsidRDefault="007C0892" w:rsidP="007C0892">
            <w:pPr>
              <w:rPr>
                <w:szCs w:val="22"/>
              </w:rPr>
            </w:pPr>
            <w:r w:rsidRPr="003E4E03">
              <w:rPr>
                <w:szCs w:val="22"/>
              </w:rPr>
              <w:t>03.08.04.01</w:t>
            </w:r>
          </w:p>
        </w:tc>
        <w:tc>
          <w:tcPr>
            <w:tcW w:w="3057" w:type="dxa"/>
            <w:shd w:val="clear" w:color="auto" w:fill="auto"/>
          </w:tcPr>
          <w:p w:rsidR="007C0892" w:rsidRPr="003E4E03" w:rsidRDefault="007C0892" w:rsidP="007C0892">
            <w:pPr>
              <w:rPr>
                <w:szCs w:val="22"/>
              </w:rPr>
            </w:pPr>
            <w:r w:rsidRPr="003E4E03">
              <w:rPr>
                <w:szCs w:val="22"/>
              </w:rPr>
              <w:t>odstraňovače stomické podložky</w:t>
            </w:r>
          </w:p>
        </w:tc>
        <w:tc>
          <w:tcPr>
            <w:tcW w:w="2900" w:type="dxa"/>
            <w:shd w:val="clear" w:color="auto" w:fill="auto"/>
            <w:vAlign w:val="center"/>
          </w:tcPr>
          <w:p w:rsidR="007C0892" w:rsidRPr="003E4E03" w:rsidRDefault="007C0892" w:rsidP="007C0892">
            <w:pPr>
              <w:jc w:val="center"/>
              <w:rPr>
                <w:szCs w:val="22"/>
              </w:rPr>
            </w:pPr>
            <w:r w:rsidRPr="003E4E03">
              <w:rPr>
                <w:szCs w:val="22"/>
              </w:rPr>
              <w:t>pomůcka</w:t>
            </w:r>
          </w:p>
        </w:tc>
        <w:tc>
          <w:tcPr>
            <w:tcW w:w="2520" w:type="dxa"/>
            <w:shd w:val="clear" w:color="auto" w:fill="auto"/>
            <w:vAlign w:val="center"/>
          </w:tcPr>
          <w:p w:rsidR="007C0892" w:rsidRPr="003E4E03" w:rsidRDefault="007C0892" w:rsidP="007C0892">
            <w:pPr>
              <w:jc w:val="center"/>
              <w:rPr>
                <w:szCs w:val="22"/>
              </w:rPr>
            </w:pPr>
            <w:r w:rsidRPr="003E4E03">
              <w:rPr>
                <w:szCs w:val="22"/>
              </w:rPr>
              <w:t>pacienti používající stomický nebo drenážní systém na stomii, píštěl nebo drenáž; zdravá nebo mírně poškozená peristomální kůže; onkologická léčba</w:t>
            </w:r>
          </w:p>
        </w:tc>
        <w:tc>
          <w:tcPr>
            <w:tcW w:w="2977" w:type="dxa"/>
            <w:shd w:val="clear" w:color="auto" w:fill="auto"/>
            <w:vAlign w:val="center"/>
          </w:tcPr>
          <w:p w:rsidR="007C0892" w:rsidRPr="003E4E03" w:rsidRDefault="007C0892" w:rsidP="007C0892">
            <w:pPr>
              <w:jc w:val="center"/>
              <w:rPr>
                <w:szCs w:val="22"/>
              </w:rPr>
            </w:pPr>
            <w:r w:rsidRPr="003E4E03">
              <w:rPr>
                <w:szCs w:val="22"/>
              </w:rPr>
              <w:t>maximálně 300,00 Kč / 1 měsíc</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2423"/>
          <w:jc w:val="center"/>
        </w:trPr>
        <w:tc>
          <w:tcPr>
            <w:tcW w:w="1771" w:type="dxa"/>
            <w:shd w:val="clear" w:color="auto" w:fill="auto"/>
          </w:tcPr>
          <w:p w:rsidR="007C0892" w:rsidRPr="003E4E03" w:rsidRDefault="007C0892" w:rsidP="007C0892">
            <w:pPr>
              <w:rPr>
                <w:szCs w:val="22"/>
              </w:rPr>
            </w:pPr>
            <w:r w:rsidRPr="003E4E03">
              <w:rPr>
                <w:szCs w:val="22"/>
              </w:rPr>
              <w:t>03.08.04.02</w:t>
            </w:r>
          </w:p>
        </w:tc>
        <w:tc>
          <w:tcPr>
            <w:tcW w:w="3057" w:type="dxa"/>
            <w:shd w:val="clear" w:color="auto" w:fill="auto"/>
          </w:tcPr>
          <w:p w:rsidR="007C0892" w:rsidRPr="003E4E03" w:rsidRDefault="007C0892" w:rsidP="007C0892">
            <w:pPr>
              <w:rPr>
                <w:szCs w:val="22"/>
              </w:rPr>
            </w:pPr>
            <w:r w:rsidRPr="003E4E03">
              <w:rPr>
                <w:szCs w:val="22"/>
              </w:rPr>
              <w:t>odstraňovače stomické podložky silikonové</w:t>
            </w:r>
          </w:p>
        </w:tc>
        <w:tc>
          <w:tcPr>
            <w:tcW w:w="2900" w:type="dxa"/>
            <w:shd w:val="clear" w:color="auto" w:fill="auto"/>
            <w:vAlign w:val="center"/>
          </w:tcPr>
          <w:p w:rsidR="007C0892" w:rsidRPr="003E4E03" w:rsidRDefault="007C0892" w:rsidP="007C0892">
            <w:pPr>
              <w:jc w:val="center"/>
              <w:rPr>
                <w:szCs w:val="22"/>
              </w:rPr>
            </w:pPr>
            <w:r w:rsidRPr="003E4E03">
              <w:rPr>
                <w:szCs w:val="22"/>
              </w:rPr>
              <w:t>pomůcka</w:t>
            </w:r>
          </w:p>
        </w:tc>
        <w:tc>
          <w:tcPr>
            <w:tcW w:w="2520" w:type="dxa"/>
            <w:shd w:val="clear" w:color="auto" w:fill="auto"/>
            <w:vAlign w:val="center"/>
          </w:tcPr>
          <w:p w:rsidR="007C0892" w:rsidRPr="003E4E03" w:rsidRDefault="007C0892" w:rsidP="007C0892">
            <w:pPr>
              <w:jc w:val="center"/>
              <w:rPr>
                <w:szCs w:val="22"/>
              </w:rPr>
            </w:pPr>
            <w:r w:rsidRPr="003E4E03">
              <w:rPr>
                <w:szCs w:val="22"/>
              </w:rPr>
              <w:t>pacienti používající stomický nebo drenážní systém na stomii, píštěl nebo drenáž; poškozená peristomální kůže; alergická reakce na jiný odstraňovač; alergická anamnéza; kožní choroba v peristomální oblasti; onkologická léčba</w:t>
            </w:r>
          </w:p>
        </w:tc>
        <w:tc>
          <w:tcPr>
            <w:tcW w:w="2977" w:type="dxa"/>
            <w:shd w:val="clear" w:color="auto" w:fill="auto"/>
            <w:vAlign w:val="center"/>
          </w:tcPr>
          <w:p w:rsidR="007C0892" w:rsidRPr="003E4E03" w:rsidRDefault="007C0892" w:rsidP="007C0892">
            <w:pPr>
              <w:jc w:val="center"/>
              <w:rPr>
                <w:szCs w:val="22"/>
              </w:rPr>
            </w:pPr>
            <w:r w:rsidRPr="003E4E03">
              <w:rPr>
                <w:szCs w:val="22"/>
              </w:rPr>
              <w:t>maximálně 350,00 Kč / 1 měsíc</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510"/>
          <w:jc w:val="center"/>
        </w:trPr>
        <w:tc>
          <w:tcPr>
            <w:tcW w:w="1771" w:type="dxa"/>
            <w:shd w:val="clear" w:color="auto" w:fill="auto"/>
          </w:tcPr>
          <w:p w:rsidR="007C0892" w:rsidRPr="003E4E03" w:rsidRDefault="007C0892" w:rsidP="007C0892">
            <w:pPr>
              <w:rPr>
                <w:szCs w:val="22"/>
              </w:rPr>
            </w:pPr>
            <w:r w:rsidRPr="003E4E03">
              <w:rPr>
                <w:szCs w:val="22"/>
              </w:rPr>
              <w:t>03.09</w:t>
            </w:r>
          </w:p>
        </w:tc>
        <w:tc>
          <w:tcPr>
            <w:tcW w:w="3057" w:type="dxa"/>
            <w:shd w:val="clear" w:color="auto" w:fill="auto"/>
          </w:tcPr>
          <w:p w:rsidR="007C0892" w:rsidRPr="003E4E03" w:rsidRDefault="007C0892" w:rsidP="007C0892">
            <w:pPr>
              <w:rPr>
                <w:szCs w:val="22"/>
              </w:rPr>
            </w:pPr>
            <w:r w:rsidRPr="003E4E03">
              <w:rPr>
                <w:szCs w:val="22"/>
              </w:rPr>
              <w:t>ochranné a čistící prostředky pro pacienty se stomií</w:t>
            </w:r>
          </w:p>
        </w:tc>
      </w:tr>
      <w:tr w:rsidR="007C0892" w:rsidRPr="003E4E03" w:rsidTr="007C0892">
        <w:trPr>
          <w:trHeight w:val="1781"/>
          <w:jc w:val="center"/>
        </w:trPr>
        <w:tc>
          <w:tcPr>
            <w:tcW w:w="1771" w:type="dxa"/>
            <w:shd w:val="clear" w:color="auto" w:fill="auto"/>
          </w:tcPr>
          <w:p w:rsidR="007C0892" w:rsidRPr="003E4E03" w:rsidRDefault="007C0892" w:rsidP="007C0892">
            <w:pPr>
              <w:rPr>
                <w:szCs w:val="22"/>
              </w:rPr>
            </w:pPr>
            <w:r w:rsidRPr="003E4E03">
              <w:rPr>
                <w:szCs w:val="22"/>
              </w:rPr>
              <w:t>03.09.01</w:t>
            </w:r>
          </w:p>
        </w:tc>
        <w:tc>
          <w:tcPr>
            <w:tcW w:w="3057" w:type="dxa"/>
            <w:shd w:val="clear" w:color="auto" w:fill="auto"/>
          </w:tcPr>
          <w:p w:rsidR="007C0892" w:rsidRPr="003E4E03" w:rsidRDefault="007C0892" w:rsidP="007C0892">
            <w:pPr>
              <w:rPr>
                <w:szCs w:val="22"/>
              </w:rPr>
            </w:pPr>
            <w:r w:rsidRPr="003E4E03">
              <w:rPr>
                <w:szCs w:val="22"/>
              </w:rPr>
              <w:t>ochranné prostředky pro pacienty se stomií</w:t>
            </w:r>
          </w:p>
        </w:tc>
        <w:tc>
          <w:tcPr>
            <w:tcW w:w="2900" w:type="dxa"/>
            <w:shd w:val="clear" w:color="auto" w:fill="auto"/>
            <w:vAlign w:val="center"/>
          </w:tcPr>
          <w:p w:rsidR="007C0892" w:rsidRPr="003E4E03" w:rsidRDefault="007C0892" w:rsidP="007C0892">
            <w:pPr>
              <w:jc w:val="center"/>
              <w:rPr>
                <w:szCs w:val="22"/>
              </w:rPr>
            </w:pPr>
            <w:r w:rsidRPr="003E4E03">
              <w:rPr>
                <w:szCs w:val="22"/>
              </w:rPr>
              <w:t> </w:t>
            </w:r>
          </w:p>
        </w:tc>
        <w:tc>
          <w:tcPr>
            <w:tcW w:w="2520" w:type="dxa"/>
            <w:shd w:val="clear" w:color="auto" w:fill="auto"/>
            <w:vAlign w:val="center"/>
          </w:tcPr>
          <w:p w:rsidR="007C0892" w:rsidRPr="003E4E03" w:rsidRDefault="007C0892" w:rsidP="007C0892">
            <w:pPr>
              <w:jc w:val="center"/>
              <w:rPr>
                <w:szCs w:val="22"/>
              </w:rPr>
            </w:pPr>
            <w:r w:rsidRPr="003E4E03">
              <w:rPr>
                <w:szCs w:val="22"/>
              </w:rPr>
              <w:t>pacienti používající stomický nebo drenážní systém na stomii, píštěl nebo drenáž; ochrana a prevence poškození kůže v peristomální oblasti; onkologická léčba</w:t>
            </w:r>
          </w:p>
        </w:tc>
        <w:tc>
          <w:tcPr>
            <w:tcW w:w="2977" w:type="dxa"/>
            <w:shd w:val="clear" w:color="auto" w:fill="auto"/>
            <w:vAlign w:val="center"/>
          </w:tcPr>
          <w:p w:rsidR="007C0892" w:rsidRPr="003E4E03" w:rsidRDefault="007C0892" w:rsidP="007C0892">
            <w:pPr>
              <w:jc w:val="center"/>
              <w:rPr>
                <w:szCs w:val="22"/>
              </w:rPr>
            </w:pPr>
            <w:r w:rsidRPr="003E4E03">
              <w:rPr>
                <w:szCs w:val="22"/>
              </w:rPr>
              <w:t>Maximálně 500,00 Kč / 1 měsíc</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255"/>
          <w:jc w:val="center"/>
        </w:trPr>
        <w:tc>
          <w:tcPr>
            <w:tcW w:w="1771" w:type="dxa"/>
            <w:shd w:val="clear" w:color="auto" w:fill="auto"/>
          </w:tcPr>
          <w:p w:rsidR="007C0892" w:rsidRPr="003E4E03" w:rsidRDefault="007C0892" w:rsidP="007C0892">
            <w:pPr>
              <w:rPr>
                <w:szCs w:val="22"/>
              </w:rPr>
            </w:pPr>
            <w:r w:rsidRPr="003E4E03">
              <w:rPr>
                <w:szCs w:val="22"/>
              </w:rPr>
              <w:t>03.09.01.01</w:t>
            </w:r>
          </w:p>
        </w:tc>
        <w:tc>
          <w:tcPr>
            <w:tcW w:w="3057" w:type="dxa"/>
            <w:shd w:val="clear" w:color="auto" w:fill="auto"/>
          </w:tcPr>
          <w:p w:rsidR="007C0892" w:rsidRPr="003E4E03" w:rsidRDefault="007C0892" w:rsidP="007C0892">
            <w:pPr>
              <w:rPr>
                <w:szCs w:val="22"/>
              </w:rPr>
            </w:pPr>
            <w:r w:rsidRPr="003E4E03">
              <w:rPr>
                <w:szCs w:val="22"/>
              </w:rPr>
              <w:t>zásypové pudry</w:t>
            </w:r>
          </w:p>
        </w:tc>
        <w:tc>
          <w:tcPr>
            <w:tcW w:w="2900" w:type="dxa"/>
            <w:shd w:val="clear" w:color="auto" w:fill="auto"/>
            <w:vAlign w:val="center"/>
          </w:tcPr>
          <w:p w:rsidR="007C0892" w:rsidRPr="003E4E03" w:rsidRDefault="007C0892" w:rsidP="007C0892">
            <w:pPr>
              <w:jc w:val="center"/>
              <w:rPr>
                <w:szCs w:val="22"/>
              </w:rPr>
            </w:pPr>
            <w:r w:rsidRPr="003E4E03">
              <w:rPr>
                <w:szCs w:val="22"/>
              </w:rPr>
              <w:t>pomůcka</w:t>
            </w:r>
          </w:p>
        </w:tc>
        <w:tc>
          <w:tcPr>
            <w:tcW w:w="2520" w:type="dxa"/>
            <w:shd w:val="clear" w:color="auto" w:fill="auto"/>
            <w:vAlign w:val="center"/>
          </w:tcPr>
          <w:p w:rsidR="007C0892" w:rsidRPr="003E4E03" w:rsidRDefault="007C0892" w:rsidP="007C0892">
            <w:pPr>
              <w:jc w:val="center"/>
              <w:rPr>
                <w:szCs w:val="22"/>
              </w:rPr>
            </w:pPr>
            <w:r w:rsidRPr="003E4E03">
              <w:rPr>
                <w:szCs w:val="22"/>
              </w:rPr>
              <w:t>viz 03.09.01</w:t>
            </w:r>
          </w:p>
        </w:tc>
        <w:tc>
          <w:tcPr>
            <w:tcW w:w="2977" w:type="dxa"/>
            <w:shd w:val="clear" w:color="auto" w:fill="auto"/>
            <w:vAlign w:val="center"/>
          </w:tcPr>
          <w:p w:rsidR="007C0892" w:rsidRPr="003E4E03" w:rsidRDefault="007C0892" w:rsidP="007C0892">
            <w:pPr>
              <w:jc w:val="center"/>
              <w:rPr>
                <w:szCs w:val="22"/>
              </w:rPr>
            </w:pPr>
            <w:r w:rsidRPr="003E4E03">
              <w:rPr>
                <w:szCs w:val="22"/>
              </w:rPr>
              <w:t>viz 03.09.01</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255"/>
          <w:jc w:val="center"/>
        </w:trPr>
        <w:tc>
          <w:tcPr>
            <w:tcW w:w="1771" w:type="dxa"/>
            <w:shd w:val="clear" w:color="auto" w:fill="auto"/>
          </w:tcPr>
          <w:p w:rsidR="007C0892" w:rsidRPr="003E4E03" w:rsidRDefault="007C0892" w:rsidP="007C0892">
            <w:pPr>
              <w:rPr>
                <w:szCs w:val="22"/>
              </w:rPr>
            </w:pPr>
            <w:r w:rsidRPr="003E4E03">
              <w:rPr>
                <w:szCs w:val="22"/>
              </w:rPr>
              <w:t>03.09.01.02</w:t>
            </w:r>
          </w:p>
        </w:tc>
        <w:tc>
          <w:tcPr>
            <w:tcW w:w="3057" w:type="dxa"/>
            <w:shd w:val="clear" w:color="auto" w:fill="auto"/>
          </w:tcPr>
          <w:p w:rsidR="007C0892" w:rsidRPr="003E4E03" w:rsidRDefault="007C0892" w:rsidP="007C0892">
            <w:pPr>
              <w:rPr>
                <w:szCs w:val="22"/>
              </w:rPr>
            </w:pPr>
            <w:r w:rsidRPr="003E4E03">
              <w:rPr>
                <w:szCs w:val="22"/>
              </w:rPr>
              <w:t>ochranné krémy</w:t>
            </w:r>
          </w:p>
        </w:tc>
        <w:tc>
          <w:tcPr>
            <w:tcW w:w="2900" w:type="dxa"/>
            <w:shd w:val="clear" w:color="auto" w:fill="auto"/>
            <w:vAlign w:val="center"/>
          </w:tcPr>
          <w:p w:rsidR="007C0892" w:rsidRPr="003E4E03" w:rsidRDefault="007C0892" w:rsidP="007C0892">
            <w:pPr>
              <w:jc w:val="center"/>
              <w:rPr>
                <w:szCs w:val="22"/>
              </w:rPr>
            </w:pPr>
            <w:r w:rsidRPr="003E4E03">
              <w:rPr>
                <w:szCs w:val="22"/>
              </w:rPr>
              <w:t>pomůcka</w:t>
            </w:r>
          </w:p>
        </w:tc>
        <w:tc>
          <w:tcPr>
            <w:tcW w:w="2520" w:type="dxa"/>
            <w:shd w:val="clear" w:color="auto" w:fill="auto"/>
            <w:vAlign w:val="center"/>
          </w:tcPr>
          <w:p w:rsidR="007C0892" w:rsidRPr="003E4E03" w:rsidRDefault="007C0892" w:rsidP="007C0892">
            <w:pPr>
              <w:jc w:val="center"/>
              <w:rPr>
                <w:szCs w:val="22"/>
              </w:rPr>
            </w:pPr>
            <w:r w:rsidRPr="003E4E03">
              <w:rPr>
                <w:szCs w:val="22"/>
              </w:rPr>
              <w:t>viz 03.09.01</w:t>
            </w:r>
          </w:p>
        </w:tc>
        <w:tc>
          <w:tcPr>
            <w:tcW w:w="2977" w:type="dxa"/>
            <w:shd w:val="clear" w:color="auto" w:fill="auto"/>
            <w:vAlign w:val="center"/>
          </w:tcPr>
          <w:p w:rsidR="007C0892" w:rsidRPr="003E4E03" w:rsidRDefault="007C0892" w:rsidP="007C0892">
            <w:pPr>
              <w:jc w:val="center"/>
              <w:rPr>
                <w:szCs w:val="22"/>
              </w:rPr>
            </w:pPr>
            <w:r w:rsidRPr="003E4E03">
              <w:rPr>
                <w:szCs w:val="22"/>
              </w:rPr>
              <w:t>viz 03.09.01</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255"/>
          <w:jc w:val="center"/>
        </w:trPr>
        <w:tc>
          <w:tcPr>
            <w:tcW w:w="1771" w:type="dxa"/>
            <w:shd w:val="clear" w:color="auto" w:fill="auto"/>
          </w:tcPr>
          <w:p w:rsidR="007C0892" w:rsidRPr="003E4E03" w:rsidRDefault="007C0892" w:rsidP="007C0892">
            <w:pPr>
              <w:rPr>
                <w:szCs w:val="22"/>
              </w:rPr>
            </w:pPr>
            <w:r w:rsidRPr="003E4E03">
              <w:rPr>
                <w:szCs w:val="22"/>
              </w:rPr>
              <w:t>03.09.01.03</w:t>
            </w:r>
          </w:p>
        </w:tc>
        <w:tc>
          <w:tcPr>
            <w:tcW w:w="3057" w:type="dxa"/>
            <w:shd w:val="clear" w:color="auto" w:fill="auto"/>
          </w:tcPr>
          <w:p w:rsidR="007C0892" w:rsidRPr="003E4E03" w:rsidRDefault="007C0892" w:rsidP="007C0892">
            <w:pPr>
              <w:rPr>
                <w:szCs w:val="22"/>
              </w:rPr>
            </w:pPr>
            <w:r w:rsidRPr="003E4E03">
              <w:rPr>
                <w:szCs w:val="22"/>
              </w:rPr>
              <w:t>ochranné filmy</w:t>
            </w:r>
          </w:p>
        </w:tc>
        <w:tc>
          <w:tcPr>
            <w:tcW w:w="2900" w:type="dxa"/>
            <w:shd w:val="clear" w:color="auto" w:fill="auto"/>
            <w:vAlign w:val="center"/>
          </w:tcPr>
          <w:p w:rsidR="007C0892" w:rsidRPr="003E4E03" w:rsidRDefault="007C0892" w:rsidP="007C0892">
            <w:pPr>
              <w:jc w:val="center"/>
              <w:rPr>
                <w:szCs w:val="22"/>
              </w:rPr>
            </w:pPr>
            <w:r w:rsidRPr="003E4E03">
              <w:rPr>
                <w:szCs w:val="22"/>
              </w:rPr>
              <w:t>pomůcka</w:t>
            </w:r>
          </w:p>
        </w:tc>
        <w:tc>
          <w:tcPr>
            <w:tcW w:w="2520" w:type="dxa"/>
            <w:shd w:val="clear" w:color="auto" w:fill="auto"/>
            <w:vAlign w:val="center"/>
          </w:tcPr>
          <w:p w:rsidR="007C0892" w:rsidRPr="003E4E03" w:rsidRDefault="007C0892" w:rsidP="007C0892">
            <w:pPr>
              <w:jc w:val="center"/>
              <w:rPr>
                <w:szCs w:val="22"/>
              </w:rPr>
            </w:pPr>
            <w:r w:rsidRPr="003E4E03">
              <w:rPr>
                <w:szCs w:val="22"/>
              </w:rPr>
              <w:t>viz 03.09.01</w:t>
            </w:r>
          </w:p>
        </w:tc>
        <w:tc>
          <w:tcPr>
            <w:tcW w:w="2977" w:type="dxa"/>
            <w:shd w:val="clear" w:color="auto" w:fill="auto"/>
            <w:vAlign w:val="center"/>
          </w:tcPr>
          <w:p w:rsidR="007C0892" w:rsidRPr="003E4E03" w:rsidRDefault="007C0892" w:rsidP="007C0892">
            <w:pPr>
              <w:jc w:val="center"/>
              <w:rPr>
                <w:szCs w:val="22"/>
              </w:rPr>
            </w:pPr>
            <w:r w:rsidRPr="003E4E03">
              <w:rPr>
                <w:szCs w:val="22"/>
              </w:rPr>
              <w:t>viz 03.09.01</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255"/>
          <w:jc w:val="center"/>
        </w:trPr>
        <w:tc>
          <w:tcPr>
            <w:tcW w:w="1771" w:type="dxa"/>
            <w:shd w:val="clear" w:color="auto" w:fill="auto"/>
          </w:tcPr>
          <w:p w:rsidR="007C0892" w:rsidRPr="003E4E03" w:rsidRDefault="007C0892" w:rsidP="007C0892">
            <w:pPr>
              <w:rPr>
                <w:szCs w:val="22"/>
              </w:rPr>
            </w:pPr>
            <w:r w:rsidRPr="003E4E03">
              <w:rPr>
                <w:szCs w:val="22"/>
              </w:rPr>
              <w:t>03.09.01.04</w:t>
            </w:r>
          </w:p>
        </w:tc>
        <w:tc>
          <w:tcPr>
            <w:tcW w:w="3057" w:type="dxa"/>
            <w:shd w:val="clear" w:color="auto" w:fill="auto"/>
          </w:tcPr>
          <w:p w:rsidR="007C0892" w:rsidRPr="003E4E03" w:rsidRDefault="007C0892" w:rsidP="007C0892">
            <w:pPr>
              <w:rPr>
                <w:szCs w:val="22"/>
              </w:rPr>
            </w:pPr>
            <w:r w:rsidRPr="003E4E03">
              <w:rPr>
                <w:szCs w:val="22"/>
              </w:rPr>
              <w:t>ochranné filmy – silikonové</w:t>
            </w:r>
          </w:p>
        </w:tc>
        <w:tc>
          <w:tcPr>
            <w:tcW w:w="2900" w:type="dxa"/>
            <w:shd w:val="clear" w:color="auto" w:fill="auto"/>
            <w:vAlign w:val="center"/>
          </w:tcPr>
          <w:p w:rsidR="007C0892" w:rsidRPr="003E4E03" w:rsidRDefault="007C0892" w:rsidP="007C0892">
            <w:pPr>
              <w:jc w:val="center"/>
              <w:rPr>
                <w:szCs w:val="22"/>
              </w:rPr>
            </w:pPr>
            <w:r w:rsidRPr="003E4E03">
              <w:rPr>
                <w:szCs w:val="22"/>
              </w:rPr>
              <w:t>pomůcka</w:t>
            </w:r>
          </w:p>
        </w:tc>
        <w:tc>
          <w:tcPr>
            <w:tcW w:w="2520" w:type="dxa"/>
            <w:shd w:val="clear" w:color="auto" w:fill="auto"/>
            <w:vAlign w:val="center"/>
          </w:tcPr>
          <w:p w:rsidR="007C0892" w:rsidRPr="003E4E03" w:rsidRDefault="007C0892" w:rsidP="007C0892">
            <w:pPr>
              <w:jc w:val="center"/>
              <w:rPr>
                <w:szCs w:val="22"/>
              </w:rPr>
            </w:pPr>
            <w:r w:rsidRPr="003E4E03">
              <w:rPr>
                <w:szCs w:val="22"/>
              </w:rPr>
              <w:t>viz 03.09.01</w:t>
            </w:r>
          </w:p>
        </w:tc>
        <w:tc>
          <w:tcPr>
            <w:tcW w:w="2977" w:type="dxa"/>
            <w:shd w:val="clear" w:color="auto" w:fill="auto"/>
            <w:vAlign w:val="center"/>
          </w:tcPr>
          <w:p w:rsidR="007C0892" w:rsidRPr="003E4E03" w:rsidRDefault="007C0892" w:rsidP="007C0892">
            <w:pPr>
              <w:jc w:val="center"/>
              <w:rPr>
                <w:szCs w:val="22"/>
              </w:rPr>
            </w:pPr>
            <w:r w:rsidRPr="003E4E03">
              <w:rPr>
                <w:szCs w:val="22"/>
              </w:rPr>
              <w:t>viz 03.09.01</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255"/>
          <w:jc w:val="center"/>
        </w:trPr>
        <w:tc>
          <w:tcPr>
            <w:tcW w:w="1771" w:type="dxa"/>
            <w:shd w:val="clear" w:color="auto" w:fill="auto"/>
          </w:tcPr>
          <w:p w:rsidR="007C0892" w:rsidRPr="003E4E03" w:rsidRDefault="007C0892" w:rsidP="007C0892">
            <w:pPr>
              <w:rPr>
                <w:szCs w:val="22"/>
              </w:rPr>
            </w:pPr>
            <w:r w:rsidRPr="003E4E03">
              <w:rPr>
                <w:szCs w:val="22"/>
              </w:rPr>
              <w:t>03.09.01.05</w:t>
            </w:r>
          </w:p>
        </w:tc>
        <w:tc>
          <w:tcPr>
            <w:tcW w:w="3057" w:type="dxa"/>
            <w:shd w:val="clear" w:color="auto" w:fill="auto"/>
          </w:tcPr>
          <w:p w:rsidR="007C0892" w:rsidRPr="003E4E03" w:rsidRDefault="007C0892" w:rsidP="007C0892">
            <w:pPr>
              <w:rPr>
                <w:szCs w:val="22"/>
              </w:rPr>
            </w:pPr>
            <w:r w:rsidRPr="003E4E03">
              <w:rPr>
                <w:szCs w:val="22"/>
              </w:rPr>
              <w:t>přídržné proužky</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viz 03.09.01</w:t>
            </w:r>
          </w:p>
        </w:tc>
        <w:tc>
          <w:tcPr>
            <w:tcW w:w="2977" w:type="dxa"/>
            <w:shd w:val="clear" w:color="auto" w:fill="auto"/>
            <w:vAlign w:val="center"/>
          </w:tcPr>
          <w:p w:rsidR="007C0892" w:rsidRPr="003E4E03" w:rsidRDefault="007C0892" w:rsidP="007C0892">
            <w:pPr>
              <w:jc w:val="center"/>
              <w:rPr>
                <w:szCs w:val="22"/>
              </w:rPr>
            </w:pPr>
            <w:r w:rsidRPr="003E4E03">
              <w:rPr>
                <w:szCs w:val="22"/>
              </w:rPr>
              <w:t>viz 03.09.01</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1785"/>
          <w:jc w:val="center"/>
        </w:trPr>
        <w:tc>
          <w:tcPr>
            <w:tcW w:w="1771" w:type="dxa"/>
            <w:shd w:val="clear" w:color="auto" w:fill="auto"/>
          </w:tcPr>
          <w:p w:rsidR="007C0892" w:rsidRPr="003E4E03" w:rsidRDefault="007C0892" w:rsidP="007C0892">
            <w:pPr>
              <w:rPr>
                <w:szCs w:val="22"/>
              </w:rPr>
            </w:pPr>
            <w:r w:rsidRPr="003E4E03">
              <w:rPr>
                <w:szCs w:val="22"/>
              </w:rPr>
              <w:t>03.09.02</w:t>
            </w:r>
          </w:p>
        </w:tc>
        <w:tc>
          <w:tcPr>
            <w:tcW w:w="3057" w:type="dxa"/>
            <w:shd w:val="clear" w:color="auto" w:fill="auto"/>
          </w:tcPr>
          <w:p w:rsidR="007C0892" w:rsidRPr="003E4E03" w:rsidRDefault="007C0892" w:rsidP="007C0892">
            <w:pPr>
              <w:rPr>
                <w:szCs w:val="22"/>
              </w:rPr>
            </w:pPr>
            <w:r w:rsidRPr="003E4E03">
              <w:rPr>
                <w:szCs w:val="22"/>
              </w:rPr>
              <w:t>čistící prostředky pro pacienty se stomií</w:t>
            </w:r>
          </w:p>
        </w:tc>
        <w:tc>
          <w:tcPr>
            <w:tcW w:w="2900" w:type="dxa"/>
            <w:shd w:val="clear" w:color="auto" w:fill="auto"/>
            <w:vAlign w:val="center"/>
          </w:tcPr>
          <w:p w:rsidR="007C0892" w:rsidRPr="003E4E03" w:rsidRDefault="007C0892" w:rsidP="007C0892">
            <w:pPr>
              <w:jc w:val="center"/>
              <w:rPr>
                <w:szCs w:val="22"/>
              </w:rPr>
            </w:pPr>
            <w:r w:rsidRPr="003E4E03">
              <w:rPr>
                <w:szCs w:val="22"/>
              </w:rPr>
              <w:t> </w:t>
            </w:r>
          </w:p>
        </w:tc>
        <w:tc>
          <w:tcPr>
            <w:tcW w:w="2520" w:type="dxa"/>
            <w:shd w:val="clear" w:color="auto" w:fill="auto"/>
            <w:vAlign w:val="center"/>
          </w:tcPr>
          <w:p w:rsidR="007C0892" w:rsidRPr="003E4E03" w:rsidRDefault="007C0892" w:rsidP="007C0892">
            <w:pPr>
              <w:jc w:val="center"/>
              <w:rPr>
                <w:szCs w:val="22"/>
              </w:rPr>
            </w:pPr>
            <w:r w:rsidRPr="003E4E03">
              <w:rPr>
                <w:szCs w:val="22"/>
              </w:rPr>
              <w:t>pacienti používající stomický nebo drenážní systém na stomii, píštěl nebo drenáž; dočištění a odmaštění kůže v peristomální oblasti; onkologická léčba</w:t>
            </w:r>
          </w:p>
        </w:tc>
        <w:tc>
          <w:tcPr>
            <w:tcW w:w="2977" w:type="dxa"/>
            <w:shd w:val="clear" w:color="auto" w:fill="auto"/>
            <w:vAlign w:val="center"/>
          </w:tcPr>
          <w:p w:rsidR="007C0892" w:rsidRPr="003E4E03" w:rsidRDefault="007C0892" w:rsidP="007C0892">
            <w:pPr>
              <w:jc w:val="center"/>
              <w:rPr>
                <w:szCs w:val="22"/>
              </w:rPr>
            </w:pPr>
            <w:r w:rsidRPr="003E4E03">
              <w:rPr>
                <w:szCs w:val="22"/>
              </w:rPr>
              <w:t>Maximálně 300,00 Kč / 1 měsíc</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255"/>
          <w:jc w:val="center"/>
        </w:trPr>
        <w:tc>
          <w:tcPr>
            <w:tcW w:w="1771" w:type="dxa"/>
            <w:shd w:val="clear" w:color="auto" w:fill="auto"/>
          </w:tcPr>
          <w:p w:rsidR="007C0892" w:rsidRPr="003E4E03" w:rsidRDefault="007C0892" w:rsidP="007C0892">
            <w:pPr>
              <w:rPr>
                <w:szCs w:val="22"/>
              </w:rPr>
            </w:pPr>
            <w:r w:rsidRPr="003E4E03">
              <w:rPr>
                <w:szCs w:val="22"/>
              </w:rPr>
              <w:t>03.09.02.01</w:t>
            </w:r>
          </w:p>
        </w:tc>
        <w:tc>
          <w:tcPr>
            <w:tcW w:w="3057" w:type="dxa"/>
            <w:shd w:val="clear" w:color="auto" w:fill="auto"/>
          </w:tcPr>
          <w:p w:rsidR="007C0892" w:rsidRPr="003E4E03" w:rsidRDefault="007C0892" w:rsidP="007C0892">
            <w:pPr>
              <w:rPr>
                <w:szCs w:val="22"/>
              </w:rPr>
            </w:pPr>
            <w:r w:rsidRPr="003E4E03">
              <w:rPr>
                <w:szCs w:val="22"/>
              </w:rPr>
              <w:t>čistící roztoky</w:t>
            </w:r>
          </w:p>
        </w:tc>
        <w:tc>
          <w:tcPr>
            <w:tcW w:w="2900" w:type="dxa"/>
            <w:shd w:val="clear" w:color="auto" w:fill="auto"/>
            <w:vAlign w:val="center"/>
          </w:tcPr>
          <w:p w:rsidR="007C0892" w:rsidRPr="003E4E03" w:rsidRDefault="007C0892" w:rsidP="007C0892">
            <w:pPr>
              <w:jc w:val="center"/>
              <w:rPr>
                <w:szCs w:val="22"/>
              </w:rPr>
            </w:pPr>
            <w:r w:rsidRPr="003E4E03">
              <w:rPr>
                <w:szCs w:val="22"/>
              </w:rPr>
              <w:t>pomůcka</w:t>
            </w:r>
          </w:p>
        </w:tc>
        <w:tc>
          <w:tcPr>
            <w:tcW w:w="2520" w:type="dxa"/>
            <w:shd w:val="clear" w:color="auto" w:fill="auto"/>
            <w:vAlign w:val="center"/>
          </w:tcPr>
          <w:p w:rsidR="007C0892" w:rsidRPr="003E4E03" w:rsidRDefault="007C0892" w:rsidP="007C0892">
            <w:pPr>
              <w:jc w:val="center"/>
              <w:rPr>
                <w:szCs w:val="22"/>
              </w:rPr>
            </w:pPr>
            <w:r w:rsidRPr="003E4E03">
              <w:rPr>
                <w:szCs w:val="22"/>
              </w:rPr>
              <w:t>viz 03.09.02</w:t>
            </w:r>
          </w:p>
        </w:tc>
        <w:tc>
          <w:tcPr>
            <w:tcW w:w="2977" w:type="dxa"/>
            <w:shd w:val="clear" w:color="auto" w:fill="auto"/>
            <w:vAlign w:val="center"/>
          </w:tcPr>
          <w:p w:rsidR="007C0892" w:rsidRPr="003E4E03" w:rsidRDefault="007C0892" w:rsidP="007C0892">
            <w:pPr>
              <w:jc w:val="center"/>
              <w:rPr>
                <w:szCs w:val="22"/>
              </w:rPr>
            </w:pPr>
            <w:r w:rsidRPr="003E4E03">
              <w:rPr>
                <w:szCs w:val="22"/>
              </w:rPr>
              <w:t>viz 03.09.02</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255"/>
          <w:jc w:val="center"/>
        </w:trPr>
        <w:tc>
          <w:tcPr>
            <w:tcW w:w="1771" w:type="dxa"/>
            <w:shd w:val="clear" w:color="auto" w:fill="auto"/>
          </w:tcPr>
          <w:p w:rsidR="007C0892" w:rsidRPr="003E4E03" w:rsidRDefault="007C0892" w:rsidP="007C0892">
            <w:pPr>
              <w:rPr>
                <w:szCs w:val="22"/>
              </w:rPr>
            </w:pPr>
            <w:r w:rsidRPr="003E4E03">
              <w:rPr>
                <w:szCs w:val="22"/>
              </w:rPr>
              <w:t>03.09.02.02</w:t>
            </w:r>
          </w:p>
        </w:tc>
        <w:tc>
          <w:tcPr>
            <w:tcW w:w="3057" w:type="dxa"/>
            <w:shd w:val="clear" w:color="auto" w:fill="auto"/>
          </w:tcPr>
          <w:p w:rsidR="007C0892" w:rsidRPr="003E4E03" w:rsidRDefault="007C0892" w:rsidP="007C0892">
            <w:pPr>
              <w:rPr>
                <w:szCs w:val="22"/>
              </w:rPr>
            </w:pPr>
            <w:r w:rsidRPr="003E4E03">
              <w:rPr>
                <w:szCs w:val="22"/>
              </w:rPr>
              <w:t>čistící pěny</w:t>
            </w:r>
          </w:p>
        </w:tc>
        <w:tc>
          <w:tcPr>
            <w:tcW w:w="2900" w:type="dxa"/>
            <w:shd w:val="clear" w:color="auto" w:fill="auto"/>
            <w:vAlign w:val="center"/>
          </w:tcPr>
          <w:p w:rsidR="007C0892" w:rsidRPr="003E4E03" w:rsidRDefault="007C0892" w:rsidP="007C0892">
            <w:pPr>
              <w:jc w:val="center"/>
              <w:rPr>
                <w:szCs w:val="22"/>
              </w:rPr>
            </w:pPr>
            <w:r w:rsidRPr="003E4E03">
              <w:rPr>
                <w:szCs w:val="22"/>
              </w:rPr>
              <w:t>pomůcka</w:t>
            </w:r>
          </w:p>
        </w:tc>
        <w:tc>
          <w:tcPr>
            <w:tcW w:w="2520" w:type="dxa"/>
            <w:shd w:val="clear" w:color="auto" w:fill="auto"/>
            <w:vAlign w:val="center"/>
          </w:tcPr>
          <w:p w:rsidR="007C0892" w:rsidRPr="003E4E03" w:rsidRDefault="007C0892" w:rsidP="007C0892">
            <w:pPr>
              <w:jc w:val="center"/>
              <w:rPr>
                <w:szCs w:val="22"/>
              </w:rPr>
            </w:pPr>
            <w:r w:rsidRPr="003E4E03">
              <w:rPr>
                <w:szCs w:val="22"/>
              </w:rPr>
              <w:t>viz 03.09.02</w:t>
            </w:r>
          </w:p>
        </w:tc>
        <w:tc>
          <w:tcPr>
            <w:tcW w:w="2977" w:type="dxa"/>
            <w:shd w:val="clear" w:color="auto" w:fill="auto"/>
            <w:vAlign w:val="center"/>
          </w:tcPr>
          <w:p w:rsidR="007C0892" w:rsidRPr="003E4E03" w:rsidRDefault="007C0892" w:rsidP="007C0892">
            <w:pPr>
              <w:jc w:val="center"/>
              <w:rPr>
                <w:szCs w:val="22"/>
              </w:rPr>
            </w:pPr>
            <w:r w:rsidRPr="003E4E03">
              <w:rPr>
                <w:szCs w:val="22"/>
              </w:rPr>
              <w:t>viz 03.09.02</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255"/>
          <w:jc w:val="center"/>
        </w:trPr>
        <w:tc>
          <w:tcPr>
            <w:tcW w:w="1771" w:type="dxa"/>
            <w:shd w:val="clear" w:color="auto" w:fill="auto"/>
          </w:tcPr>
          <w:p w:rsidR="007C0892" w:rsidRPr="003E4E03" w:rsidRDefault="007C0892" w:rsidP="007C0892">
            <w:pPr>
              <w:rPr>
                <w:szCs w:val="22"/>
              </w:rPr>
            </w:pPr>
            <w:r w:rsidRPr="003E4E03">
              <w:rPr>
                <w:szCs w:val="22"/>
              </w:rPr>
              <w:t>03.09.02.03</w:t>
            </w:r>
          </w:p>
        </w:tc>
        <w:tc>
          <w:tcPr>
            <w:tcW w:w="3057" w:type="dxa"/>
            <w:shd w:val="clear" w:color="auto" w:fill="auto"/>
          </w:tcPr>
          <w:p w:rsidR="007C0892" w:rsidRPr="003E4E03" w:rsidRDefault="007C0892" w:rsidP="007C0892">
            <w:pPr>
              <w:rPr>
                <w:szCs w:val="22"/>
              </w:rPr>
            </w:pPr>
            <w:r w:rsidRPr="003E4E03">
              <w:rPr>
                <w:szCs w:val="22"/>
              </w:rPr>
              <w:t>tělové čistící ubrousky</w:t>
            </w:r>
          </w:p>
        </w:tc>
        <w:tc>
          <w:tcPr>
            <w:tcW w:w="2900" w:type="dxa"/>
            <w:shd w:val="clear" w:color="auto" w:fill="auto"/>
            <w:vAlign w:val="center"/>
          </w:tcPr>
          <w:p w:rsidR="007C0892" w:rsidRPr="003E4E03" w:rsidRDefault="007C0892" w:rsidP="007C0892">
            <w:pPr>
              <w:jc w:val="center"/>
              <w:rPr>
                <w:szCs w:val="22"/>
              </w:rPr>
            </w:pPr>
            <w:r w:rsidRPr="003E4E03">
              <w:rPr>
                <w:szCs w:val="22"/>
              </w:rPr>
              <w:t>pomůcka</w:t>
            </w:r>
          </w:p>
        </w:tc>
        <w:tc>
          <w:tcPr>
            <w:tcW w:w="2520" w:type="dxa"/>
            <w:shd w:val="clear" w:color="auto" w:fill="auto"/>
            <w:vAlign w:val="center"/>
          </w:tcPr>
          <w:p w:rsidR="007C0892" w:rsidRPr="003E4E03" w:rsidRDefault="007C0892" w:rsidP="007C0892">
            <w:pPr>
              <w:jc w:val="center"/>
              <w:rPr>
                <w:szCs w:val="22"/>
              </w:rPr>
            </w:pPr>
            <w:r w:rsidRPr="003E4E03">
              <w:rPr>
                <w:szCs w:val="22"/>
              </w:rPr>
              <w:t>viz 03.09.02</w:t>
            </w:r>
          </w:p>
        </w:tc>
        <w:tc>
          <w:tcPr>
            <w:tcW w:w="2977" w:type="dxa"/>
            <w:shd w:val="clear" w:color="auto" w:fill="auto"/>
            <w:vAlign w:val="center"/>
          </w:tcPr>
          <w:p w:rsidR="007C0892" w:rsidRPr="003E4E03" w:rsidRDefault="007C0892" w:rsidP="007C0892">
            <w:pPr>
              <w:jc w:val="center"/>
              <w:rPr>
                <w:szCs w:val="22"/>
              </w:rPr>
            </w:pPr>
            <w:r w:rsidRPr="003E4E03">
              <w:rPr>
                <w:szCs w:val="22"/>
              </w:rPr>
              <w:t>viz 03.09.02</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510"/>
          <w:jc w:val="center"/>
        </w:trPr>
        <w:tc>
          <w:tcPr>
            <w:tcW w:w="1771" w:type="dxa"/>
            <w:shd w:val="clear" w:color="auto" w:fill="auto"/>
          </w:tcPr>
          <w:p w:rsidR="007C0892" w:rsidRPr="003E4E03" w:rsidRDefault="007C0892" w:rsidP="007C0892">
            <w:pPr>
              <w:rPr>
                <w:b/>
                <w:bCs/>
                <w:szCs w:val="22"/>
              </w:rPr>
            </w:pPr>
            <w:r w:rsidRPr="003E4E03">
              <w:rPr>
                <w:b/>
                <w:bCs/>
                <w:szCs w:val="22"/>
              </w:rPr>
              <w:t>04</w:t>
            </w:r>
          </w:p>
        </w:tc>
        <w:tc>
          <w:tcPr>
            <w:tcW w:w="3057" w:type="dxa"/>
            <w:shd w:val="clear" w:color="auto" w:fill="auto"/>
          </w:tcPr>
          <w:p w:rsidR="007C0892" w:rsidRPr="003E4E03" w:rsidRDefault="007C0892" w:rsidP="007C0892">
            <w:pPr>
              <w:rPr>
                <w:b/>
                <w:bCs/>
                <w:szCs w:val="22"/>
              </w:rPr>
            </w:pPr>
            <w:r w:rsidRPr="003E4E03">
              <w:rPr>
                <w:b/>
                <w:bCs/>
                <w:szCs w:val="22"/>
              </w:rPr>
              <w:t>ZP ortopedicko protetické a ortopedická obuv</w:t>
            </w:r>
          </w:p>
        </w:tc>
      </w:tr>
      <w:tr w:rsidR="007C0892" w:rsidRPr="003E4E03" w:rsidTr="007C0892">
        <w:trPr>
          <w:gridAfter w:val="4"/>
          <w:wAfter w:w="8609" w:type="dxa"/>
          <w:trHeight w:val="510"/>
          <w:jc w:val="center"/>
        </w:trPr>
        <w:tc>
          <w:tcPr>
            <w:tcW w:w="1771" w:type="dxa"/>
            <w:shd w:val="clear" w:color="auto" w:fill="auto"/>
          </w:tcPr>
          <w:p w:rsidR="007C0892" w:rsidRPr="003E4E03" w:rsidRDefault="007C0892" w:rsidP="007C0892">
            <w:pPr>
              <w:rPr>
                <w:szCs w:val="22"/>
              </w:rPr>
            </w:pPr>
            <w:r w:rsidRPr="003E4E03">
              <w:rPr>
                <w:szCs w:val="22"/>
              </w:rPr>
              <w:t>04.01</w:t>
            </w:r>
          </w:p>
        </w:tc>
        <w:tc>
          <w:tcPr>
            <w:tcW w:w="3057" w:type="dxa"/>
            <w:shd w:val="clear" w:color="auto" w:fill="auto"/>
          </w:tcPr>
          <w:p w:rsidR="007C0892" w:rsidRPr="003E4E03" w:rsidRDefault="007C0892" w:rsidP="007C0892">
            <w:pPr>
              <w:rPr>
                <w:szCs w:val="22"/>
              </w:rPr>
            </w:pPr>
            <w:r w:rsidRPr="003E4E03">
              <w:rPr>
                <w:szCs w:val="22"/>
              </w:rPr>
              <w:t>ZP ortopedicko protetické – pro hlavu a krk – sériově vyrobené</w:t>
            </w: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04.01.01</w:t>
            </w:r>
          </w:p>
        </w:tc>
        <w:tc>
          <w:tcPr>
            <w:tcW w:w="3057" w:type="dxa"/>
            <w:shd w:val="clear" w:color="auto" w:fill="auto"/>
          </w:tcPr>
          <w:p w:rsidR="007C0892" w:rsidRPr="003E4E03" w:rsidRDefault="007C0892" w:rsidP="007C0892">
            <w:pPr>
              <w:rPr>
                <w:szCs w:val="22"/>
              </w:rPr>
            </w:pPr>
            <w:r w:rsidRPr="003E4E03">
              <w:rPr>
                <w:szCs w:val="22"/>
              </w:rPr>
              <w:t>krční ortézy</w:t>
            </w:r>
          </w:p>
        </w:tc>
      </w:tr>
      <w:tr w:rsidR="007C0892" w:rsidRPr="003E4E03" w:rsidTr="007C0892">
        <w:trPr>
          <w:trHeight w:val="510"/>
          <w:jc w:val="center"/>
        </w:trPr>
        <w:tc>
          <w:tcPr>
            <w:tcW w:w="1771" w:type="dxa"/>
            <w:shd w:val="clear" w:color="auto" w:fill="auto"/>
          </w:tcPr>
          <w:p w:rsidR="007C0892" w:rsidRPr="003E4E03" w:rsidRDefault="007C0892" w:rsidP="007C0892">
            <w:pPr>
              <w:rPr>
                <w:szCs w:val="22"/>
              </w:rPr>
            </w:pPr>
            <w:r w:rsidRPr="003E4E03">
              <w:rPr>
                <w:szCs w:val="22"/>
              </w:rPr>
              <w:t>04.01.01.01</w:t>
            </w:r>
          </w:p>
        </w:tc>
        <w:tc>
          <w:tcPr>
            <w:tcW w:w="3057" w:type="dxa"/>
            <w:shd w:val="clear" w:color="auto" w:fill="auto"/>
          </w:tcPr>
          <w:p w:rsidR="007C0892" w:rsidRPr="003E4E03" w:rsidRDefault="007C0892" w:rsidP="007C0892">
            <w:pPr>
              <w:rPr>
                <w:szCs w:val="22"/>
              </w:rPr>
            </w:pPr>
            <w:r w:rsidRPr="003E4E03">
              <w:rPr>
                <w:szCs w:val="22"/>
              </w:rPr>
              <w:t>krční ortézy</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1 ks / 1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04.01.02</w:t>
            </w:r>
          </w:p>
        </w:tc>
        <w:tc>
          <w:tcPr>
            <w:tcW w:w="3057" w:type="dxa"/>
            <w:shd w:val="clear" w:color="auto" w:fill="auto"/>
          </w:tcPr>
          <w:p w:rsidR="007C0892" w:rsidRPr="003E4E03" w:rsidRDefault="007C0892" w:rsidP="007C0892">
            <w:pPr>
              <w:rPr>
                <w:szCs w:val="22"/>
              </w:rPr>
            </w:pPr>
            <w:r w:rsidRPr="003E4E03">
              <w:rPr>
                <w:szCs w:val="22"/>
              </w:rPr>
              <w:t>fixační límce</w:t>
            </w:r>
          </w:p>
        </w:tc>
      </w:tr>
      <w:tr w:rsidR="007C0892" w:rsidRPr="003E4E03" w:rsidTr="007C0892">
        <w:trPr>
          <w:trHeight w:val="510"/>
          <w:jc w:val="center"/>
        </w:trPr>
        <w:tc>
          <w:tcPr>
            <w:tcW w:w="1771" w:type="dxa"/>
            <w:shd w:val="clear" w:color="auto" w:fill="auto"/>
          </w:tcPr>
          <w:p w:rsidR="007C0892" w:rsidRPr="003E4E03" w:rsidRDefault="007C0892" w:rsidP="007C0892">
            <w:pPr>
              <w:rPr>
                <w:szCs w:val="22"/>
              </w:rPr>
            </w:pPr>
            <w:r w:rsidRPr="003E4E03">
              <w:rPr>
                <w:szCs w:val="22"/>
              </w:rPr>
              <w:t>04.01.02.01</w:t>
            </w:r>
          </w:p>
        </w:tc>
        <w:tc>
          <w:tcPr>
            <w:tcW w:w="3057" w:type="dxa"/>
            <w:shd w:val="clear" w:color="auto" w:fill="auto"/>
          </w:tcPr>
          <w:p w:rsidR="007C0892" w:rsidRPr="003E4E03" w:rsidRDefault="007C0892" w:rsidP="007C0892">
            <w:pPr>
              <w:rPr>
                <w:szCs w:val="22"/>
              </w:rPr>
            </w:pPr>
            <w:r w:rsidRPr="003E4E03">
              <w:rPr>
                <w:szCs w:val="22"/>
              </w:rPr>
              <w:t>fixační límce – zpevněné</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1 ks / 1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510"/>
          <w:jc w:val="center"/>
        </w:trPr>
        <w:tc>
          <w:tcPr>
            <w:tcW w:w="1771" w:type="dxa"/>
            <w:shd w:val="clear" w:color="auto" w:fill="auto"/>
          </w:tcPr>
          <w:p w:rsidR="007C0892" w:rsidRPr="003E4E03" w:rsidRDefault="007C0892" w:rsidP="007C0892">
            <w:pPr>
              <w:rPr>
                <w:szCs w:val="22"/>
              </w:rPr>
            </w:pPr>
            <w:r w:rsidRPr="003E4E03">
              <w:rPr>
                <w:szCs w:val="22"/>
              </w:rPr>
              <w:t>04.01.02.02</w:t>
            </w:r>
          </w:p>
        </w:tc>
        <w:tc>
          <w:tcPr>
            <w:tcW w:w="3057" w:type="dxa"/>
            <w:shd w:val="clear" w:color="auto" w:fill="auto"/>
          </w:tcPr>
          <w:p w:rsidR="007C0892" w:rsidRPr="003E4E03" w:rsidRDefault="007C0892" w:rsidP="007C0892">
            <w:pPr>
              <w:rPr>
                <w:szCs w:val="22"/>
              </w:rPr>
            </w:pPr>
            <w:r w:rsidRPr="003E4E03">
              <w:rPr>
                <w:szCs w:val="22"/>
              </w:rPr>
              <w:t>fixační límce – měkké</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1 ks / 1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510"/>
          <w:jc w:val="center"/>
        </w:trPr>
        <w:tc>
          <w:tcPr>
            <w:tcW w:w="1771" w:type="dxa"/>
            <w:shd w:val="clear" w:color="auto" w:fill="auto"/>
          </w:tcPr>
          <w:p w:rsidR="007C0892" w:rsidRPr="003E4E03" w:rsidRDefault="007C0892" w:rsidP="007C0892">
            <w:pPr>
              <w:rPr>
                <w:szCs w:val="22"/>
              </w:rPr>
            </w:pPr>
            <w:r w:rsidRPr="003E4E03">
              <w:rPr>
                <w:szCs w:val="22"/>
              </w:rPr>
              <w:t>04.02</w:t>
            </w:r>
          </w:p>
        </w:tc>
        <w:tc>
          <w:tcPr>
            <w:tcW w:w="3057" w:type="dxa"/>
            <w:shd w:val="clear" w:color="auto" w:fill="auto"/>
          </w:tcPr>
          <w:p w:rsidR="007C0892" w:rsidRPr="003E4E03" w:rsidRDefault="007C0892" w:rsidP="007C0892">
            <w:pPr>
              <w:rPr>
                <w:szCs w:val="22"/>
              </w:rPr>
            </w:pPr>
            <w:r w:rsidRPr="003E4E03">
              <w:rPr>
                <w:szCs w:val="22"/>
              </w:rPr>
              <w:t>ZP ortopedicko protetické – pro trup – sériově vyrobené</w:t>
            </w: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04.02.01</w:t>
            </w:r>
          </w:p>
        </w:tc>
        <w:tc>
          <w:tcPr>
            <w:tcW w:w="3057" w:type="dxa"/>
            <w:shd w:val="clear" w:color="auto" w:fill="auto"/>
          </w:tcPr>
          <w:p w:rsidR="007C0892" w:rsidRPr="003E4E03" w:rsidRDefault="007C0892" w:rsidP="007C0892">
            <w:pPr>
              <w:rPr>
                <w:szCs w:val="22"/>
              </w:rPr>
            </w:pPr>
            <w:r w:rsidRPr="003E4E03">
              <w:rPr>
                <w:szCs w:val="22"/>
              </w:rPr>
              <w:t>rigidní fixace klíční kosti</w:t>
            </w:r>
          </w:p>
        </w:tc>
      </w:tr>
      <w:tr w:rsidR="007C0892" w:rsidRPr="003E4E03" w:rsidTr="007C0892">
        <w:trPr>
          <w:trHeight w:val="510"/>
          <w:jc w:val="center"/>
        </w:trPr>
        <w:tc>
          <w:tcPr>
            <w:tcW w:w="1771" w:type="dxa"/>
            <w:shd w:val="clear" w:color="auto" w:fill="auto"/>
          </w:tcPr>
          <w:p w:rsidR="007C0892" w:rsidRPr="003E4E03" w:rsidRDefault="007C0892" w:rsidP="007C0892">
            <w:pPr>
              <w:rPr>
                <w:szCs w:val="22"/>
              </w:rPr>
            </w:pPr>
            <w:r w:rsidRPr="003E4E03">
              <w:rPr>
                <w:szCs w:val="22"/>
              </w:rPr>
              <w:t>04.02.01.01</w:t>
            </w:r>
          </w:p>
        </w:tc>
        <w:tc>
          <w:tcPr>
            <w:tcW w:w="3057" w:type="dxa"/>
            <w:shd w:val="clear" w:color="auto" w:fill="auto"/>
          </w:tcPr>
          <w:p w:rsidR="007C0892" w:rsidRPr="003E4E03" w:rsidRDefault="007C0892" w:rsidP="007C0892">
            <w:pPr>
              <w:rPr>
                <w:szCs w:val="22"/>
              </w:rPr>
            </w:pPr>
            <w:r w:rsidRPr="003E4E03">
              <w:rPr>
                <w:szCs w:val="22"/>
              </w:rPr>
              <w:t>rigidní fixace klíční kosti</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1 ks / 1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04.02.02</w:t>
            </w:r>
          </w:p>
        </w:tc>
        <w:tc>
          <w:tcPr>
            <w:tcW w:w="3057" w:type="dxa"/>
            <w:shd w:val="clear" w:color="auto" w:fill="auto"/>
          </w:tcPr>
          <w:p w:rsidR="007C0892" w:rsidRPr="003E4E03" w:rsidRDefault="007C0892" w:rsidP="007C0892">
            <w:pPr>
              <w:rPr>
                <w:szCs w:val="22"/>
              </w:rPr>
            </w:pPr>
            <w:r w:rsidRPr="003E4E03">
              <w:rPr>
                <w:szCs w:val="22"/>
              </w:rPr>
              <w:t>žeberní a hrudní pásy pro fixaci</w:t>
            </w:r>
          </w:p>
        </w:tc>
      </w:tr>
      <w:tr w:rsidR="007C0892" w:rsidRPr="003E4E03" w:rsidTr="007C0892">
        <w:trPr>
          <w:trHeight w:val="510"/>
          <w:jc w:val="center"/>
        </w:trPr>
        <w:tc>
          <w:tcPr>
            <w:tcW w:w="1771" w:type="dxa"/>
            <w:shd w:val="clear" w:color="auto" w:fill="auto"/>
          </w:tcPr>
          <w:p w:rsidR="007C0892" w:rsidRPr="003E4E03" w:rsidRDefault="007C0892" w:rsidP="007C0892">
            <w:pPr>
              <w:rPr>
                <w:szCs w:val="22"/>
              </w:rPr>
            </w:pPr>
            <w:r w:rsidRPr="003E4E03">
              <w:rPr>
                <w:szCs w:val="22"/>
              </w:rPr>
              <w:t>04.02.02.01</w:t>
            </w:r>
          </w:p>
        </w:tc>
        <w:tc>
          <w:tcPr>
            <w:tcW w:w="3057" w:type="dxa"/>
            <w:shd w:val="clear" w:color="auto" w:fill="auto"/>
          </w:tcPr>
          <w:p w:rsidR="007C0892" w:rsidRPr="003E4E03" w:rsidRDefault="007C0892" w:rsidP="007C0892">
            <w:pPr>
              <w:rPr>
                <w:szCs w:val="22"/>
              </w:rPr>
            </w:pPr>
            <w:r w:rsidRPr="003E4E03">
              <w:rPr>
                <w:szCs w:val="22"/>
              </w:rPr>
              <w:t>žeberní a hrudní pásy pro fixaci</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1 ks / 1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510"/>
          <w:jc w:val="center"/>
        </w:trPr>
        <w:tc>
          <w:tcPr>
            <w:tcW w:w="1771" w:type="dxa"/>
            <w:shd w:val="clear" w:color="auto" w:fill="auto"/>
          </w:tcPr>
          <w:p w:rsidR="007C0892" w:rsidRPr="003E4E03" w:rsidRDefault="007C0892" w:rsidP="007C0892">
            <w:pPr>
              <w:rPr>
                <w:szCs w:val="22"/>
              </w:rPr>
            </w:pPr>
            <w:r w:rsidRPr="003E4E03">
              <w:rPr>
                <w:szCs w:val="22"/>
              </w:rPr>
              <w:t>04.02.03</w:t>
            </w:r>
          </w:p>
        </w:tc>
        <w:tc>
          <w:tcPr>
            <w:tcW w:w="3057" w:type="dxa"/>
            <w:shd w:val="clear" w:color="auto" w:fill="auto"/>
          </w:tcPr>
          <w:p w:rsidR="007C0892" w:rsidRPr="003E4E03" w:rsidRDefault="007C0892" w:rsidP="007C0892">
            <w:pPr>
              <w:rPr>
                <w:szCs w:val="22"/>
              </w:rPr>
            </w:pPr>
            <w:r w:rsidRPr="003E4E03">
              <w:rPr>
                <w:szCs w:val="22"/>
              </w:rPr>
              <w:t>kombinované korzety pro stabilizaci a fixaci páteře</w:t>
            </w:r>
          </w:p>
        </w:tc>
      </w:tr>
      <w:tr w:rsidR="007C0892" w:rsidRPr="003E4E03" w:rsidTr="007C0892">
        <w:trPr>
          <w:trHeight w:val="510"/>
          <w:jc w:val="center"/>
        </w:trPr>
        <w:tc>
          <w:tcPr>
            <w:tcW w:w="1771" w:type="dxa"/>
            <w:shd w:val="clear" w:color="auto" w:fill="auto"/>
          </w:tcPr>
          <w:p w:rsidR="007C0892" w:rsidRPr="003E4E03" w:rsidRDefault="007C0892" w:rsidP="007C0892">
            <w:pPr>
              <w:rPr>
                <w:szCs w:val="22"/>
              </w:rPr>
            </w:pPr>
            <w:r w:rsidRPr="003E4E03">
              <w:rPr>
                <w:szCs w:val="22"/>
              </w:rPr>
              <w:t>04.02.03.01</w:t>
            </w:r>
          </w:p>
        </w:tc>
        <w:tc>
          <w:tcPr>
            <w:tcW w:w="3057" w:type="dxa"/>
            <w:shd w:val="clear" w:color="auto" w:fill="auto"/>
          </w:tcPr>
          <w:p w:rsidR="007C0892" w:rsidRPr="003E4E03" w:rsidRDefault="007C0892" w:rsidP="007C0892">
            <w:pPr>
              <w:rPr>
                <w:szCs w:val="22"/>
              </w:rPr>
            </w:pPr>
            <w:r w:rsidRPr="003E4E03">
              <w:rPr>
                <w:szCs w:val="22"/>
              </w:rPr>
              <w:t>kombinované korzety pro stabilizaci a fixaci páteře</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1 ks / 1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04.02.04</w:t>
            </w:r>
          </w:p>
        </w:tc>
        <w:tc>
          <w:tcPr>
            <w:tcW w:w="3057" w:type="dxa"/>
            <w:shd w:val="clear" w:color="auto" w:fill="auto"/>
          </w:tcPr>
          <w:p w:rsidR="007C0892" w:rsidRPr="003E4E03" w:rsidRDefault="007C0892" w:rsidP="007C0892">
            <w:pPr>
              <w:rPr>
                <w:szCs w:val="22"/>
              </w:rPr>
            </w:pPr>
            <w:r w:rsidRPr="003E4E03">
              <w:rPr>
                <w:szCs w:val="22"/>
              </w:rPr>
              <w:t>bederní ortézy</w:t>
            </w:r>
          </w:p>
        </w:tc>
      </w:tr>
      <w:tr w:rsidR="007C0892" w:rsidRPr="003E4E03" w:rsidTr="007C0892">
        <w:trPr>
          <w:trHeight w:val="510"/>
          <w:jc w:val="center"/>
        </w:trPr>
        <w:tc>
          <w:tcPr>
            <w:tcW w:w="1771" w:type="dxa"/>
            <w:shd w:val="clear" w:color="auto" w:fill="auto"/>
          </w:tcPr>
          <w:p w:rsidR="007C0892" w:rsidRPr="003E4E03" w:rsidRDefault="007C0892" w:rsidP="007C0892">
            <w:pPr>
              <w:rPr>
                <w:szCs w:val="22"/>
              </w:rPr>
            </w:pPr>
            <w:r w:rsidRPr="003E4E03">
              <w:rPr>
                <w:szCs w:val="22"/>
              </w:rPr>
              <w:t>04.02.04.01</w:t>
            </w:r>
          </w:p>
        </w:tc>
        <w:tc>
          <w:tcPr>
            <w:tcW w:w="3057" w:type="dxa"/>
            <w:shd w:val="clear" w:color="auto" w:fill="auto"/>
          </w:tcPr>
          <w:p w:rsidR="007C0892" w:rsidRPr="003E4E03" w:rsidRDefault="007C0892" w:rsidP="007C0892">
            <w:pPr>
              <w:rPr>
                <w:szCs w:val="22"/>
              </w:rPr>
            </w:pPr>
            <w:r w:rsidRPr="003E4E03">
              <w:rPr>
                <w:szCs w:val="22"/>
              </w:rPr>
              <w:t>bederní ortézy</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1 ks / 1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04.02.05</w:t>
            </w:r>
          </w:p>
        </w:tc>
        <w:tc>
          <w:tcPr>
            <w:tcW w:w="3057" w:type="dxa"/>
            <w:shd w:val="clear" w:color="auto" w:fill="auto"/>
          </w:tcPr>
          <w:p w:rsidR="007C0892" w:rsidRPr="003E4E03" w:rsidRDefault="007C0892" w:rsidP="007C0892">
            <w:pPr>
              <w:rPr>
                <w:szCs w:val="22"/>
              </w:rPr>
            </w:pPr>
            <w:r w:rsidRPr="003E4E03">
              <w:rPr>
                <w:szCs w:val="22"/>
              </w:rPr>
              <w:t>bederní pásy</w:t>
            </w:r>
          </w:p>
        </w:tc>
      </w:tr>
      <w:tr w:rsidR="007C0892" w:rsidRPr="003E4E03" w:rsidTr="007C0892">
        <w:trPr>
          <w:trHeight w:val="765"/>
          <w:jc w:val="center"/>
        </w:trPr>
        <w:tc>
          <w:tcPr>
            <w:tcW w:w="1771" w:type="dxa"/>
            <w:shd w:val="clear" w:color="auto" w:fill="auto"/>
          </w:tcPr>
          <w:p w:rsidR="007C0892" w:rsidRPr="003E4E03" w:rsidRDefault="007C0892" w:rsidP="007C0892">
            <w:pPr>
              <w:rPr>
                <w:szCs w:val="22"/>
              </w:rPr>
            </w:pPr>
            <w:r w:rsidRPr="003E4E03">
              <w:rPr>
                <w:szCs w:val="22"/>
              </w:rPr>
              <w:t>04.02.05.01</w:t>
            </w:r>
          </w:p>
        </w:tc>
        <w:tc>
          <w:tcPr>
            <w:tcW w:w="3057" w:type="dxa"/>
            <w:shd w:val="clear" w:color="auto" w:fill="auto"/>
          </w:tcPr>
          <w:p w:rsidR="007C0892" w:rsidRPr="003E4E03" w:rsidRDefault="007C0892" w:rsidP="007C0892">
            <w:pPr>
              <w:rPr>
                <w:szCs w:val="22"/>
              </w:rPr>
            </w:pPr>
            <w:r w:rsidRPr="003E4E03">
              <w:rPr>
                <w:szCs w:val="22"/>
              </w:rPr>
              <w:t>bederní pásy elastické – bez výztuh</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1 ks / 1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04.02.06</w:t>
            </w:r>
          </w:p>
        </w:tc>
        <w:tc>
          <w:tcPr>
            <w:tcW w:w="3057" w:type="dxa"/>
            <w:shd w:val="clear" w:color="auto" w:fill="auto"/>
          </w:tcPr>
          <w:p w:rsidR="007C0892" w:rsidRPr="003E4E03" w:rsidRDefault="007C0892" w:rsidP="007C0892">
            <w:pPr>
              <w:rPr>
                <w:szCs w:val="22"/>
              </w:rPr>
            </w:pPr>
            <w:r w:rsidRPr="003E4E03">
              <w:rPr>
                <w:szCs w:val="22"/>
              </w:rPr>
              <w:t>břišní pásy</w:t>
            </w:r>
          </w:p>
        </w:tc>
      </w:tr>
      <w:tr w:rsidR="007C0892" w:rsidRPr="003E4E03" w:rsidTr="007C0892">
        <w:trPr>
          <w:trHeight w:val="510"/>
          <w:jc w:val="center"/>
        </w:trPr>
        <w:tc>
          <w:tcPr>
            <w:tcW w:w="1771" w:type="dxa"/>
            <w:shd w:val="clear" w:color="auto" w:fill="auto"/>
          </w:tcPr>
          <w:p w:rsidR="007C0892" w:rsidRPr="003E4E03" w:rsidRDefault="007C0892" w:rsidP="007C0892">
            <w:pPr>
              <w:rPr>
                <w:szCs w:val="22"/>
              </w:rPr>
            </w:pPr>
            <w:r w:rsidRPr="003E4E03">
              <w:rPr>
                <w:szCs w:val="22"/>
              </w:rPr>
              <w:t>04.02.06.01</w:t>
            </w:r>
          </w:p>
        </w:tc>
        <w:tc>
          <w:tcPr>
            <w:tcW w:w="3057" w:type="dxa"/>
            <w:shd w:val="clear" w:color="auto" w:fill="auto"/>
          </w:tcPr>
          <w:p w:rsidR="007C0892" w:rsidRPr="003E4E03" w:rsidRDefault="007C0892" w:rsidP="007C0892">
            <w:pPr>
              <w:rPr>
                <w:szCs w:val="22"/>
              </w:rPr>
            </w:pPr>
            <w:r w:rsidRPr="003E4E03">
              <w:rPr>
                <w:szCs w:val="22"/>
              </w:rPr>
              <w:t>břišní pásy elastické – bez výztuh</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1 ks / 1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510"/>
          <w:jc w:val="center"/>
        </w:trPr>
        <w:tc>
          <w:tcPr>
            <w:tcW w:w="1771" w:type="dxa"/>
            <w:shd w:val="clear" w:color="auto" w:fill="auto"/>
          </w:tcPr>
          <w:p w:rsidR="007C0892" w:rsidRPr="003E4E03" w:rsidRDefault="007C0892" w:rsidP="007C0892">
            <w:pPr>
              <w:rPr>
                <w:szCs w:val="22"/>
              </w:rPr>
            </w:pPr>
            <w:r w:rsidRPr="003E4E03">
              <w:rPr>
                <w:szCs w:val="22"/>
              </w:rPr>
              <w:t>04.02.06.02</w:t>
            </w:r>
          </w:p>
        </w:tc>
        <w:tc>
          <w:tcPr>
            <w:tcW w:w="3057" w:type="dxa"/>
            <w:shd w:val="clear" w:color="auto" w:fill="auto"/>
          </w:tcPr>
          <w:p w:rsidR="007C0892" w:rsidRPr="003E4E03" w:rsidRDefault="007C0892" w:rsidP="007C0892">
            <w:pPr>
              <w:rPr>
                <w:szCs w:val="22"/>
              </w:rPr>
            </w:pPr>
            <w:r w:rsidRPr="003E4E03">
              <w:rPr>
                <w:szCs w:val="22"/>
              </w:rPr>
              <w:t>břišní pásy elastické – s výztuhami</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1 ks / 1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1275"/>
          <w:jc w:val="center"/>
        </w:trPr>
        <w:tc>
          <w:tcPr>
            <w:tcW w:w="1771" w:type="dxa"/>
            <w:shd w:val="clear" w:color="auto" w:fill="auto"/>
          </w:tcPr>
          <w:p w:rsidR="007C0892" w:rsidRPr="003E4E03" w:rsidRDefault="007C0892" w:rsidP="007C0892">
            <w:pPr>
              <w:rPr>
                <w:szCs w:val="22"/>
              </w:rPr>
            </w:pPr>
            <w:r w:rsidRPr="003E4E03">
              <w:rPr>
                <w:szCs w:val="22"/>
              </w:rPr>
              <w:t>04.02.06.03</w:t>
            </w:r>
          </w:p>
        </w:tc>
        <w:tc>
          <w:tcPr>
            <w:tcW w:w="3057" w:type="dxa"/>
            <w:shd w:val="clear" w:color="auto" w:fill="auto"/>
          </w:tcPr>
          <w:p w:rsidR="007C0892" w:rsidRPr="003E4E03" w:rsidRDefault="007C0892" w:rsidP="007C0892">
            <w:pPr>
              <w:rPr>
                <w:szCs w:val="22"/>
              </w:rPr>
            </w:pPr>
            <w:r w:rsidRPr="003E4E03">
              <w:rPr>
                <w:szCs w:val="22"/>
              </w:rPr>
              <w:t>břišní pásy elastické – těhotenské s výztuhami</w:t>
            </w:r>
          </w:p>
        </w:tc>
        <w:tc>
          <w:tcPr>
            <w:tcW w:w="2900" w:type="dxa"/>
            <w:shd w:val="clear" w:color="auto" w:fill="auto"/>
            <w:vAlign w:val="center"/>
          </w:tcPr>
          <w:p w:rsidR="007C0892" w:rsidRPr="003E4E03" w:rsidRDefault="007C0892" w:rsidP="007C0892">
            <w:pPr>
              <w:jc w:val="center"/>
              <w:rPr>
                <w:szCs w:val="22"/>
              </w:rPr>
            </w:pPr>
            <w:r w:rsidRPr="003E4E03">
              <w:rPr>
                <w:szCs w:val="22"/>
              </w:rPr>
              <w:t xml:space="preserve"> zhotovené z pružných, textilních materiálů nebo neoprenu; zpevňujícího účinku je dosaženo pomocí pelot, výztuh, tahů nebo šněrování apod</w:t>
            </w:r>
            <w:r w:rsidRPr="003E4E03">
              <w:rPr>
                <w:b/>
                <w:bCs/>
                <w:szCs w:val="22"/>
              </w:rPr>
              <w:t xml:space="preserve">. </w:t>
            </w:r>
          </w:p>
        </w:tc>
        <w:tc>
          <w:tcPr>
            <w:tcW w:w="2520" w:type="dxa"/>
            <w:shd w:val="clear" w:color="auto" w:fill="auto"/>
            <w:vAlign w:val="center"/>
          </w:tcPr>
          <w:p w:rsidR="007C0892" w:rsidRPr="003E4E03" w:rsidRDefault="007C0892" w:rsidP="007C0892">
            <w:pPr>
              <w:jc w:val="center"/>
              <w:rPr>
                <w:szCs w:val="22"/>
              </w:rPr>
            </w:pPr>
            <w:r w:rsidRPr="003E4E03">
              <w:rPr>
                <w:szCs w:val="22"/>
              </w:rPr>
              <w:t>propadávání dělohy a bolesti zad způsobené posturálními změnami během gravidity</w:t>
            </w:r>
          </w:p>
        </w:tc>
        <w:tc>
          <w:tcPr>
            <w:tcW w:w="2977" w:type="dxa"/>
            <w:shd w:val="clear" w:color="auto" w:fill="auto"/>
            <w:vAlign w:val="center"/>
          </w:tcPr>
          <w:p w:rsidR="007C0892" w:rsidRPr="003E4E03" w:rsidRDefault="007C0892" w:rsidP="007C0892">
            <w:pPr>
              <w:jc w:val="center"/>
              <w:rPr>
                <w:szCs w:val="22"/>
              </w:rPr>
            </w:pPr>
            <w:r w:rsidRPr="003E4E03">
              <w:rPr>
                <w:szCs w:val="22"/>
              </w:rPr>
              <w:t>1 ks / 1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04.02.07</w:t>
            </w:r>
          </w:p>
        </w:tc>
        <w:tc>
          <w:tcPr>
            <w:tcW w:w="3057" w:type="dxa"/>
            <w:shd w:val="clear" w:color="auto" w:fill="auto"/>
          </w:tcPr>
          <w:p w:rsidR="007C0892" w:rsidRPr="003E4E03" w:rsidRDefault="007C0892" w:rsidP="007C0892">
            <w:pPr>
              <w:rPr>
                <w:szCs w:val="22"/>
              </w:rPr>
            </w:pPr>
            <w:r w:rsidRPr="003E4E03">
              <w:rPr>
                <w:szCs w:val="22"/>
              </w:rPr>
              <w:t>kýlní pásy</w:t>
            </w:r>
          </w:p>
        </w:tc>
      </w:tr>
      <w:tr w:rsidR="007C0892" w:rsidRPr="003E4E03" w:rsidTr="007C0892">
        <w:trPr>
          <w:trHeight w:val="1785"/>
          <w:jc w:val="center"/>
        </w:trPr>
        <w:tc>
          <w:tcPr>
            <w:tcW w:w="1771" w:type="dxa"/>
            <w:shd w:val="clear" w:color="auto" w:fill="auto"/>
          </w:tcPr>
          <w:p w:rsidR="007C0892" w:rsidRPr="003E4E03" w:rsidRDefault="007C0892" w:rsidP="007C0892">
            <w:pPr>
              <w:rPr>
                <w:szCs w:val="22"/>
              </w:rPr>
            </w:pPr>
            <w:r w:rsidRPr="003E4E03">
              <w:rPr>
                <w:szCs w:val="22"/>
              </w:rPr>
              <w:t>04.02.07.01</w:t>
            </w:r>
          </w:p>
        </w:tc>
        <w:tc>
          <w:tcPr>
            <w:tcW w:w="3057" w:type="dxa"/>
            <w:shd w:val="clear" w:color="auto" w:fill="auto"/>
          </w:tcPr>
          <w:p w:rsidR="007C0892" w:rsidRPr="003E4E03" w:rsidRDefault="007C0892" w:rsidP="007C0892">
            <w:pPr>
              <w:rPr>
                <w:szCs w:val="22"/>
              </w:rPr>
            </w:pPr>
            <w:r w:rsidRPr="003E4E03">
              <w:rPr>
                <w:szCs w:val="22"/>
              </w:rPr>
              <w:t>kýlní pásy – pupeční</w:t>
            </w:r>
          </w:p>
        </w:tc>
        <w:tc>
          <w:tcPr>
            <w:tcW w:w="2900" w:type="dxa"/>
            <w:shd w:val="clear" w:color="auto" w:fill="auto"/>
            <w:vAlign w:val="center"/>
          </w:tcPr>
          <w:p w:rsidR="007C0892" w:rsidRPr="003E4E03" w:rsidRDefault="007C0892" w:rsidP="007C0892">
            <w:pPr>
              <w:jc w:val="center"/>
              <w:rPr>
                <w:szCs w:val="22"/>
              </w:rPr>
            </w:pPr>
            <w:r w:rsidRPr="003E4E03">
              <w:rPr>
                <w:szCs w:val="22"/>
              </w:rPr>
              <w:t xml:space="preserve">kýlní pásy výhradně určené pro kýly v oblasti pupku; zhotoveny z pevných, příp. pružných textilních materiálů; součástí těchto pásů jsou peloty nebo podpínky s umístěním v oblasti kýly </w:t>
            </w:r>
          </w:p>
        </w:tc>
        <w:tc>
          <w:tcPr>
            <w:tcW w:w="2520" w:type="dxa"/>
            <w:shd w:val="clear" w:color="auto" w:fill="auto"/>
            <w:vAlign w:val="center"/>
          </w:tcPr>
          <w:p w:rsidR="007C0892" w:rsidRPr="003E4E03" w:rsidRDefault="007C0892" w:rsidP="007C0892">
            <w:pPr>
              <w:jc w:val="center"/>
              <w:rPr>
                <w:szCs w:val="22"/>
              </w:rPr>
            </w:pPr>
            <w:r w:rsidRPr="003E4E03">
              <w:rPr>
                <w:szCs w:val="22"/>
              </w:rPr>
              <w:t>konzervativní léčba u inoperabilních pacientů a v předoperačním období</w:t>
            </w:r>
          </w:p>
        </w:tc>
        <w:tc>
          <w:tcPr>
            <w:tcW w:w="2977" w:type="dxa"/>
            <w:shd w:val="clear" w:color="auto" w:fill="auto"/>
            <w:vAlign w:val="center"/>
          </w:tcPr>
          <w:p w:rsidR="007C0892" w:rsidRPr="003E4E03" w:rsidRDefault="007C0892" w:rsidP="007C0892">
            <w:pPr>
              <w:jc w:val="center"/>
              <w:rPr>
                <w:szCs w:val="22"/>
              </w:rPr>
            </w:pPr>
            <w:r w:rsidRPr="003E4E03">
              <w:rPr>
                <w:szCs w:val="22"/>
              </w:rPr>
              <w:t>1 ks / 1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2040"/>
          <w:jc w:val="center"/>
        </w:trPr>
        <w:tc>
          <w:tcPr>
            <w:tcW w:w="1771" w:type="dxa"/>
            <w:shd w:val="clear" w:color="auto" w:fill="auto"/>
          </w:tcPr>
          <w:p w:rsidR="007C0892" w:rsidRPr="003E4E03" w:rsidRDefault="007C0892" w:rsidP="007C0892">
            <w:pPr>
              <w:rPr>
                <w:szCs w:val="22"/>
              </w:rPr>
            </w:pPr>
            <w:r w:rsidRPr="003E4E03">
              <w:rPr>
                <w:szCs w:val="22"/>
              </w:rPr>
              <w:t>04.02.07.02</w:t>
            </w:r>
          </w:p>
        </w:tc>
        <w:tc>
          <w:tcPr>
            <w:tcW w:w="3057" w:type="dxa"/>
            <w:shd w:val="clear" w:color="auto" w:fill="auto"/>
          </w:tcPr>
          <w:p w:rsidR="007C0892" w:rsidRPr="003E4E03" w:rsidRDefault="007C0892" w:rsidP="007C0892">
            <w:pPr>
              <w:rPr>
                <w:szCs w:val="22"/>
              </w:rPr>
            </w:pPr>
            <w:r w:rsidRPr="003E4E03">
              <w:rPr>
                <w:szCs w:val="22"/>
              </w:rPr>
              <w:t>kýlní pásy – ostatní</w:t>
            </w:r>
          </w:p>
        </w:tc>
        <w:tc>
          <w:tcPr>
            <w:tcW w:w="2900" w:type="dxa"/>
            <w:shd w:val="clear" w:color="auto" w:fill="auto"/>
            <w:vAlign w:val="center"/>
          </w:tcPr>
          <w:p w:rsidR="007C0892" w:rsidRPr="003E4E03" w:rsidRDefault="007C0892" w:rsidP="007C0892">
            <w:pPr>
              <w:jc w:val="center"/>
              <w:rPr>
                <w:szCs w:val="22"/>
              </w:rPr>
            </w:pPr>
            <w:r w:rsidRPr="003E4E03">
              <w:rPr>
                <w:szCs w:val="22"/>
              </w:rPr>
              <w:t>kýlní pásy výhradně určené pro nejrůznější druhy kýly s výjimkou kýly pupeční; jsou zhotoveny z pevných, příp. pružných textilních materiálů; součástí těchto pásů jsou peloty nebo podpínky s umístěním v oblasti kýly</w:t>
            </w:r>
          </w:p>
        </w:tc>
        <w:tc>
          <w:tcPr>
            <w:tcW w:w="2520" w:type="dxa"/>
            <w:shd w:val="clear" w:color="auto" w:fill="auto"/>
            <w:vAlign w:val="center"/>
          </w:tcPr>
          <w:p w:rsidR="007C0892" w:rsidRPr="003E4E03" w:rsidRDefault="007C0892" w:rsidP="007C0892">
            <w:pPr>
              <w:jc w:val="center"/>
              <w:rPr>
                <w:szCs w:val="22"/>
              </w:rPr>
            </w:pPr>
            <w:r w:rsidRPr="003E4E03">
              <w:rPr>
                <w:szCs w:val="22"/>
              </w:rPr>
              <w:t>konzervativní léčba u inoperabilních pacientů a v předoperačním období</w:t>
            </w:r>
          </w:p>
        </w:tc>
        <w:tc>
          <w:tcPr>
            <w:tcW w:w="2977" w:type="dxa"/>
            <w:shd w:val="clear" w:color="auto" w:fill="auto"/>
            <w:vAlign w:val="center"/>
          </w:tcPr>
          <w:p w:rsidR="007C0892" w:rsidRPr="003E4E03" w:rsidRDefault="007C0892" w:rsidP="007C0892">
            <w:pPr>
              <w:jc w:val="center"/>
              <w:rPr>
                <w:szCs w:val="22"/>
              </w:rPr>
            </w:pPr>
            <w:r w:rsidRPr="003E4E03">
              <w:rPr>
                <w:szCs w:val="22"/>
              </w:rPr>
              <w:t>1 ks / 1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04.02.08</w:t>
            </w:r>
          </w:p>
        </w:tc>
        <w:tc>
          <w:tcPr>
            <w:tcW w:w="3057" w:type="dxa"/>
            <w:shd w:val="clear" w:color="auto" w:fill="auto"/>
          </w:tcPr>
          <w:p w:rsidR="007C0892" w:rsidRPr="003E4E03" w:rsidRDefault="007C0892" w:rsidP="007C0892">
            <w:pPr>
              <w:rPr>
                <w:szCs w:val="22"/>
              </w:rPr>
            </w:pPr>
            <w:r w:rsidRPr="003E4E03">
              <w:rPr>
                <w:szCs w:val="22"/>
              </w:rPr>
              <w:t>pánevní pásy</w:t>
            </w:r>
          </w:p>
        </w:tc>
      </w:tr>
      <w:tr w:rsidR="007C0892" w:rsidRPr="003E4E03" w:rsidTr="007C0892">
        <w:trPr>
          <w:trHeight w:val="510"/>
          <w:jc w:val="center"/>
        </w:trPr>
        <w:tc>
          <w:tcPr>
            <w:tcW w:w="1771" w:type="dxa"/>
            <w:shd w:val="clear" w:color="auto" w:fill="auto"/>
          </w:tcPr>
          <w:p w:rsidR="007C0892" w:rsidRPr="003E4E03" w:rsidRDefault="007C0892" w:rsidP="007C0892">
            <w:pPr>
              <w:rPr>
                <w:szCs w:val="22"/>
              </w:rPr>
            </w:pPr>
            <w:r w:rsidRPr="003E4E03">
              <w:rPr>
                <w:szCs w:val="22"/>
              </w:rPr>
              <w:t>04.02.08.01</w:t>
            </w:r>
          </w:p>
        </w:tc>
        <w:tc>
          <w:tcPr>
            <w:tcW w:w="3057" w:type="dxa"/>
            <w:shd w:val="clear" w:color="auto" w:fill="auto"/>
          </w:tcPr>
          <w:p w:rsidR="007C0892" w:rsidRPr="003E4E03" w:rsidRDefault="007C0892" w:rsidP="007C0892">
            <w:pPr>
              <w:rPr>
                <w:szCs w:val="22"/>
              </w:rPr>
            </w:pPr>
            <w:r w:rsidRPr="003E4E03">
              <w:rPr>
                <w:szCs w:val="22"/>
              </w:rPr>
              <w:t>pánevní pásy</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1 ks / 1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510"/>
          <w:jc w:val="center"/>
        </w:trPr>
        <w:tc>
          <w:tcPr>
            <w:tcW w:w="1771" w:type="dxa"/>
            <w:shd w:val="clear" w:color="auto" w:fill="auto"/>
          </w:tcPr>
          <w:p w:rsidR="007C0892" w:rsidRPr="003E4E03" w:rsidRDefault="007C0892" w:rsidP="007C0892">
            <w:pPr>
              <w:rPr>
                <w:szCs w:val="22"/>
              </w:rPr>
            </w:pPr>
            <w:r w:rsidRPr="003E4E03">
              <w:rPr>
                <w:szCs w:val="22"/>
              </w:rPr>
              <w:t>04.03</w:t>
            </w:r>
          </w:p>
        </w:tc>
        <w:tc>
          <w:tcPr>
            <w:tcW w:w="3057" w:type="dxa"/>
            <w:shd w:val="clear" w:color="auto" w:fill="auto"/>
          </w:tcPr>
          <w:p w:rsidR="007C0892" w:rsidRPr="003E4E03" w:rsidRDefault="007C0892" w:rsidP="007C0892">
            <w:pPr>
              <w:rPr>
                <w:szCs w:val="22"/>
              </w:rPr>
            </w:pPr>
            <w:r w:rsidRPr="003E4E03">
              <w:rPr>
                <w:szCs w:val="22"/>
              </w:rPr>
              <w:t>ZP ortopedicko protetické – pro horní končetiny – sériově vyrobené</w:t>
            </w: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04.03.01</w:t>
            </w:r>
          </w:p>
        </w:tc>
        <w:tc>
          <w:tcPr>
            <w:tcW w:w="3057" w:type="dxa"/>
            <w:shd w:val="clear" w:color="auto" w:fill="auto"/>
          </w:tcPr>
          <w:p w:rsidR="007C0892" w:rsidRPr="003E4E03" w:rsidRDefault="007C0892" w:rsidP="007C0892">
            <w:pPr>
              <w:rPr>
                <w:szCs w:val="22"/>
              </w:rPr>
            </w:pPr>
            <w:r w:rsidRPr="003E4E03">
              <w:rPr>
                <w:szCs w:val="22"/>
              </w:rPr>
              <w:t>ortézy prstů horních končetin</w:t>
            </w:r>
          </w:p>
        </w:tc>
      </w:tr>
      <w:tr w:rsidR="007C0892" w:rsidRPr="003E4E03" w:rsidTr="007C0892">
        <w:trPr>
          <w:trHeight w:val="510"/>
          <w:jc w:val="center"/>
        </w:trPr>
        <w:tc>
          <w:tcPr>
            <w:tcW w:w="1771" w:type="dxa"/>
            <w:shd w:val="clear" w:color="auto" w:fill="auto"/>
          </w:tcPr>
          <w:p w:rsidR="007C0892" w:rsidRPr="003E4E03" w:rsidRDefault="007C0892" w:rsidP="007C0892">
            <w:pPr>
              <w:rPr>
                <w:szCs w:val="22"/>
              </w:rPr>
            </w:pPr>
            <w:r w:rsidRPr="003E4E03">
              <w:rPr>
                <w:szCs w:val="22"/>
              </w:rPr>
              <w:t>04.03.01.01</w:t>
            </w:r>
          </w:p>
        </w:tc>
        <w:tc>
          <w:tcPr>
            <w:tcW w:w="3057" w:type="dxa"/>
            <w:shd w:val="clear" w:color="auto" w:fill="auto"/>
          </w:tcPr>
          <w:p w:rsidR="007C0892" w:rsidRPr="003E4E03" w:rsidRDefault="007C0892" w:rsidP="007C0892">
            <w:pPr>
              <w:rPr>
                <w:szCs w:val="22"/>
              </w:rPr>
            </w:pPr>
            <w:r w:rsidRPr="003E4E03">
              <w:rPr>
                <w:szCs w:val="22"/>
              </w:rPr>
              <w:t>ortézy prstů horních končetin – rigidní fixace</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1 ks / 1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2550"/>
          <w:jc w:val="center"/>
        </w:trPr>
        <w:tc>
          <w:tcPr>
            <w:tcW w:w="1771" w:type="dxa"/>
            <w:shd w:val="clear" w:color="auto" w:fill="auto"/>
          </w:tcPr>
          <w:p w:rsidR="007C0892" w:rsidRPr="003E4E03" w:rsidRDefault="007C0892" w:rsidP="007C0892">
            <w:pPr>
              <w:rPr>
                <w:szCs w:val="22"/>
              </w:rPr>
            </w:pPr>
            <w:r w:rsidRPr="003E4E03">
              <w:rPr>
                <w:szCs w:val="22"/>
              </w:rPr>
              <w:t>04.03.01.02</w:t>
            </w:r>
          </w:p>
        </w:tc>
        <w:tc>
          <w:tcPr>
            <w:tcW w:w="3057" w:type="dxa"/>
            <w:shd w:val="clear" w:color="auto" w:fill="auto"/>
          </w:tcPr>
          <w:p w:rsidR="007C0892" w:rsidRPr="003E4E03" w:rsidRDefault="007C0892" w:rsidP="007C0892">
            <w:pPr>
              <w:rPr>
                <w:szCs w:val="22"/>
              </w:rPr>
            </w:pPr>
            <w:r w:rsidRPr="003E4E03">
              <w:rPr>
                <w:szCs w:val="22"/>
              </w:rPr>
              <w:t>ortézy prstů horních končetin – dynamické</w:t>
            </w:r>
          </w:p>
        </w:tc>
        <w:tc>
          <w:tcPr>
            <w:tcW w:w="2900" w:type="dxa"/>
            <w:shd w:val="clear" w:color="auto" w:fill="auto"/>
            <w:vAlign w:val="center"/>
          </w:tcPr>
          <w:p w:rsidR="007C0892" w:rsidRPr="003E4E03" w:rsidRDefault="007C0892" w:rsidP="007C0892">
            <w:pPr>
              <w:jc w:val="center"/>
              <w:rPr>
                <w:szCs w:val="22"/>
              </w:rPr>
            </w:pPr>
            <w:r w:rsidRPr="003E4E03">
              <w:rPr>
                <w:szCs w:val="22"/>
              </w:rPr>
              <w:t>zhotovené z pevných tvrdých materiálů (plast, kov) a vybavené dynamickými prvky (spirály, pružiny, elastické tahy apod.), které umožňují přesně určený dynamický pohyb prstů zejm. pro rehabilitační účely; nepatří sem bandáže s pružnými výztuhami, pelotami, dlahami apod.</w:t>
            </w:r>
          </w:p>
        </w:tc>
        <w:tc>
          <w:tcPr>
            <w:tcW w:w="2520" w:type="dxa"/>
            <w:shd w:val="clear" w:color="auto" w:fill="auto"/>
            <w:vAlign w:val="center"/>
          </w:tcPr>
          <w:p w:rsidR="007C0892" w:rsidRPr="003E4E03" w:rsidRDefault="007C0892" w:rsidP="007C0892">
            <w:pPr>
              <w:jc w:val="center"/>
              <w:rPr>
                <w:szCs w:val="22"/>
              </w:rPr>
            </w:pPr>
            <w:r w:rsidRPr="003E4E03">
              <w:rPr>
                <w:szCs w:val="22"/>
              </w:rPr>
              <w:t>pooperační a poúrazové stavy prstů horní končetiny, kde je nezbytná postupná rehabilitace</w:t>
            </w:r>
          </w:p>
        </w:tc>
        <w:tc>
          <w:tcPr>
            <w:tcW w:w="2977" w:type="dxa"/>
            <w:shd w:val="clear" w:color="auto" w:fill="auto"/>
            <w:vAlign w:val="center"/>
          </w:tcPr>
          <w:p w:rsidR="007C0892" w:rsidRPr="003E4E03" w:rsidRDefault="007C0892" w:rsidP="007C0892">
            <w:pPr>
              <w:jc w:val="center"/>
              <w:rPr>
                <w:szCs w:val="22"/>
              </w:rPr>
            </w:pPr>
            <w:r w:rsidRPr="003E4E03">
              <w:rPr>
                <w:szCs w:val="22"/>
              </w:rPr>
              <w:t>1 ks / 1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04.03.02</w:t>
            </w:r>
          </w:p>
        </w:tc>
        <w:tc>
          <w:tcPr>
            <w:tcW w:w="3057" w:type="dxa"/>
            <w:shd w:val="clear" w:color="auto" w:fill="auto"/>
          </w:tcPr>
          <w:p w:rsidR="007C0892" w:rsidRPr="003E4E03" w:rsidRDefault="007C0892" w:rsidP="007C0892">
            <w:pPr>
              <w:rPr>
                <w:szCs w:val="22"/>
              </w:rPr>
            </w:pPr>
            <w:r w:rsidRPr="003E4E03">
              <w:rPr>
                <w:szCs w:val="22"/>
              </w:rPr>
              <w:t>ortézy zápěstní</w:t>
            </w:r>
          </w:p>
        </w:tc>
      </w:tr>
      <w:tr w:rsidR="007C0892" w:rsidRPr="003E4E03" w:rsidTr="007C0892">
        <w:trPr>
          <w:trHeight w:val="510"/>
          <w:jc w:val="center"/>
        </w:trPr>
        <w:tc>
          <w:tcPr>
            <w:tcW w:w="1771" w:type="dxa"/>
            <w:shd w:val="clear" w:color="auto" w:fill="auto"/>
          </w:tcPr>
          <w:p w:rsidR="007C0892" w:rsidRPr="003E4E03" w:rsidRDefault="007C0892" w:rsidP="007C0892">
            <w:pPr>
              <w:rPr>
                <w:szCs w:val="22"/>
              </w:rPr>
            </w:pPr>
            <w:r w:rsidRPr="003E4E03">
              <w:rPr>
                <w:szCs w:val="22"/>
              </w:rPr>
              <w:t>04.03.02.01</w:t>
            </w:r>
          </w:p>
        </w:tc>
        <w:tc>
          <w:tcPr>
            <w:tcW w:w="3057" w:type="dxa"/>
            <w:shd w:val="clear" w:color="auto" w:fill="auto"/>
          </w:tcPr>
          <w:p w:rsidR="007C0892" w:rsidRPr="003E4E03" w:rsidRDefault="007C0892" w:rsidP="007C0892">
            <w:pPr>
              <w:rPr>
                <w:szCs w:val="22"/>
              </w:rPr>
            </w:pPr>
            <w:r w:rsidRPr="003E4E03">
              <w:rPr>
                <w:szCs w:val="22"/>
              </w:rPr>
              <w:t>ortézy zápěstní – rigidní fixace</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1 ks / 1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510"/>
          <w:jc w:val="center"/>
        </w:trPr>
        <w:tc>
          <w:tcPr>
            <w:tcW w:w="1771" w:type="dxa"/>
            <w:shd w:val="clear" w:color="auto" w:fill="auto"/>
          </w:tcPr>
          <w:p w:rsidR="007C0892" w:rsidRPr="003E4E03" w:rsidRDefault="007C0892" w:rsidP="007C0892">
            <w:pPr>
              <w:rPr>
                <w:szCs w:val="22"/>
              </w:rPr>
            </w:pPr>
            <w:r w:rsidRPr="003E4E03">
              <w:rPr>
                <w:szCs w:val="22"/>
              </w:rPr>
              <w:t>04.03.02.02</w:t>
            </w:r>
          </w:p>
        </w:tc>
        <w:tc>
          <w:tcPr>
            <w:tcW w:w="3057" w:type="dxa"/>
            <w:shd w:val="clear" w:color="auto" w:fill="auto"/>
          </w:tcPr>
          <w:p w:rsidR="007C0892" w:rsidRPr="003E4E03" w:rsidRDefault="007C0892" w:rsidP="007C0892">
            <w:pPr>
              <w:rPr>
                <w:szCs w:val="22"/>
              </w:rPr>
            </w:pPr>
            <w:r w:rsidRPr="003E4E03">
              <w:rPr>
                <w:szCs w:val="22"/>
              </w:rPr>
              <w:t>ortézy zápěstní – zpevňující</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1 ks / 1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04.03.03</w:t>
            </w:r>
          </w:p>
        </w:tc>
        <w:tc>
          <w:tcPr>
            <w:tcW w:w="3057" w:type="dxa"/>
            <w:shd w:val="clear" w:color="auto" w:fill="auto"/>
          </w:tcPr>
          <w:p w:rsidR="007C0892" w:rsidRPr="003E4E03" w:rsidRDefault="007C0892" w:rsidP="007C0892">
            <w:pPr>
              <w:rPr>
                <w:szCs w:val="22"/>
              </w:rPr>
            </w:pPr>
            <w:r w:rsidRPr="003E4E03">
              <w:rPr>
                <w:szCs w:val="22"/>
              </w:rPr>
              <w:t>ortézy loketní</w:t>
            </w:r>
          </w:p>
        </w:tc>
      </w:tr>
      <w:tr w:rsidR="007C0892" w:rsidRPr="003E4E03" w:rsidTr="007C0892">
        <w:trPr>
          <w:trHeight w:val="510"/>
          <w:jc w:val="center"/>
        </w:trPr>
        <w:tc>
          <w:tcPr>
            <w:tcW w:w="1771" w:type="dxa"/>
            <w:shd w:val="clear" w:color="auto" w:fill="auto"/>
          </w:tcPr>
          <w:p w:rsidR="007C0892" w:rsidRPr="003E4E03" w:rsidRDefault="007C0892" w:rsidP="007C0892">
            <w:pPr>
              <w:rPr>
                <w:szCs w:val="22"/>
              </w:rPr>
            </w:pPr>
            <w:r w:rsidRPr="003E4E03">
              <w:rPr>
                <w:szCs w:val="22"/>
              </w:rPr>
              <w:t>04.03.03.01</w:t>
            </w:r>
          </w:p>
        </w:tc>
        <w:tc>
          <w:tcPr>
            <w:tcW w:w="3057" w:type="dxa"/>
            <w:shd w:val="clear" w:color="auto" w:fill="auto"/>
          </w:tcPr>
          <w:p w:rsidR="007C0892" w:rsidRPr="003E4E03" w:rsidRDefault="007C0892" w:rsidP="007C0892">
            <w:pPr>
              <w:rPr>
                <w:szCs w:val="22"/>
              </w:rPr>
            </w:pPr>
            <w:r w:rsidRPr="003E4E03">
              <w:rPr>
                <w:szCs w:val="22"/>
              </w:rPr>
              <w:t>ortézy loketní s kloubovou dlahou – s limitovaným rozsahem pohybu</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1 ks / 1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510"/>
          <w:jc w:val="center"/>
        </w:trPr>
        <w:tc>
          <w:tcPr>
            <w:tcW w:w="1771" w:type="dxa"/>
            <w:shd w:val="clear" w:color="auto" w:fill="auto"/>
          </w:tcPr>
          <w:p w:rsidR="007C0892" w:rsidRPr="003E4E03" w:rsidRDefault="007C0892" w:rsidP="007C0892">
            <w:pPr>
              <w:rPr>
                <w:szCs w:val="22"/>
              </w:rPr>
            </w:pPr>
            <w:r w:rsidRPr="003E4E03">
              <w:rPr>
                <w:szCs w:val="22"/>
              </w:rPr>
              <w:t>04.03.03.02</w:t>
            </w:r>
          </w:p>
        </w:tc>
        <w:tc>
          <w:tcPr>
            <w:tcW w:w="3057" w:type="dxa"/>
            <w:shd w:val="clear" w:color="auto" w:fill="auto"/>
          </w:tcPr>
          <w:p w:rsidR="007C0892" w:rsidRPr="003E4E03" w:rsidRDefault="007C0892" w:rsidP="007C0892">
            <w:pPr>
              <w:rPr>
                <w:szCs w:val="22"/>
              </w:rPr>
            </w:pPr>
            <w:r w:rsidRPr="003E4E03">
              <w:rPr>
                <w:szCs w:val="22"/>
              </w:rPr>
              <w:t>ortézy loketní s kloubovou dlahou – elastické</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1 ks / 1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510"/>
          <w:jc w:val="center"/>
        </w:trPr>
        <w:tc>
          <w:tcPr>
            <w:tcW w:w="1771" w:type="dxa"/>
            <w:shd w:val="clear" w:color="auto" w:fill="auto"/>
          </w:tcPr>
          <w:p w:rsidR="007C0892" w:rsidRPr="003E4E03" w:rsidRDefault="007C0892" w:rsidP="007C0892">
            <w:pPr>
              <w:rPr>
                <w:szCs w:val="22"/>
              </w:rPr>
            </w:pPr>
            <w:r w:rsidRPr="003E4E03">
              <w:rPr>
                <w:szCs w:val="22"/>
              </w:rPr>
              <w:t>04.03.03.03</w:t>
            </w:r>
          </w:p>
        </w:tc>
        <w:tc>
          <w:tcPr>
            <w:tcW w:w="3057" w:type="dxa"/>
            <w:shd w:val="clear" w:color="auto" w:fill="auto"/>
          </w:tcPr>
          <w:p w:rsidR="007C0892" w:rsidRPr="003E4E03" w:rsidRDefault="007C0892" w:rsidP="007C0892">
            <w:pPr>
              <w:rPr>
                <w:szCs w:val="22"/>
              </w:rPr>
            </w:pPr>
            <w:r w:rsidRPr="003E4E03">
              <w:rPr>
                <w:szCs w:val="22"/>
              </w:rPr>
              <w:t>ortézy loketní - zpevňující - elastické</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1 ks / 1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04.03.04</w:t>
            </w:r>
          </w:p>
        </w:tc>
        <w:tc>
          <w:tcPr>
            <w:tcW w:w="3057" w:type="dxa"/>
            <w:shd w:val="clear" w:color="auto" w:fill="auto"/>
          </w:tcPr>
          <w:p w:rsidR="007C0892" w:rsidRPr="003E4E03" w:rsidRDefault="007C0892" w:rsidP="007C0892">
            <w:pPr>
              <w:rPr>
                <w:szCs w:val="22"/>
              </w:rPr>
            </w:pPr>
            <w:r w:rsidRPr="003E4E03">
              <w:rPr>
                <w:szCs w:val="22"/>
              </w:rPr>
              <w:t>ortézy ramenní</w:t>
            </w:r>
          </w:p>
        </w:tc>
      </w:tr>
      <w:tr w:rsidR="007C0892" w:rsidRPr="003E4E03" w:rsidTr="007C0892">
        <w:trPr>
          <w:trHeight w:val="510"/>
          <w:jc w:val="center"/>
        </w:trPr>
        <w:tc>
          <w:tcPr>
            <w:tcW w:w="1771" w:type="dxa"/>
            <w:shd w:val="clear" w:color="auto" w:fill="auto"/>
          </w:tcPr>
          <w:p w:rsidR="007C0892" w:rsidRPr="003E4E03" w:rsidRDefault="007C0892" w:rsidP="007C0892">
            <w:pPr>
              <w:rPr>
                <w:szCs w:val="22"/>
              </w:rPr>
            </w:pPr>
            <w:r w:rsidRPr="003E4E03">
              <w:rPr>
                <w:szCs w:val="22"/>
              </w:rPr>
              <w:t>04.03.04.01</w:t>
            </w:r>
          </w:p>
        </w:tc>
        <w:tc>
          <w:tcPr>
            <w:tcW w:w="3057" w:type="dxa"/>
            <w:shd w:val="clear" w:color="auto" w:fill="auto"/>
          </w:tcPr>
          <w:p w:rsidR="007C0892" w:rsidRPr="003E4E03" w:rsidRDefault="007C0892" w:rsidP="007C0892">
            <w:pPr>
              <w:rPr>
                <w:szCs w:val="22"/>
              </w:rPr>
            </w:pPr>
            <w:r w:rsidRPr="003E4E03">
              <w:rPr>
                <w:szCs w:val="22"/>
              </w:rPr>
              <w:t>ortézy ramenní – stavitelná</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1 ks / 1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2295"/>
          <w:jc w:val="center"/>
        </w:trPr>
        <w:tc>
          <w:tcPr>
            <w:tcW w:w="1771" w:type="dxa"/>
            <w:shd w:val="clear" w:color="auto" w:fill="auto"/>
          </w:tcPr>
          <w:p w:rsidR="007C0892" w:rsidRPr="003E4E03" w:rsidRDefault="007C0892" w:rsidP="007C0892">
            <w:pPr>
              <w:rPr>
                <w:szCs w:val="22"/>
              </w:rPr>
            </w:pPr>
            <w:r w:rsidRPr="003E4E03">
              <w:rPr>
                <w:szCs w:val="22"/>
              </w:rPr>
              <w:t>04.03.04.02</w:t>
            </w:r>
          </w:p>
        </w:tc>
        <w:tc>
          <w:tcPr>
            <w:tcW w:w="3057" w:type="dxa"/>
            <w:shd w:val="clear" w:color="auto" w:fill="auto"/>
          </w:tcPr>
          <w:p w:rsidR="007C0892" w:rsidRPr="003E4E03" w:rsidRDefault="007C0892" w:rsidP="007C0892">
            <w:pPr>
              <w:rPr>
                <w:szCs w:val="22"/>
              </w:rPr>
            </w:pPr>
            <w:r w:rsidRPr="003E4E03">
              <w:rPr>
                <w:szCs w:val="22"/>
              </w:rPr>
              <w:t>ortézy ramenní – nestavitelná</w:t>
            </w:r>
          </w:p>
        </w:tc>
        <w:tc>
          <w:tcPr>
            <w:tcW w:w="2900" w:type="dxa"/>
            <w:shd w:val="clear" w:color="auto" w:fill="auto"/>
            <w:vAlign w:val="center"/>
          </w:tcPr>
          <w:p w:rsidR="007C0892" w:rsidRPr="003E4E03" w:rsidRDefault="007C0892" w:rsidP="007C0892">
            <w:pPr>
              <w:jc w:val="center"/>
              <w:rPr>
                <w:szCs w:val="22"/>
              </w:rPr>
            </w:pPr>
            <w:r w:rsidRPr="003E4E03">
              <w:rPr>
                <w:szCs w:val="22"/>
              </w:rPr>
              <w:t>zhotovená z pevného pěnového plastu, nebo nafukovacího válcového vaku, potažená textilním obalem s fixačními a upínacími textilními pásy; tyto pomůcky zajišťují požadovanou fixaci ramenního a loketního kloubu; polohu v těchto kloubech nelze měnit</w:t>
            </w:r>
          </w:p>
        </w:tc>
        <w:tc>
          <w:tcPr>
            <w:tcW w:w="2520" w:type="dxa"/>
            <w:shd w:val="clear" w:color="auto" w:fill="auto"/>
            <w:vAlign w:val="center"/>
          </w:tcPr>
          <w:p w:rsidR="007C0892" w:rsidRPr="003E4E03" w:rsidRDefault="007C0892" w:rsidP="007C0892">
            <w:pPr>
              <w:jc w:val="center"/>
              <w:rPr>
                <w:szCs w:val="22"/>
              </w:rPr>
            </w:pPr>
            <w:r w:rsidRPr="003E4E03">
              <w:rPr>
                <w:szCs w:val="22"/>
              </w:rPr>
              <w:t>pooperační a poúrazové stavy pletence ramenního, zlomeniny horního konce kosti pažní a velkého hrbolu humeru, léčení luxace a omezení hybnosti ramenního kloubu</w:t>
            </w:r>
          </w:p>
        </w:tc>
        <w:tc>
          <w:tcPr>
            <w:tcW w:w="2977" w:type="dxa"/>
            <w:shd w:val="clear" w:color="auto" w:fill="auto"/>
            <w:vAlign w:val="center"/>
          </w:tcPr>
          <w:p w:rsidR="007C0892" w:rsidRPr="003E4E03" w:rsidRDefault="007C0892" w:rsidP="007C0892">
            <w:pPr>
              <w:jc w:val="center"/>
              <w:rPr>
                <w:szCs w:val="22"/>
              </w:rPr>
            </w:pPr>
            <w:r w:rsidRPr="003E4E03">
              <w:rPr>
                <w:szCs w:val="22"/>
              </w:rPr>
              <w:t>1 ks / 1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510"/>
          <w:jc w:val="center"/>
        </w:trPr>
        <w:tc>
          <w:tcPr>
            <w:tcW w:w="1771" w:type="dxa"/>
            <w:shd w:val="clear" w:color="auto" w:fill="auto"/>
          </w:tcPr>
          <w:p w:rsidR="007C0892" w:rsidRPr="003E4E03" w:rsidRDefault="007C0892" w:rsidP="007C0892">
            <w:pPr>
              <w:rPr>
                <w:szCs w:val="22"/>
              </w:rPr>
            </w:pPr>
            <w:r w:rsidRPr="003E4E03">
              <w:rPr>
                <w:szCs w:val="22"/>
              </w:rPr>
              <w:t>04.03.04.03</w:t>
            </w:r>
          </w:p>
        </w:tc>
        <w:tc>
          <w:tcPr>
            <w:tcW w:w="3057" w:type="dxa"/>
            <w:shd w:val="clear" w:color="auto" w:fill="auto"/>
          </w:tcPr>
          <w:p w:rsidR="007C0892" w:rsidRPr="003E4E03" w:rsidRDefault="007C0892" w:rsidP="007C0892">
            <w:pPr>
              <w:rPr>
                <w:szCs w:val="22"/>
              </w:rPr>
            </w:pPr>
            <w:r w:rsidRPr="003E4E03">
              <w:rPr>
                <w:szCs w:val="22"/>
              </w:rPr>
              <w:t>ortézy ramenní – rigidní</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1 ks / 1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510"/>
          <w:jc w:val="center"/>
        </w:trPr>
        <w:tc>
          <w:tcPr>
            <w:tcW w:w="1771" w:type="dxa"/>
            <w:shd w:val="clear" w:color="auto" w:fill="auto"/>
          </w:tcPr>
          <w:p w:rsidR="007C0892" w:rsidRPr="003E4E03" w:rsidRDefault="007C0892" w:rsidP="007C0892">
            <w:pPr>
              <w:rPr>
                <w:szCs w:val="22"/>
              </w:rPr>
            </w:pPr>
            <w:r w:rsidRPr="003E4E03">
              <w:rPr>
                <w:szCs w:val="22"/>
              </w:rPr>
              <w:t>04.03.04.04</w:t>
            </w:r>
          </w:p>
        </w:tc>
        <w:tc>
          <w:tcPr>
            <w:tcW w:w="3057" w:type="dxa"/>
            <w:shd w:val="clear" w:color="auto" w:fill="auto"/>
          </w:tcPr>
          <w:p w:rsidR="007C0892" w:rsidRPr="003E4E03" w:rsidRDefault="007C0892" w:rsidP="007C0892">
            <w:pPr>
              <w:rPr>
                <w:szCs w:val="22"/>
              </w:rPr>
            </w:pPr>
            <w:r w:rsidRPr="003E4E03">
              <w:rPr>
                <w:szCs w:val="22"/>
              </w:rPr>
              <w:t>ortézy ramenní – zpevňující, elastické</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1 ks / 1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04.03.05</w:t>
            </w:r>
          </w:p>
        </w:tc>
        <w:tc>
          <w:tcPr>
            <w:tcW w:w="3057" w:type="dxa"/>
            <w:shd w:val="clear" w:color="auto" w:fill="auto"/>
          </w:tcPr>
          <w:p w:rsidR="007C0892" w:rsidRPr="003E4E03" w:rsidRDefault="007C0892" w:rsidP="007C0892">
            <w:pPr>
              <w:rPr>
                <w:szCs w:val="22"/>
              </w:rPr>
            </w:pPr>
            <w:r w:rsidRPr="003E4E03">
              <w:rPr>
                <w:szCs w:val="22"/>
              </w:rPr>
              <w:t>závěsy paže – zpevňující</w:t>
            </w:r>
          </w:p>
        </w:tc>
      </w:tr>
      <w:tr w:rsidR="007C0892" w:rsidRPr="003E4E03" w:rsidTr="007C0892">
        <w:trPr>
          <w:trHeight w:val="510"/>
          <w:jc w:val="center"/>
        </w:trPr>
        <w:tc>
          <w:tcPr>
            <w:tcW w:w="1771" w:type="dxa"/>
            <w:shd w:val="clear" w:color="auto" w:fill="auto"/>
          </w:tcPr>
          <w:p w:rsidR="007C0892" w:rsidRPr="003E4E03" w:rsidRDefault="007C0892" w:rsidP="007C0892">
            <w:pPr>
              <w:rPr>
                <w:szCs w:val="22"/>
              </w:rPr>
            </w:pPr>
            <w:r w:rsidRPr="003E4E03">
              <w:rPr>
                <w:szCs w:val="22"/>
              </w:rPr>
              <w:t>04.03.05.01</w:t>
            </w:r>
          </w:p>
        </w:tc>
        <w:tc>
          <w:tcPr>
            <w:tcW w:w="3057" w:type="dxa"/>
            <w:shd w:val="clear" w:color="auto" w:fill="auto"/>
          </w:tcPr>
          <w:p w:rsidR="007C0892" w:rsidRPr="003E4E03" w:rsidRDefault="007C0892" w:rsidP="007C0892">
            <w:pPr>
              <w:rPr>
                <w:szCs w:val="22"/>
              </w:rPr>
            </w:pPr>
            <w:r w:rsidRPr="003E4E03">
              <w:rPr>
                <w:szCs w:val="22"/>
              </w:rPr>
              <w:t>závěsy paže – zpevňující</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1 ks / 1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510"/>
          <w:jc w:val="center"/>
        </w:trPr>
        <w:tc>
          <w:tcPr>
            <w:tcW w:w="1771" w:type="dxa"/>
            <w:shd w:val="clear" w:color="auto" w:fill="auto"/>
          </w:tcPr>
          <w:p w:rsidR="007C0892" w:rsidRPr="003E4E03" w:rsidRDefault="007C0892" w:rsidP="007C0892">
            <w:pPr>
              <w:rPr>
                <w:szCs w:val="22"/>
              </w:rPr>
            </w:pPr>
            <w:r w:rsidRPr="003E4E03">
              <w:rPr>
                <w:szCs w:val="22"/>
              </w:rPr>
              <w:t>04.04</w:t>
            </w:r>
          </w:p>
        </w:tc>
        <w:tc>
          <w:tcPr>
            <w:tcW w:w="3057" w:type="dxa"/>
            <w:shd w:val="clear" w:color="auto" w:fill="auto"/>
          </w:tcPr>
          <w:p w:rsidR="007C0892" w:rsidRPr="003E4E03" w:rsidRDefault="007C0892" w:rsidP="007C0892">
            <w:pPr>
              <w:rPr>
                <w:szCs w:val="22"/>
              </w:rPr>
            </w:pPr>
            <w:r w:rsidRPr="003E4E03">
              <w:rPr>
                <w:szCs w:val="22"/>
              </w:rPr>
              <w:t>ZP ortopedicko protetické – pro dolní končetiny – sériově vyrobené</w:t>
            </w: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04.04.01</w:t>
            </w:r>
          </w:p>
        </w:tc>
        <w:tc>
          <w:tcPr>
            <w:tcW w:w="3057" w:type="dxa"/>
            <w:shd w:val="clear" w:color="auto" w:fill="auto"/>
          </w:tcPr>
          <w:p w:rsidR="007C0892" w:rsidRPr="003E4E03" w:rsidRDefault="007C0892" w:rsidP="007C0892">
            <w:pPr>
              <w:rPr>
                <w:szCs w:val="22"/>
              </w:rPr>
            </w:pPr>
            <w:r w:rsidRPr="003E4E03">
              <w:rPr>
                <w:szCs w:val="22"/>
              </w:rPr>
              <w:t>ortézy hlezenní</w:t>
            </w:r>
          </w:p>
        </w:tc>
      </w:tr>
      <w:tr w:rsidR="007C0892" w:rsidRPr="003E4E03" w:rsidTr="007C0892">
        <w:trPr>
          <w:trHeight w:val="510"/>
          <w:jc w:val="center"/>
        </w:trPr>
        <w:tc>
          <w:tcPr>
            <w:tcW w:w="1771" w:type="dxa"/>
            <w:shd w:val="clear" w:color="auto" w:fill="auto"/>
          </w:tcPr>
          <w:p w:rsidR="007C0892" w:rsidRPr="003E4E03" w:rsidRDefault="007C0892" w:rsidP="007C0892">
            <w:pPr>
              <w:rPr>
                <w:szCs w:val="22"/>
              </w:rPr>
            </w:pPr>
            <w:r w:rsidRPr="003E4E03">
              <w:rPr>
                <w:szCs w:val="22"/>
              </w:rPr>
              <w:t>04.04.01.01</w:t>
            </w:r>
          </w:p>
        </w:tc>
        <w:tc>
          <w:tcPr>
            <w:tcW w:w="3057" w:type="dxa"/>
            <w:shd w:val="clear" w:color="auto" w:fill="auto"/>
          </w:tcPr>
          <w:p w:rsidR="007C0892" w:rsidRPr="003E4E03" w:rsidRDefault="007C0892" w:rsidP="007C0892">
            <w:pPr>
              <w:rPr>
                <w:szCs w:val="22"/>
              </w:rPr>
            </w:pPr>
            <w:r w:rsidRPr="003E4E03">
              <w:rPr>
                <w:szCs w:val="22"/>
              </w:rPr>
              <w:t>ortézy hlezenní – stavitelné</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1 ks / 1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1275"/>
          <w:jc w:val="center"/>
        </w:trPr>
        <w:tc>
          <w:tcPr>
            <w:tcW w:w="1771" w:type="dxa"/>
            <w:shd w:val="clear" w:color="auto" w:fill="auto"/>
          </w:tcPr>
          <w:p w:rsidR="007C0892" w:rsidRPr="003E4E03" w:rsidRDefault="007C0892" w:rsidP="007C0892">
            <w:pPr>
              <w:rPr>
                <w:szCs w:val="22"/>
              </w:rPr>
            </w:pPr>
            <w:r w:rsidRPr="003E4E03">
              <w:rPr>
                <w:szCs w:val="22"/>
              </w:rPr>
              <w:t>04.04.01.02</w:t>
            </w:r>
          </w:p>
        </w:tc>
        <w:tc>
          <w:tcPr>
            <w:tcW w:w="3057" w:type="dxa"/>
            <w:shd w:val="clear" w:color="auto" w:fill="auto"/>
          </w:tcPr>
          <w:p w:rsidR="007C0892" w:rsidRPr="003E4E03" w:rsidRDefault="007C0892" w:rsidP="007C0892">
            <w:pPr>
              <w:rPr>
                <w:szCs w:val="22"/>
              </w:rPr>
            </w:pPr>
            <w:r w:rsidRPr="003E4E03">
              <w:rPr>
                <w:szCs w:val="22"/>
              </w:rPr>
              <w:t>ortézy hlezenní – rigidní</w:t>
            </w:r>
          </w:p>
        </w:tc>
        <w:tc>
          <w:tcPr>
            <w:tcW w:w="2900" w:type="dxa"/>
            <w:shd w:val="clear" w:color="auto" w:fill="auto"/>
            <w:vAlign w:val="center"/>
          </w:tcPr>
          <w:p w:rsidR="007C0892" w:rsidRPr="003E4E03" w:rsidRDefault="007C0892" w:rsidP="007C0892">
            <w:pPr>
              <w:jc w:val="center"/>
              <w:rPr>
                <w:szCs w:val="22"/>
              </w:rPr>
            </w:pPr>
            <w:r w:rsidRPr="003E4E03">
              <w:rPr>
                <w:szCs w:val="22"/>
              </w:rPr>
              <w:t>ortézy hlezna s rigidní fixací; tato fixace je plnohodnotnou náhradou sádrové fixace; tyto ortézy umožňují chůzi</w:t>
            </w:r>
          </w:p>
        </w:tc>
        <w:tc>
          <w:tcPr>
            <w:tcW w:w="2520" w:type="dxa"/>
            <w:shd w:val="clear" w:color="auto" w:fill="auto"/>
            <w:vAlign w:val="center"/>
          </w:tcPr>
          <w:p w:rsidR="007C0892" w:rsidRPr="003E4E03" w:rsidRDefault="007C0892" w:rsidP="007C0892">
            <w:pPr>
              <w:jc w:val="center"/>
              <w:rPr>
                <w:szCs w:val="22"/>
              </w:rPr>
            </w:pPr>
            <w:r w:rsidRPr="003E4E03">
              <w:rPr>
                <w:szCs w:val="22"/>
              </w:rPr>
              <w:t>pooperační a poúrazové stavy v oblasti hlezna a nohy; poškození Achillovy šlachy; deformity</w:t>
            </w:r>
          </w:p>
        </w:tc>
        <w:tc>
          <w:tcPr>
            <w:tcW w:w="2977" w:type="dxa"/>
            <w:shd w:val="clear" w:color="auto" w:fill="auto"/>
            <w:vAlign w:val="center"/>
          </w:tcPr>
          <w:p w:rsidR="007C0892" w:rsidRPr="003E4E03" w:rsidRDefault="007C0892" w:rsidP="007C0892">
            <w:pPr>
              <w:jc w:val="center"/>
              <w:rPr>
                <w:szCs w:val="22"/>
              </w:rPr>
            </w:pPr>
            <w:r w:rsidRPr="003E4E03">
              <w:rPr>
                <w:szCs w:val="22"/>
              </w:rPr>
              <w:t>1 ks / 1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2550"/>
          <w:jc w:val="center"/>
        </w:trPr>
        <w:tc>
          <w:tcPr>
            <w:tcW w:w="1771" w:type="dxa"/>
            <w:shd w:val="clear" w:color="auto" w:fill="auto"/>
          </w:tcPr>
          <w:p w:rsidR="007C0892" w:rsidRPr="003E4E03" w:rsidRDefault="007C0892" w:rsidP="007C0892">
            <w:pPr>
              <w:rPr>
                <w:szCs w:val="22"/>
              </w:rPr>
            </w:pPr>
            <w:r w:rsidRPr="003E4E03">
              <w:rPr>
                <w:szCs w:val="22"/>
              </w:rPr>
              <w:t>04.04.01.03</w:t>
            </w:r>
          </w:p>
        </w:tc>
        <w:tc>
          <w:tcPr>
            <w:tcW w:w="3057" w:type="dxa"/>
            <w:shd w:val="clear" w:color="auto" w:fill="auto"/>
          </w:tcPr>
          <w:p w:rsidR="007C0892" w:rsidRPr="003E4E03" w:rsidRDefault="007C0892" w:rsidP="007C0892">
            <w:pPr>
              <w:rPr>
                <w:szCs w:val="22"/>
              </w:rPr>
            </w:pPr>
            <w:r w:rsidRPr="003E4E03">
              <w:rPr>
                <w:szCs w:val="22"/>
              </w:rPr>
              <w:t>ortézy hlezenní – zpevňující</w:t>
            </w:r>
          </w:p>
        </w:tc>
        <w:tc>
          <w:tcPr>
            <w:tcW w:w="2900" w:type="dxa"/>
            <w:shd w:val="clear" w:color="auto" w:fill="auto"/>
            <w:vAlign w:val="center"/>
          </w:tcPr>
          <w:p w:rsidR="007C0892" w:rsidRPr="003E4E03" w:rsidRDefault="007C0892" w:rsidP="007C0892">
            <w:pPr>
              <w:jc w:val="center"/>
              <w:rPr>
                <w:szCs w:val="22"/>
              </w:rPr>
            </w:pPr>
            <w:r w:rsidRPr="003E4E03">
              <w:rPr>
                <w:szCs w:val="22"/>
              </w:rPr>
              <w:t xml:space="preserve">ortézy hlezna bez kloubových dlah; ortéza může být zhotovena z plastu, příp. z pevného nebo elastického textilního materiálu nebo neoprénu; zpevnění je zajištěno pomocí dopínacích tahů, průžných nekloubových dlah (spirál) a výztuh (pelot); ortéza není určena pro chůzi bez opory </w:t>
            </w:r>
          </w:p>
        </w:tc>
        <w:tc>
          <w:tcPr>
            <w:tcW w:w="2520" w:type="dxa"/>
            <w:shd w:val="clear" w:color="auto" w:fill="auto"/>
            <w:vAlign w:val="center"/>
          </w:tcPr>
          <w:p w:rsidR="007C0892" w:rsidRPr="003E4E03" w:rsidRDefault="007C0892" w:rsidP="007C0892">
            <w:pPr>
              <w:jc w:val="center"/>
              <w:rPr>
                <w:szCs w:val="22"/>
              </w:rPr>
            </w:pPr>
            <w:r w:rsidRPr="003E4E03">
              <w:rPr>
                <w:szCs w:val="22"/>
              </w:rPr>
              <w:t>lehká instabilita přednoží a hlezenního kloubu, chronické nebo revmatické bolesti, stavy po distorzi hlezna</w:t>
            </w:r>
          </w:p>
        </w:tc>
        <w:tc>
          <w:tcPr>
            <w:tcW w:w="2977" w:type="dxa"/>
            <w:shd w:val="clear" w:color="auto" w:fill="auto"/>
            <w:vAlign w:val="center"/>
          </w:tcPr>
          <w:p w:rsidR="007C0892" w:rsidRPr="003E4E03" w:rsidRDefault="007C0892" w:rsidP="007C0892">
            <w:pPr>
              <w:jc w:val="center"/>
              <w:rPr>
                <w:szCs w:val="22"/>
              </w:rPr>
            </w:pPr>
            <w:r w:rsidRPr="003E4E03">
              <w:rPr>
                <w:szCs w:val="22"/>
              </w:rPr>
              <w:t>1 ks / 1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1275"/>
          <w:jc w:val="center"/>
        </w:trPr>
        <w:tc>
          <w:tcPr>
            <w:tcW w:w="1771" w:type="dxa"/>
            <w:shd w:val="clear" w:color="auto" w:fill="auto"/>
          </w:tcPr>
          <w:p w:rsidR="007C0892" w:rsidRPr="003E4E03" w:rsidRDefault="007C0892" w:rsidP="007C0892">
            <w:pPr>
              <w:rPr>
                <w:szCs w:val="22"/>
              </w:rPr>
            </w:pPr>
            <w:r w:rsidRPr="003E4E03">
              <w:rPr>
                <w:szCs w:val="22"/>
              </w:rPr>
              <w:t>04.04.01.04</w:t>
            </w:r>
          </w:p>
        </w:tc>
        <w:tc>
          <w:tcPr>
            <w:tcW w:w="3057" w:type="dxa"/>
            <w:shd w:val="clear" w:color="auto" w:fill="auto"/>
          </w:tcPr>
          <w:p w:rsidR="007C0892" w:rsidRPr="003E4E03" w:rsidRDefault="007C0892" w:rsidP="007C0892">
            <w:pPr>
              <w:rPr>
                <w:szCs w:val="22"/>
              </w:rPr>
            </w:pPr>
            <w:r w:rsidRPr="003E4E03">
              <w:rPr>
                <w:szCs w:val="22"/>
              </w:rPr>
              <w:t>ortézy hlezenní – peroneální</w:t>
            </w:r>
          </w:p>
        </w:tc>
        <w:tc>
          <w:tcPr>
            <w:tcW w:w="2900" w:type="dxa"/>
            <w:shd w:val="clear" w:color="auto" w:fill="auto"/>
            <w:vAlign w:val="center"/>
          </w:tcPr>
          <w:p w:rsidR="007C0892" w:rsidRPr="003E4E03" w:rsidRDefault="007C0892" w:rsidP="007C0892">
            <w:pPr>
              <w:jc w:val="center"/>
              <w:rPr>
                <w:szCs w:val="22"/>
              </w:rPr>
            </w:pPr>
            <w:r w:rsidRPr="003E4E03">
              <w:rPr>
                <w:szCs w:val="22"/>
              </w:rPr>
              <w:t xml:space="preserve">ortéza z pevných materiálů, která má fixovat správné postavení chodidla a hlezna v sagitálním směru v případě poškození peroneálního nervu  </w:t>
            </w:r>
          </w:p>
        </w:tc>
        <w:tc>
          <w:tcPr>
            <w:tcW w:w="2520" w:type="dxa"/>
            <w:shd w:val="clear" w:color="auto" w:fill="auto"/>
            <w:vAlign w:val="center"/>
          </w:tcPr>
          <w:p w:rsidR="007C0892" w:rsidRPr="003E4E03" w:rsidRDefault="007C0892" w:rsidP="007C0892">
            <w:pPr>
              <w:jc w:val="center"/>
              <w:rPr>
                <w:szCs w:val="22"/>
              </w:rPr>
            </w:pPr>
            <w:r w:rsidRPr="003E4E03">
              <w:rPr>
                <w:szCs w:val="22"/>
              </w:rPr>
              <w:t>akutní nebo chronické peroneální parézy</w:t>
            </w:r>
          </w:p>
        </w:tc>
        <w:tc>
          <w:tcPr>
            <w:tcW w:w="2977" w:type="dxa"/>
            <w:shd w:val="clear" w:color="auto" w:fill="auto"/>
            <w:vAlign w:val="center"/>
          </w:tcPr>
          <w:p w:rsidR="007C0892" w:rsidRPr="003E4E03" w:rsidRDefault="007C0892" w:rsidP="007C0892">
            <w:pPr>
              <w:jc w:val="center"/>
              <w:rPr>
                <w:szCs w:val="22"/>
              </w:rPr>
            </w:pPr>
            <w:r w:rsidRPr="003E4E03">
              <w:rPr>
                <w:szCs w:val="22"/>
              </w:rPr>
              <w:t>1 ks / 1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1275"/>
          <w:jc w:val="center"/>
        </w:trPr>
        <w:tc>
          <w:tcPr>
            <w:tcW w:w="1771" w:type="dxa"/>
            <w:shd w:val="clear" w:color="auto" w:fill="auto"/>
          </w:tcPr>
          <w:p w:rsidR="007C0892" w:rsidRPr="003E4E03" w:rsidRDefault="007C0892" w:rsidP="007C0892">
            <w:pPr>
              <w:rPr>
                <w:szCs w:val="22"/>
              </w:rPr>
            </w:pPr>
            <w:r w:rsidRPr="003E4E03">
              <w:rPr>
                <w:szCs w:val="22"/>
              </w:rPr>
              <w:t>04.04.01.05</w:t>
            </w:r>
          </w:p>
        </w:tc>
        <w:tc>
          <w:tcPr>
            <w:tcW w:w="3057" w:type="dxa"/>
            <w:shd w:val="clear" w:color="auto" w:fill="auto"/>
          </w:tcPr>
          <w:p w:rsidR="007C0892" w:rsidRPr="003E4E03" w:rsidRDefault="007C0892" w:rsidP="007C0892">
            <w:pPr>
              <w:rPr>
                <w:szCs w:val="22"/>
              </w:rPr>
            </w:pPr>
            <w:r w:rsidRPr="003E4E03">
              <w:rPr>
                <w:szCs w:val="22"/>
              </w:rPr>
              <w:t>peroneální tahy</w:t>
            </w:r>
          </w:p>
        </w:tc>
        <w:tc>
          <w:tcPr>
            <w:tcW w:w="2900" w:type="dxa"/>
            <w:shd w:val="clear" w:color="auto" w:fill="auto"/>
            <w:vAlign w:val="center"/>
          </w:tcPr>
          <w:p w:rsidR="007C0892" w:rsidRPr="003E4E03" w:rsidRDefault="007C0892" w:rsidP="007C0892">
            <w:pPr>
              <w:jc w:val="center"/>
              <w:rPr>
                <w:szCs w:val="22"/>
              </w:rPr>
            </w:pPr>
            <w:r w:rsidRPr="003E4E03">
              <w:rPr>
                <w:szCs w:val="22"/>
              </w:rPr>
              <w:t>peroneální pásky z textilního materiálu, které mají za cíl udržet správné postavení chodidla v případě poškození peroneálního nervu</w:t>
            </w:r>
          </w:p>
        </w:tc>
        <w:tc>
          <w:tcPr>
            <w:tcW w:w="2520" w:type="dxa"/>
            <w:shd w:val="clear" w:color="auto" w:fill="auto"/>
            <w:vAlign w:val="center"/>
          </w:tcPr>
          <w:p w:rsidR="007C0892" w:rsidRPr="003E4E03" w:rsidRDefault="007C0892" w:rsidP="007C0892">
            <w:pPr>
              <w:jc w:val="center"/>
              <w:rPr>
                <w:szCs w:val="22"/>
              </w:rPr>
            </w:pPr>
            <w:r w:rsidRPr="003E4E03">
              <w:rPr>
                <w:szCs w:val="22"/>
              </w:rPr>
              <w:t>akutní nebo chronické peroneální parézy</w:t>
            </w:r>
          </w:p>
        </w:tc>
        <w:tc>
          <w:tcPr>
            <w:tcW w:w="2977" w:type="dxa"/>
            <w:shd w:val="clear" w:color="auto" w:fill="auto"/>
            <w:vAlign w:val="center"/>
          </w:tcPr>
          <w:p w:rsidR="007C0892" w:rsidRPr="003E4E03" w:rsidRDefault="007C0892" w:rsidP="007C0892">
            <w:pPr>
              <w:jc w:val="center"/>
              <w:rPr>
                <w:szCs w:val="22"/>
              </w:rPr>
            </w:pPr>
            <w:r w:rsidRPr="003E4E03">
              <w:rPr>
                <w:szCs w:val="22"/>
              </w:rPr>
              <w:t>1 ks / 1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04.04.02</w:t>
            </w:r>
          </w:p>
        </w:tc>
        <w:tc>
          <w:tcPr>
            <w:tcW w:w="3057" w:type="dxa"/>
            <w:shd w:val="clear" w:color="auto" w:fill="auto"/>
          </w:tcPr>
          <w:p w:rsidR="007C0892" w:rsidRPr="003E4E03" w:rsidRDefault="007C0892" w:rsidP="007C0892">
            <w:pPr>
              <w:rPr>
                <w:szCs w:val="22"/>
              </w:rPr>
            </w:pPr>
            <w:r w:rsidRPr="003E4E03">
              <w:rPr>
                <w:szCs w:val="22"/>
              </w:rPr>
              <w:t>ortézy kolene</w:t>
            </w:r>
          </w:p>
        </w:tc>
      </w:tr>
      <w:tr w:rsidR="007C0892" w:rsidRPr="003E4E03" w:rsidTr="007C0892">
        <w:trPr>
          <w:trHeight w:val="510"/>
          <w:jc w:val="center"/>
        </w:trPr>
        <w:tc>
          <w:tcPr>
            <w:tcW w:w="1771" w:type="dxa"/>
            <w:shd w:val="clear" w:color="auto" w:fill="auto"/>
          </w:tcPr>
          <w:p w:rsidR="007C0892" w:rsidRPr="003E4E03" w:rsidRDefault="007C0892" w:rsidP="007C0892">
            <w:pPr>
              <w:rPr>
                <w:szCs w:val="22"/>
              </w:rPr>
            </w:pPr>
            <w:r w:rsidRPr="003E4E03">
              <w:rPr>
                <w:szCs w:val="22"/>
              </w:rPr>
              <w:t>04.04.02.01</w:t>
            </w:r>
          </w:p>
        </w:tc>
        <w:tc>
          <w:tcPr>
            <w:tcW w:w="3057" w:type="dxa"/>
            <w:shd w:val="clear" w:color="auto" w:fill="auto"/>
          </w:tcPr>
          <w:p w:rsidR="007C0892" w:rsidRPr="003E4E03" w:rsidRDefault="007C0892" w:rsidP="007C0892">
            <w:pPr>
              <w:rPr>
                <w:szCs w:val="22"/>
              </w:rPr>
            </w:pPr>
            <w:r w:rsidRPr="003E4E03">
              <w:rPr>
                <w:szCs w:val="22"/>
              </w:rPr>
              <w:t>ortézy kolene – pro instability – pevné rámy</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1 ks / 1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510"/>
          <w:jc w:val="center"/>
        </w:trPr>
        <w:tc>
          <w:tcPr>
            <w:tcW w:w="1771" w:type="dxa"/>
            <w:shd w:val="clear" w:color="auto" w:fill="auto"/>
          </w:tcPr>
          <w:p w:rsidR="007C0892" w:rsidRPr="003E4E03" w:rsidRDefault="007C0892" w:rsidP="007C0892">
            <w:pPr>
              <w:rPr>
                <w:szCs w:val="22"/>
              </w:rPr>
            </w:pPr>
            <w:r w:rsidRPr="003E4E03">
              <w:rPr>
                <w:szCs w:val="22"/>
              </w:rPr>
              <w:t>04.04.02.02</w:t>
            </w:r>
          </w:p>
        </w:tc>
        <w:tc>
          <w:tcPr>
            <w:tcW w:w="3057" w:type="dxa"/>
            <w:shd w:val="clear" w:color="auto" w:fill="auto"/>
          </w:tcPr>
          <w:p w:rsidR="007C0892" w:rsidRPr="003E4E03" w:rsidRDefault="007C0892" w:rsidP="007C0892">
            <w:pPr>
              <w:rPr>
                <w:szCs w:val="22"/>
              </w:rPr>
            </w:pPr>
            <w:r w:rsidRPr="003E4E03">
              <w:rPr>
                <w:szCs w:val="22"/>
              </w:rPr>
              <w:t>ortézy kolene – s limitovaným rozsahem pohybu – pevné materiály</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1 ks / 1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164"/>
          <w:jc w:val="center"/>
        </w:trPr>
        <w:tc>
          <w:tcPr>
            <w:tcW w:w="1771" w:type="dxa"/>
            <w:shd w:val="clear" w:color="auto" w:fill="auto"/>
          </w:tcPr>
          <w:p w:rsidR="007C0892" w:rsidRPr="003E4E03" w:rsidRDefault="007C0892" w:rsidP="007C0892">
            <w:pPr>
              <w:rPr>
                <w:szCs w:val="22"/>
              </w:rPr>
            </w:pPr>
            <w:r w:rsidRPr="003E4E03">
              <w:rPr>
                <w:szCs w:val="22"/>
              </w:rPr>
              <w:t>04.04.02.03</w:t>
            </w:r>
          </w:p>
        </w:tc>
        <w:tc>
          <w:tcPr>
            <w:tcW w:w="3057" w:type="dxa"/>
            <w:shd w:val="clear" w:color="auto" w:fill="auto"/>
          </w:tcPr>
          <w:p w:rsidR="007C0892" w:rsidRPr="003E4E03" w:rsidRDefault="007C0892" w:rsidP="007C0892">
            <w:pPr>
              <w:rPr>
                <w:szCs w:val="22"/>
              </w:rPr>
            </w:pPr>
            <w:r w:rsidRPr="003E4E03">
              <w:rPr>
                <w:szCs w:val="22"/>
              </w:rPr>
              <w:t>ortézy kolene - s limitovaným rozsahem pohybu - elastické materiály</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1 ks / 1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510"/>
          <w:jc w:val="center"/>
        </w:trPr>
        <w:tc>
          <w:tcPr>
            <w:tcW w:w="1771" w:type="dxa"/>
            <w:shd w:val="clear" w:color="auto" w:fill="auto"/>
          </w:tcPr>
          <w:p w:rsidR="007C0892" w:rsidRPr="003E4E03" w:rsidRDefault="007C0892" w:rsidP="007C0892">
            <w:pPr>
              <w:rPr>
                <w:szCs w:val="22"/>
              </w:rPr>
            </w:pPr>
            <w:r w:rsidRPr="003E4E03">
              <w:rPr>
                <w:szCs w:val="22"/>
              </w:rPr>
              <w:t>04.04.02.04</w:t>
            </w:r>
          </w:p>
        </w:tc>
        <w:tc>
          <w:tcPr>
            <w:tcW w:w="3057" w:type="dxa"/>
            <w:shd w:val="clear" w:color="auto" w:fill="auto"/>
          </w:tcPr>
          <w:p w:rsidR="007C0892" w:rsidRPr="003E4E03" w:rsidRDefault="007C0892" w:rsidP="007C0892">
            <w:pPr>
              <w:rPr>
                <w:szCs w:val="22"/>
              </w:rPr>
            </w:pPr>
            <w:r w:rsidRPr="003E4E03">
              <w:rPr>
                <w:szCs w:val="22"/>
              </w:rPr>
              <w:t>ortézy kolene – s konstantní flexí</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1 ks / 1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510"/>
          <w:jc w:val="center"/>
        </w:trPr>
        <w:tc>
          <w:tcPr>
            <w:tcW w:w="1771" w:type="dxa"/>
            <w:shd w:val="clear" w:color="auto" w:fill="auto"/>
          </w:tcPr>
          <w:p w:rsidR="007C0892" w:rsidRPr="003E4E03" w:rsidRDefault="007C0892" w:rsidP="007C0892">
            <w:pPr>
              <w:rPr>
                <w:szCs w:val="22"/>
              </w:rPr>
            </w:pPr>
            <w:r w:rsidRPr="003E4E03">
              <w:rPr>
                <w:szCs w:val="22"/>
              </w:rPr>
              <w:t>04.04.02.05</w:t>
            </w:r>
          </w:p>
        </w:tc>
        <w:tc>
          <w:tcPr>
            <w:tcW w:w="3057" w:type="dxa"/>
            <w:shd w:val="clear" w:color="auto" w:fill="auto"/>
          </w:tcPr>
          <w:p w:rsidR="007C0892" w:rsidRPr="003E4E03" w:rsidRDefault="007C0892" w:rsidP="007C0892">
            <w:pPr>
              <w:rPr>
                <w:szCs w:val="22"/>
              </w:rPr>
            </w:pPr>
            <w:r w:rsidRPr="003E4E03">
              <w:rPr>
                <w:szCs w:val="22"/>
              </w:rPr>
              <w:t>ortézy kolene - elastické - kloubové dlahy</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1 ks / 1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510"/>
          <w:jc w:val="center"/>
        </w:trPr>
        <w:tc>
          <w:tcPr>
            <w:tcW w:w="1771" w:type="dxa"/>
            <w:shd w:val="clear" w:color="auto" w:fill="auto"/>
          </w:tcPr>
          <w:p w:rsidR="007C0892" w:rsidRPr="003E4E03" w:rsidRDefault="007C0892" w:rsidP="007C0892">
            <w:pPr>
              <w:rPr>
                <w:szCs w:val="22"/>
              </w:rPr>
            </w:pPr>
            <w:r w:rsidRPr="003E4E03">
              <w:rPr>
                <w:szCs w:val="22"/>
              </w:rPr>
              <w:t>04.04.02.06</w:t>
            </w:r>
          </w:p>
        </w:tc>
        <w:tc>
          <w:tcPr>
            <w:tcW w:w="3057" w:type="dxa"/>
            <w:shd w:val="clear" w:color="auto" w:fill="auto"/>
          </w:tcPr>
          <w:p w:rsidR="007C0892" w:rsidRPr="003E4E03" w:rsidRDefault="007C0892" w:rsidP="007C0892">
            <w:pPr>
              <w:rPr>
                <w:szCs w:val="22"/>
              </w:rPr>
            </w:pPr>
            <w:r w:rsidRPr="003E4E03">
              <w:rPr>
                <w:szCs w:val="22"/>
              </w:rPr>
              <w:t>ortézy kolene - elastické - zpevňující</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1 ks / 1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04.04.03</w:t>
            </w:r>
          </w:p>
        </w:tc>
        <w:tc>
          <w:tcPr>
            <w:tcW w:w="3057" w:type="dxa"/>
            <w:shd w:val="clear" w:color="auto" w:fill="auto"/>
          </w:tcPr>
          <w:p w:rsidR="007C0892" w:rsidRPr="003E4E03" w:rsidRDefault="007C0892" w:rsidP="007C0892">
            <w:pPr>
              <w:rPr>
                <w:szCs w:val="22"/>
              </w:rPr>
            </w:pPr>
            <w:r w:rsidRPr="003E4E03">
              <w:rPr>
                <w:szCs w:val="22"/>
              </w:rPr>
              <w:t>ortézy kyčle</w:t>
            </w:r>
          </w:p>
        </w:tc>
      </w:tr>
      <w:tr w:rsidR="007C0892" w:rsidRPr="003E4E03" w:rsidTr="007C0892">
        <w:trPr>
          <w:trHeight w:val="510"/>
          <w:jc w:val="center"/>
        </w:trPr>
        <w:tc>
          <w:tcPr>
            <w:tcW w:w="1771" w:type="dxa"/>
            <w:shd w:val="clear" w:color="auto" w:fill="auto"/>
          </w:tcPr>
          <w:p w:rsidR="007C0892" w:rsidRPr="003E4E03" w:rsidRDefault="007C0892" w:rsidP="007C0892">
            <w:pPr>
              <w:rPr>
                <w:szCs w:val="22"/>
              </w:rPr>
            </w:pPr>
            <w:r w:rsidRPr="003E4E03">
              <w:rPr>
                <w:szCs w:val="22"/>
              </w:rPr>
              <w:t>04.04.03.01</w:t>
            </w:r>
          </w:p>
        </w:tc>
        <w:tc>
          <w:tcPr>
            <w:tcW w:w="3057" w:type="dxa"/>
            <w:shd w:val="clear" w:color="auto" w:fill="auto"/>
          </w:tcPr>
          <w:p w:rsidR="007C0892" w:rsidRPr="003E4E03" w:rsidRDefault="007C0892" w:rsidP="007C0892">
            <w:pPr>
              <w:rPr>
                <w:szCs w:val="22"/>
              </w:rPr>
            </w:pPr>
            <w:r w:rsidRPr="003E4E03">
              <w:rPr>
                <w:szCs w:val="22"/>
              </w:rPr>
              <w:t>ortézy kyčle – s limitovaným rozsahem pohybu</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1 ks / 1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510"/>
          <w:jc w:val="center"/>
        </w:trPr>
        <w:tc>
          <w:tcPr>
            <w:tcW w:w="1771" w:type="dxa"/>
            <w:shd w:val="clear" w:color="auto" w:fill="auto"/>
          </w:tcPr>
          <w:p w:rsidR="007C0892" w:rsidRPr="003E4E03" w:rsidRDefault="007C0892" w:rsidP="007C0892">
            <w:pPr>
              <w:rPr>
                <w:szCs w:val="22"/>
              </w:rPr>
            </w:pPr>
            <w:r w:rsidRPr="003E4E03">
              <w:rPr>
                <w:szCs w:val="22"/>
              </w:rPr>
              <w:t>04.04.03.02</w:t>
            </w:r>
          </w:p>
        </w:tc>
        <w:tc>
          <w:tcPr>
            <w:tcW w:w="3057" w:type="dxa"/>
            <w:shd w:val="clear" w:color="auto" w:fill="auto"/>
          </w:tcPr>
          <w:p w:rsidR="007C0892" w:rsidRPr="003E4E03" w:rsidRDefault="007C0892" w:rsidP="007C0892">
            <w:pPr>
              <w:rPr>
                <w:szCs w:val="22"/>
              </w:rPr>
            </w:pPr>
            <w:r w:rsidRPr="003E4E03">
              <w:rPr>
                <w:szCs w:val="22"/>
              </w:rPr>
              <w:t>ortézy kyčle – zpevňující</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1 ks / 1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510"/>
          <w:jc w:val="center"/>
        </w:trPr>
        <w:tc>
          <w:tcPr>
            <w:tcW w:w="1771" w:type="dxa"/>
            <w:shd w:val="clear" w:color="auto" w:fill="auto"/>
          </w:tcPr>
          <w:p w:rsidR="007C0892" w:rsidRPr="003E4E03" w:rsidRDefault="007C0892" w:rsidP="007C0892">
            <w:pPr>
              <w:rPr>
                <w:szCs w:val="22"/>
              </w:rPr>
            </w:pPr>
            <w:r w:rsidRPr="003E4E03">
              <w:rPr>
                <w:szCs w:val="22"/>
              </w:rPr>
              <w:t>04.04.03.03</w:t>
            </w:r>
          </w:p>
        </w:tc>
        <w:tc>
          <w:tcPr>
            <w:tcW w:w="3057" w:type="dxa"/>
            <w:shd w:val="clear" w:color="auto" w:fill="auto"/>
          </w:tcPr>
          <w:p w:rsidR="007C0892" w:rsidRPr="003E4E03" w:rsidRDefault="007C0892" w:rsidP="007C0892">
            <w:pPr>
              <w:rPr>
                <w:szCs w:val="22"/>
              </w:rPr>
            </w:pPr>
            <w:r w:rsidRPr="003E4E03">
              <w:rPr>
                <w:szCs w:val="22"/>
              </w:rPr>
              <w:t>ortézy kyčle – abdukční</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1 ks / 1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765"/>
          <w:jc w:val="center"/>
        </w:trPr>
        <w:tc>
          <w:tcPr>
            <w:tcW w:w="1771" w:type="dxa"/>
            <w:shd w:val="clear" w:color="auto" w:fill="auto"/>
          </w:tcPr>
          <w:p w:rsidR="007C0892" w:rsidRPr="003E4E03" w:rsidRDefault="007C0892" w:rsidP="007C0892">
            <w:pPr>
              <w:rPr>
                <w:szCs w:val="22"/>
              </w:rPr>
            </w:pPr>
            <w:r w:rsidRPr="003E4E03">
              <w:rPr>
                <w:szCs w:val="22"/>
              </w:rPr>
              <w:t>04.05</w:t>
            </w:r>
          </w:p>
        </w:tc>
        <w:tc>
          <w:tcPr>
            <w:tcW w:w="3057" w:type="dxa"/>
            <w:shd w:val="clear" w:color="auto" w:fill="auto"/>
          </w:tcPr>
          <w:p w:rsidR="007C0892" w:rsidRPr="003E4E03" w:rsidRDefault="007C0892" w:rsidP="007C0892">
            <w:pPr>
              <w:rPr>
                <w:szCs w:val="22"/>
              </w:rPr>
            </w:pPr>
            <w:r w:rsidRPr="003E4E03">
              <w:rPr>
                <w:szCs w:val="22"/>
              </w:rPr>
              <w:t>ZP ortopedicko protetické ochranné, korekční a stabilizační – sériově vyrobené</w:t>
            </w: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04.05.01</w:t>
            </w:r>
          </w:p>
        </w:tc>
        <w:tc>
          <w:tcPr>
            <w:tcW w:w="3057" w:type="dxa"/>
            <w:shd w:val="clear" w:color="auto" w:fill="auto"/>
          </w:tcPr>
          <w:p w:rsidR="007C0892" w:rsidRPr="003E4E03" w:rsidRDefault="007C0892" w:rsidP="007C0892">
            <w:pPr>
              <w:rPr>
                <w:szCs w:val="22"/>
              </w:rPr>
            </w:pPr>
            <w:r w:rsidRPr="003E4E03">
              <w:rPr>
                <w:szCs w:val="22"/>
              </w:rPr>
              <w:t>návleky pahýlové</w:t>
            </w:r>
          </w:p>
        </w:tc>
      </w:tr>
      <w:tr w:rsidR="007C0892" w:rsidRPr="003E4E03" w:rsidTr="007C0892">
        <w:trPr>
          <w:trHeight w:val="255"/>
          <w:jc w:val="center"/>
        </w:trPr>
        <w:tc>
          <w:tcPr>
            <w:tcW w:w="1771" w:type="dxa"/>
            <w:shd w:val="clear" w:color="auto" w:fill="auto"/>
          </w:tcPr>
          <w:p w:rsidR="007C0892" w:rsidRPr="003E4E03" w:rsidRDefault="007C0892" w:rsidP="007C0892">
            <w:pPr>
              <w:rPr>
                <w:szCs w:val="22"/>
              </w:rPr>
            </w:pPr>
            <w:r w:rsidRPr="003E4E03">
              <w:rPr>
                <w:szCs w:val="22"/>
              </w:rPr>
              <w:t>04.05.01.01</w:t>
            </w:r>
          </w:p>
        </w:tc>
        <w:tc>
          <w:tcPr>
            <w:tcW w:w="3057" w:type="dxa"/>
            <w:shd w:val="clear" w:color="auto" w:fill="auto"/>
          </w:tcPr>
          <w:p w:rsidR="007C0892" w:rsidRPr="003E4E03" w:rsidRDefault="007C0892" w:rsidP="007C0892">
            <w:pPr>
              <w:rPr>
                <w:szCs w:val="22"/>
              </w:rPr>
            </w:pPr>
            <w:r w:rsidRPr="003E4E03">
              <w:rPr>
                <w:szCs w:val="22"/>
              </w:rPr>
              <w:t>návleky pahýlové – kompresivní</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po operaci</w:t>
            </w:r>
          </w:p>
        </w:tc>
        <w:tc>
          <w:tcPr>
            <w:tcW w:w="2977" w:type="dxa"/>
            <w:shd w:val="clear" w:color="auto" w:fill="auto"/>
            <w:vAlign w:val="center"/>
          </w:tcPr>
          <w:p w:rsidR="007C0892" w:rsidRPr="003E4E03" w:rsidRDefault="007C0892" w:rsidP="007C0892">
            <w:pPr>
              <w:jc w:val="center"/>
              <w:rPr>
                <w:szCs w:val="22"/>
              </w:rPr>
            </w:pPr>
            <w:r w:rsidRPr="003E4E03">
              <w:rPr>
                <w:szCs w:val="22"/>
              </w:rPr>
              <w:t>1 ks</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510"/>
          <w:jc w:val="center"/>
        </w:trPr>
        <w:tc>
          <w:tcPr>
            <w:tcW w:w="1771" w:type="dxa"/>
            <w:shd w:val="clear" w:color="auto" w:fill="auto"/>
          </w:tcPr>
          <w:p w:rsidR="007C0892" w:rsidRPr="003E4E03" w:rsidRDefault="007C0892" w:rsidP="007C0892">
            <w:pPr>
              <w:rPr>
                <w:szCs w:val="22"/>
              </w:rPr>
            </w:pPr>
            <w:r w:rsidRPr="003E4E03">
              <w:rPr>
                <w:szCs w:val="22"/>
              </w:rPr>
              <w:t>04.05.01.02</w:t>
            </w:r>
          </w:p>
        </w:tc>
        <w:tc>
          <w:tcPr>
            <w:tcW w:w="3057" w:type="dxa"/>
            <w:shd w:val="clear" w:color="auto" w:fill="auto"/>
          </w:tcPr>
          <w:p w:rsidR="007C0892" w:rsidRPr="003E4E03" w:rsidRDefault="007C0892" w:rsidP="007C0892">
            <w:pPr>
              <w:rPr>
                <w:szCs w:val="22"/>
              </w:rPr>
            </w:pPr>
            <w:r w:rsidRPr="003E4E03">
              <w:rPr>
                <w:szCs w:val="22"/>
              </w:rPr>
              <w:t>návleky pahýlové – k protézám horních končetin nebo dolních končetin</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8 ks / 1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04.06</w:t>
            </w:r>
          </w:p>
        </w:tc>
        <w:tc>
          <w:tcPr>
            <w:tcW w:w="3057" w:type="dxa"/>
            <w:shd w:val="clear" w:color="auto" w:fill="auto"/>
          </w:tcPr>
          <w:p w:rsidR="007C0892" w:rsidRPr="003E4E03" w:rsidRDefault="007C0892" w:rsidP="007C0892">
            <w:pPr>
              <w:rPr>
                <w:szCs w:val="22"/>
              </w:rPr>
            </w:pPr>
            <w:r w:rsidRPr="003E4E03">
              <w:rPr>
                <w:szCs w:val="22"/>
              </w:rPr>
              <w:t>ZP kompenzační – sériově vyrobené</w:t>
            </w: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04.06.01</w:t>
            </w:r>
          </w:p>
        </w:tc>
        <w:tc>
          <w:tcPr>
            <w:tcW w:w="3057" w:type="dxa"/>
            <w:shd w:val="clear" w:color="auto" w:fill="auto"/>
          </w:tcPr>
          <w:p w:rsidR="007C0892" w:rsidRPr="003E4E03" w:rsidRDefault="007C0892" w:rsidP="007C0892">
            <w:pPr>
              <w:rPr>
                <w:szCs w:val="22"/>
              </w:rPr>
            </w:pPr>
            <w:r w:rsidRPr="003E4E03">
              <w:rPr>
                <w:szCs w:val="22"/>
              </w:rPr>
              <w:t>epitézy mammární</w:t>
            </w:r>
          </w:p>
        </w:tc>
      </w:tr>
      <w:tr w:rsidR="007C0892" w:rsidRPr="003E4E03" w:rsidTr="007C0892">
        <w:trPr>
          <w:trHeight w:val="510"/>
          <w:jc w:val="center"/>
        </w:trPr>
        <w:tc>
          <w:tcPr>
            <w:tcW w:w="1771" w:type="dxa"/>
            <w:shd w:val="clear" w:color="auto" w:fill="auto"/>
          </w:tcPr>
          <w:p w:rsidR="007C0892" w:rsidRPr="003E4E03" w:rsidRDefault="007C0892" w:rsidP="007C0892">
            <w:pPr>
              <w:rPr>
                <w:szCs w:val="22"/>
              </w:rPr>
            </w:pPr>
            <w:r w:rsidRPr="003E4E03">
              <w:rPr>
                <w:szCs w:val="22"/>
              </w:rPr>
              <w:t>04.06.01.01</w:t>
            </w:r>
          </w:p>
        </w:tc>
        <w:tc>
          <w:tcPr>
            <w:tcW w:w="3057" w:type="dxa"/>
            <w:shd w:val="clear" w:color="auto" w:fill="auto"/>
          </w:tcPr>
          <w:p w:rsidR="007C0892" w:rsidRPr="003E4E03" w:rsidRDefault="007C0892" w:rsidP="007C0892">
            <w:pPr>
              <w:rPr>
                <w:szCs w:val="22"/>
              </w:rPr>
            </w:pPr>
            <w:r w:rsidRPr="003E4E03">
              <w:rPr>
                <w:szCs w:val="22"/>
              </w:rPr>
              <w:t>epitézy mammární – pooperační (dočasné)</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po operaci</w:t>
            </w:r>
          </w:p>
        </w:tc>
        <w:tc>
          <w:tcPr>
            <w:tcW w:w="2977" w:type="dxa"/>
            <w:shd w:val="clear" w:color="auto" w:fill="auto"/>
            <w:vAlign w:val="center"/>
          </w:tcPr>
          <w:p w:rsidR="007C0892" w:rsidRPr="003E4E03" w:rsidRDefault="007C0892" w:rsidP="007C0892">
            <w:pPr>
              <w:jc w:val="center"/>
              <w:rPr>
                <w:szCs w:val="22"/>
              </w:rPr>
            </w:pPr>
            <w:r w:rsidRPr="003E4E03">
              <w:rPr>
                <w:szCs w:val="22"/>
              </w:rPr>
              <w:t>1 ks</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344"/>
          <w:jc w:val="center"/>
        </w:trPr>
        <w:tc>
          <w:tcPr>
            <w:tcW w:w="1771" w:type="dxa"/>
            <w:shd w:val="clear" w:color="auto" w:fill="auto"/>
          </w:tcPr>
          <w:p w:rsidR="007C0892" w:rsidRPr="003E4E03" w:rsidRDefault="007C0892" w:rsidP="007C0892">
            <w:pPr>
              <w:rPr>
                <w:szCs w:val="22"/>
              </w:rPr>
            </w:pPr>
            <w:r w:rsidRPr="003E4E03">
              <w:rPr>
                <w:szCs w:val="22"/>
              </w:rPr>
              <w:t>04.06.01.02</w:t>
            </w:r>
          </w:p>
        </w:tc>
        <w:tc>
          <w:tcPr>
            <w:tcW w:w="3057" w:type="dxa"/>
            <w:shd w:val="clear" w:color="auto" w:fill="auto"/>
          </w:tcPr>
          <w:p w:rsidR="007C0892" w:rsidRPr="003E4E03" w:rsidRDefault="007C0892" w:rsidP="007C0892">
            <w:pPr>
              <w:rPr>
                <w:szCs w:val="22"/>
              </w:rPr>
            </w:pPr>
            <w:r w:rsidRPr="003E4E03">
              <w:rPr>
                <w:szCs w:val="22"/>
              </w:rPr>
              <w:t>epitézy mammární – trvalé</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onkologická onemocnění; vývojové vady prsu</w:t>
            </w:r>
          </w:p>
        </w:tc>
        <w:tc>
          <w:tcPr>
            <w:tcW w:w="2977" w:type="dxa"/>
            <w:shd w:val="clear" w:color="auto" w:fill="auto"/>
            <w:vAlign w:val="center"/>
          </w:tcPr>
          <w:p w:rsidR="007C0892" w:rsidRPr="003E4E03" w:rsidRDefault="007C0892" w:rsidP="007C0892">
            <w:pPr>
              <w:jc w:val="center"/>
              <w:rPr>
                <w:szCs w:val="22"/>
              </w:rPr>
            </w:pPr>
            <w:r w:rsidRPr="003E4E03">
              <w:rPr>
                <w:szCs w:val="22"/>
              </w:rPr>
              <w:t>1 ks / 2 roky</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653"/>
          <w:jc w:val="center"/>
        </w:trPr>
        <w:tc>
          <w:tcPr>
            <w:tcW w:w="1771" w:type="dxa"/>
            <w:shd w:val="clear" w:color="auto" w:fill="auto"/>
          </w:tcPr>
          <w:p w:rsidR="007C0892" w:rsidRPr="003E4E03" w:rsidRDefault="007C0892" w:rsidP="007C0892">
            <w:pPr>
              <w:rPr>
                <w:szCs w:val="22"/>
              </w:rPr>
            </w:pPr>
            <w:r w:rsidRPr="003E4E03">
              <w:rPr>
                <w:szCs w:val="22"/>
              </w:rPr>
              <w:t>04.06.01.03</w:t>
            </w:r>
          </w:p>
        </w:tc>
        <w:tc>
          <w:tcPr>
            <w:tcW w:w="3057" w:type="dxa"/>
            <w:shd w:val="clear" w:color="auto" w:fill="auto"/>
          </w:tcPr>
          <w:p w:rsidR="007C0892" w:rsidRPr="003E4E03" w:rsidRDefault="007C0892" w:rsidP="007C0892">
            <w:pPr>
              <w:rPr>
                <w:szCs w:val="22"/>
              </w:rPr>
            </w:pPr>
            <w:r w:rsidRPr="003E4E03">
              <w:rPr>
                <w:szCs w:val="22"/>
              </w:rPr>
              <w:t>epitézy mammární - trvalé - samolepící, odlehčené</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lymfatický otok; klinicky zřejmý lymfedén</w:t>
            </w:r>
          </w:p>
        </w:tc>
        <w:tc>
          <w:tcPr>
            <w:tcW w:w="2977" w:type="dxa"/>
            <w:shd w:val="clear" w:color="auto" w:fill="auto"/>
            <w:vAlign w:val="center"/>
          </w:tcPr>
          <w:p w:rsidR="007C0892" w:rsidRPr="003E4E03" w:rsidRDefault="007C0892" w:rsidP="007C0892">
            <w:pPr>
              <w:jc w:val="center"/>
              <w:rPr>
                <w:szCs w:val="22"/>
              </w:rPr>
            </w:pPr>
            <w:r w:rsidRPr="003E4E03">
              <w:rPr>
                <w:szCs w:val="22"/>
              </w:rPr>
              <w:t>1 ks / 2 roky</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04.07</w:t>
            </w:r>
          </w:p>
        </w:tc>
        <w:tc>
          <w:tcPr>
            <w:tcW w:w="3057" w:type="dxa"/>
            <w:shd w:val="clear" w:color="auto" w:fill="auto"/>
          </w:tcPr>
          <w:p w:rsidR="007C0892" w:rsidRPr="003E4E03" w:rsidRDefault="007C0892" w:rsidP="007C0892">
            <w:pPr>
              <w:rPr>
                <w:szCs w:val="22"/>
              </w:rPr>
            </w:pPr>
            <w:r w:rsidRPr="003E4E03">
              <w:rPr>
                <w:szCs w:val="22"/>
              </w:rPr>
              <w:t>terapeutická obuv – sériově vyrobené</w:t>
            </w: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04.07.01</w:t>
            </w:r>
          </w:p>
        </w:tc>
        <w:tc>
          <w:tcPr>
            <w:tcW w:w="3057" w:type="dxa"/>
            <w:shd w:val="clear" w:color="auto" w:fill="auto"/>
          </w:tcPr>
          <w:p w:rsidR="007C0892" w:rsidRPr="003E4E03" w:rsidRDefault="007C0892" w:rsidP="007C0892">
            <w:pPr>
              <w:rPr>
                <w:szCs w:val="22"/>
              </w:rPr>
            </w:pPr>
            <w:r w:rsidRPr="003E4E03">
              <w:rPr>
                <w:szCs w:val="22"/>
              </w:rPr>
              <w:t>obuv pooperační a odlehčovací</w:t>
            </w:r>
          </w:p>
        </w:tc>
      </w:tr>
      <w:tr w:rsidR="007C0892" w:rsidRPr="003E4E03" w:rsidTr="007C0892">
        <w:trPr>
          <w:trHeight w:val="255"/>
          <w:jc w:val="center"/>
        </w:trPr>
        <w:tc>
          <w:tcPr>
            <w:tcW w:w="1771" w:type="dxa"/>
            <w:shd w:val="clear" w:color="auto" w:fill="auto"/>
          </w:tcPr>
          <w:p w:rsidR="007C0892" w:rsidRPr="003E4E03" w:rsidRDefault="007C0892" w:rsidP="007C0892">
            <w:pPr>
              <w:rPr>
                <w:szCs w:val="22"/>
              </w:rPr>
            </w:pPr>
            <w:r w:rsidRPr="003E4E03">
              <w:rPr>
                <w:szCs w:val="22"/>
              </w:rPr>
              <w:t>04.07.01.01</w:t>
            </w:r>
          </w:p>
        </w:tc>
        <w:tc>
          <w:tcPr>
            <w:tcW w:w="3057" w:type="dxa"/>
            <w:shd w:val="clear" w:color="auto" w:fill="auto"/>
          </w:tcPr>
          <w:p w:rsidR="007C0892" w:rsidRPr="003E4E03" w:rsidRDefault="007C0892" w:rsidP="007C0892">
            <w:pPr>
              <w:rPr>
                <w:szCs w:val="22"/>
              </w:rPr>
            </w:pPr>
            <w:r w:rsidRPr="003E4E03">
              <w:rPr>
                <w:szCs w:val="22"/>
              </w:rPr>
              <w:t>obuv pooperační a odlehčovací</w:t>
            </w:r>
          </w:p>
        </w:tc>
        <w:tc>
          <w:tcPr>
            <w:tcW w:w="2900" w:type="dxa"/>
            <w:shd w:val="clear" w:color="auto" w:fill="auto"/>
            <w:vAlign w:val="center"/>
          </w:tcPr>
          <w:p w:rsidR="007C0892" w:rsidRPr="003E4E03" w:rsidRDefault="007C0892" w:rsidP="007C0892">
            <w:pPr>
              <w:jc w:val="center"/>
              <w:rPr>
                <w:szCs w:val="22"/>
              </w:rPr>
            </w:pPr>
            <w:r w:rsidRPr="003E4E03">
              <w:rPr>
                <w:szCs w:val="22"/>
              </w:rPr>
              <w:t>obuv zhotovená z pevných textilních materiálů nebo neoprenu v kombinaci s pevnou podešví různých tvarů a délek; zpevnění a objemová variabilita je zajištěna suchými zipy, sponami, ev. šněrováním</w:t>
            </w:r>
          </w:p>
        </w:tc>
        <w:tc>
          <w:tcPr>
            <w:tcW w:w="2520" w:type="dxa"/>
            <w:shd w:val="clear" w:color="auto" w:fill="auto"/>
            <w:vAlign w:val="center"/>
          </w:tcPr>
          <w:p w:rsidR="007C0892" w:rsidRPr="003E4E03" w:rsidRDefault="007C0892" w:rsidP="007C0892">
            <w:pPr>
              <w:jc w:val="center"/>
              <w:rPr>
                <w:szCs w:val="22"/>
              </w:rPr>
            </w:pPr>
            <w:r w:rsidRPr="003E4E03">
              <w:rPr>
                <w:szCs w:val="22"/>
              </w:rPr>
              <w:t>dočasné řešení objemových změn nohy; stabilizace, ev. odlehčení při chůzi po úrazech; chronické nebo pooperační otoky; při použití sekundárního krytí</w:t>
            </w:r>
          </w:p>
          <w:p w:rsidR="007C0892" w:rsidRPr="003E4E03" w:rsidRDefault="007C0892" w:rsidP="007C0892">
            <w:pPr>
              <w:jc w:val="center"/>
              <w:rPr>
                <w:szCs w:val="22"/>
              </w:rPr>
            </w:pPr>
          </w:p>
        </w:tc>
        <w:tc>
          <w:tcPr>
            <w:tcW w:w="2977" w:type="dxa"/>
            <w:shd w:val="clear" w:color="auto" w:fill="auto"/>
            <w:vAlign w:val="center"/>
          </w:tcPr>
          <w:p w:rsidR="007C0892" w:rsidRPr="003E4E03" w:rsidRDefault="007C0892" w:rsidP="007C0892">
            <w:pPr>
              <w:jc w:val="center"/>
              <w:rPr>
                <w:szCs w:val="22"/>
              </w:rPr>
            </w:pPr>
            <w:r w:rsidRPr="003E4E03">
              <w:rPr>
                <w:szCs w:val="22"/>
              </w:rPr>
              <w:t>1 ks / 1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829"/>
          <w:jc w:val="center"/>
        </w:trPr>
        <w:tc>
          <w:tcPr>
            <w:tcW w:w="1771" w:type="dxa"/>
            <w:shd w:val="clear" w:color="auto" w:fill="auto"/>
          </w:tcPr>
          <w:p w:rsidR="007C0892" w:rsidRPr="003E4E03" w:rsidRDefault="007C0892" w:rsidP="007C0892">
            <w:pPr>
              <w:rPr>
                <w:szCs w:val="22"/>
              </w:rPr>
            </w:pPr>
            <w:r w:rsidRPr="003E4E03">
              <w:rPr>
                <w:szCs w:val="22"/>
              </w:rPr>
              <w:t>04.13</w:t>
            </w:r>
          </w:p>
        </w:tc>
        <w:tc>
          <w:tcPr>
            <w:tcW w:w="3057" w:type="dxa"/>
            <w:shd w:val="clear" w:color="auto" w:fill="auto"/>
          </w:tcPr>
          <w:p w:rsidR="007C0892" w:rsidRPr="003E4E03" w:rsidRDefault="007C0892" w:rsidP="007C0892">
            <w:pPr>
              <w:rPr>
                <w:szCs w:val="22"/>
              </w:rPr>
            </w:pPr>
            <w:r w:rsidRPr="003E4E03">
              <w:rPr>
                <w:szCs w:val="22"/>
              </w:rPr>
              <w:t>ortopedická obuv – individuálně zhotovená</w:t>
            </w:r>
          </w:p>
        </w:tc>
      </w:tr>
      <w:tr w:rsidR="007C0892" w:rsidRPr="003E4E03" w:rsidTr="007C0892">
        <w:trPr>
          <w:gridAfter w:val="4"/>
          <w:wAfter w:w="8609" w:type="dxa"/>
          <w:trHeight w:val="510"/>
          <w:jc w:val="center"/>
        </w:trPr>
        <w:tc>
          <w:tcPr>
            <w:tcW w:w="1771" w:type="dxa"/>
            <w:shd w:val="clear" w:color="auto" w:fill="auto"/>
          </w:tcPr>
          <w:p w:rsidR="007C0892" w:rsidRPr="003E4E03" w:rsidRDefault="007C0892" w:rsidP="007C0892">
            <w:pPr>
              <w:rPr>
                <w:szCs w:val="22"/>
              </w:rPr>
            </w:pPr>
            <w:r w:rsidRPr="003E4E03">
              <w:rPr>
                <w:szCs w:val="22"/>
              </w:rPr>
              <w:t>04.13.03</w:t>
            </w:r>
          </w:p>
        </w:tc>
        <w:tc>
          <w:tcPr>
            <w:tcW w:w="3057" w:type="dxa"/>
            <w:shd w:val="clear" w:color="auto" w:fill="auto"/>
          </w:tcPr>
          <w:p w:rsidR="007C0892" w:rsidRPr="003E4E03" w:rsidRDefault="007C0892" w:rsidP="007C0892">
            <w:pPr>
              <w:rPr>
                <w:szCs w:val="22"/>
              </w:rPr>
            </w:pPr>
            <w:r w:rsidRPr="003E4E03">
              <w:rPr>
                <w:szCs w:val="22"/>
              </w:rPr>
              <w:t>vložky ortopedické – individuálně zhotovené</w:t>
            </w:r>
          </w:p>
        </w:tc>
      </w:tr>
      <w:tr w:rsidR="007C0892" w:rsidRPr="003E4E03" w:rsidTr="007C0892">
        <w:trPr>
          <w:trHeight w:val="1020"/>
          <w:jc w:val="center"/>
        </w:trPr>
        <w:tc>
          <w:tcPr>
            <w:tcW w:w="1771" w:type="dxa"/>
            <w:shd w:val="clear" w:color="auto" w:fill="auto"/>
          </w:tcPr>
          <w:p w:rsidR="007C0892" w:rsidRPr="003E4E03" w:rsidRDefault="007C0892" w:rsidP="007C0892">
            <w:pPr>
              <w:rPr>
                <w:szCs w:val="22"/>
              </w:rPr>
            </w:pPr>
            <w:r w:rsidRPr="003E4E03">
              <w:rPr>
                <w:szCs w:val="22"/>
              </w:rPr>
              <w:t>04.13.03.02</w:t>
            </w:r>
          </w:p>
        </w:tc>
        <w:tc>
          <w:tcPr>
            <w:tcW w:w="3057" w:type="dxa"/>
            <w:shd w:val="clear" w:color="auto" w:fill="auto"/>
          </w:tcPr>
          <w:p w:rsidR="007C0892" w:rsidRPr="003E4E03" w:rsidRDefault="007C0892" w:rsidP="007C0892">
            <w:pPr>
              <w:rPr>
                <w:szCs w:val="22"/>
              </w:rPr>
            </w:pPr>
            <w:r w:rsidRPr="003E4E03">
              <w:rPr>
                <w:szCs w:val="22"/>
              </w:rPr>
              <w:t xml:space="preserve">vložky ortopedické – dětské do 18 let včetně – individuálně zhotovené </w:t>
            </w:r>
          </w:p>
        </w:tc>
        <w:tc>
          <w:tcPr>
            <w:tcW w:w="2900" w:type="dxa"/>
            <w:shd w:val="clear" w:color="auto" w:fill="auto"/>
            <w:vAlign w:val="center"/>
          </w:tcPr>
          <w:p w:rsidR="007C0892" w:rsidRPr="003E4E03" w:rsidRDefault="007C0892" w:rsidP="007C0892">
            <w:pPr>
              <w:jc w:val="center"/>
              <w:rPr>
                <w:szCs w:val="22"/>
              </w:rPr>
            </w:pPr>
            <w:r w:rsidRPr="003E4E03">
              <w:rPr>
                <w:szCs w:val="22"/>
              </w:rPr>
              <w:t xml:space="preserve">vložky dle sejmutých měrných podkladů </w:t>
            </w:r>
          </w:p>
        </w:tc>
        <w:tc>
          <w:tcPr>
            <w:tcW w:w="2520" w:type="dxa"/>
            <w:shd w:val="clear" w:color="auto" w:fill="auto"/>
            <w:vAlign w:val="center"/>
          </w:tcPr>
          <w:p w:rsidR="007C0892" w:rsidRPr="003E4E03" w:rsidRDefault="007C0892" w:rsidP="007C0892">
            <w:pPr>
              <w:jc w:val="center"/>
              <w:rPr>
                <w:szCs w:val="22"/>
              </w:rPr>
            </w:pPr>
            <w:r w:rsidRPr="003E4E03">
              <w:rPr>
                <w:szCs w:val="22"/>
              </w:rPr>
              <w:t xml:space="preserve">pro ortopedická lehčí postižení dětské nohy; neurologicky podmíněné deformity nohy </w:t>
            </w:r>
          </w:p>
        </w:tc>
        <w:tc>
          <w:tcPr>
            <w:tcW w:w="2977" w:type="dxa"/>
            <w:shd w:val="clear" w:color="auto" w:fill="auto"/>
            <w:vAlign w:val="center"/>
          </w:tcPr>
          <w:p w:rsidR="007C0892" w:rsidRPr="003E4E03" w:rsidRDefault="007C0892" w:rsidP="007C0892">
            <w:pPr>
              <w:jc w:val="center"/>
              <w:rPr>
                <w:szCs w:val="22"/>
              </w:rPr>
            </w:pPr>
            <w:r w:rsidRPr="003E4E03">
              <w:rPr>
                <w:szCs w:val="22"/>
              </w:rPr>
              <w:t>2 páry / 1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b/>
                <w:bCs/>
                <w:szCs w:val="22"/>
              </w:rPr>
            </w:pPr>
            <w:r w:rsidRPr="003E4E03">
              <w:rPr>
                <w:b/>
                <w:bCs/>
                <w:szCs w:val="22"/>
              </w:rPr>
              <w:t>05</w:t>
            </w:r>
          </w:p>
        </w:tc>
        <w:tc>
          <w:tcPr>
            <w:tcW w:w="3057" w:type="dxa"/>
            <w:shd w:val="clear" w:color="auto" w:fill="auto"/>
          </w:tcPr>
          <w:p w:rsidR="007C0892" w:rsidRPr="003E4E03" w:rsidRDefault="007C0892" w:rsidP="007C0892">
            <w:pPr>
              <w:rPr>
                <w:b/>
                <w:bCs/>
                <w:szCs w:val="22"/>
              </w:rPr>
            </w:pPr>
            <w:r w:rsidRPr="003E4E03">
              <w:rPr>
                <w:b/>
                <w:bCs/>
                <w:szCs w:val="22"/>
              </w:rPr>
              <w:t>ZP pro diabetické pacienty</w:t>
            </w: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05.01</w:t>
            </w:r>
          </w:p>
        </w:tc>
        <w:tc>
          <w:tcPr>
            <w:tcW w:w="3057" w:type="dxa"/>
            <w:shd w:val="clear" w:color="auto" w:fill="auto"/>
          </w:tcPr>
          <w:p w:rsidR="007C0892" w:rsidRPr="003E4E03" w:rsidRDefault="007C0892" w:rsidP="007C0892">
            <w:pPr>
              <w:rPr>
                <w:szCs w:val="22"/>
              </w:rPr>
            </w:pPr>
            <w:r w:rsidRPr="003E4E03">
              <w:rPr>
                <w:szCs w:val="22"/>
              </w:rPr>
              <w:t>ZP pro odběr kapilární krve</w:t>
            </w: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05.01.01</w:t>
            </w:r>
          </w:p>
        </w:tc>
        <w:tc>
          <w:tcPr>
            <w:tcW w:w="3057" w:type="dxa"/>
            <w:shd w:val="clear" w:color="auto" w:fill="auto"/>
          </w:tcPr>
          <w:p w:rsidR="007C0892" w:rsidRPr="003E4E03" w:rsidRDefault="007C0892" w:rsidP="007C0892">
            <w:pPr>
              <w:rPr>
                <w:szCs w:val="22"/>
              </w:rPr>
            </w:pPr>
            <w:r w:rsidRPr="003E4E03">
              <w:rPr>
                <w:szCs w:val="22"/>
              </w:rPr>
              <w:t>pera lancetová</w:t>
            </w:r>
          </w:p>
        </w:tc>
      </w:tr>
      <w:tr w:rsidR="007C0892" w:rsidRPr="003E4E03" w:rsidTr="007C0892">
        <w:trPr>
          <w:trHeight w:val="255"/>
          <w:jc w:val="center"/>
        </w:trPr>
        <w:tc>
          <w:tcPr>
            <w:tcW w:w="1771" w:type="dxa"/>
            <w:shd w:val="clear" w:color="auto" w:fill="auto"/>
          </w:tcPr>
          <w:p w:rsidR="007C0892" w:rsidRPr="003E4E03" w:rsidRDefault="007C0892" w:rsidP="007C0892">
            <w:pPr>
              <w:rPr>
                <w:szCs w:val="22"/>
              </w:rPr>
            </w:pPr>
            <w:r w:rsidRPr="003E4E03">
              <w:rPr>
                <w:szCs w:val="22"/>
              </w:rPr>
              <w:t>05.01.01.01</w:t>
            </w:r>
          </w:p>
        </w:tc>
        <w:tc>
          <w:tcPr>
            <w:tcW w:w="3057" w:type="dxa"/>
            <w:shd w:val="clear" w:color="auto" w:fill="auto"/>
          </w:tcPr>
          <w:p w:rsidR="007C0892" w:rsidRPr="003E4E03" w:rsidRDefault="007C0892" w:rsidP="007C0892">
            <w:pPr>
              <w:rPr>
                <w:szCs w:val="22"/>
              </w:rPr>
            </w:pPr>
            <w:r w:rsidRPr="003E4E03">
              <w:rPr>
                <w:szCs w:val="22"/>
              </w:rPr>
              <w:t>pera lancetová</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1 ks / 5 let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05.01.02</w:t>
            </w:r>
          </w:p>
        </w:tc>
        <w:tc>
          <w:tcPr>
            <w:tcW w:w="3057" w:type="dxa"/>
            <w:shd w:val="clear" w:color="auto" w:fill="auto"/>
          </w:tcPr>
          <w:p w:rsidR="007C0892" w:rsidRPr="003E4E03" w:rsidRDefault="007C0892" w:rsidP="007C0892">
            <w:pPr>
              <w:rPr>
                <w:szCs w:val="22"/>
              </w:rPr>
            </w:pPr>
            <w:r w:rsidRPr="003E4E03">
              <w:rPr>
                <w:szCs w:val="22"/>
              </w:rPr>
              <w:t>lancety pro lancetová pera</w:t>
            </w:r>
          </w:p>
        </w:tc>
      </w:tr>
      <w:tr w:rsidR="007C0892" w:rsidRPr="003E4E03" w:rsidTr="007C0892">
        <w:trPr>
          <w:trHeight w:val="255"/>
          <w:jc w:val="center"/>
        </w:trPr>
        <w:tc>
          <w:tcPr>
            <w:tcW w:w="1771" w:type="dxa"/>
            <w:shd w:val="clear" w:color="auto" w:fill="auto"/>
          </w:tcPr>
          <w:p w:rsidR="007C0892" w:rsidRPr="003E4E03" w:rsidRDefault="007C0892" w:rsidP="007C0892">
            <w:pPr>
              <w:rPr>
                <w:szCs w:val="22"/>
              </w:rPr>
            </w:pPr>
            <w:r w:rsidRPr="003E4E03">
              <w:rPr>
                <w:szCs w:val="22"/>
              </w:rPr>
              <w:t>05.01.02.01</w:t>
            </w:r>
          </w:p>
        </w:tc>
        <w:tc>
          <w:tcPr>
            <w:tcW w:w="3057" w:type="dxa"/>
            <w:shd w:val="clear" w:color="auto" w:fill="auto"/>
          </w:tcPr>
          <w:p w:rsidR="007C0892" w:rsidRPr="003E4E03" w:rsidRDefault="007C0892" w:rsidP="007C0892">
            <w:pPr>
              <w:rPr>
                <w:szCs w:val="22"/>
              </w:rPr>
            </w:pPr>
            <w:r w:rsidRPr="003E4E03">
              <w:rPr>
                <w:szCs w:val="22"/>
              </w:rPr>
              <w:t>lancety pro lancetová pera</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100 ks / 1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05.02</w:t>
            </w:r>
          </w:p>
        </w:tc>
        <w:tc>
          <w:tcPr>
            <w:tcW w:w="3057" w:type="dxa"/>
            <w:shd w:val="clear" w:color="auto" w:fill="auto"/>
          </w:tcPr>
          <w:p w:rsidR="007C0892" w:rsidRPr="003E4E03" w:rsidRDefault="007C0892" w:rsidP="007C0892">
            <w:pPr>
              <w:rPr>
                <w:szCs w:val="22"/>
              </w:rPr>
            </w:pPr>
            <w:r w:rsidRPr="003E4E03">
              <w:rPr>
                <w:szCs w:val="22"/>
              </w:rPr>
              <w:t>ZP pro stanovení glukózy</w:t>
            </w: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05.02.01</w:t>
            </w:r>
          </w:p>
        </w:tc>
        <w:tc>
          <w:tcPr>
            <w:tcW w:w="3057" w:type="dxa"/>
            <w:shd w:val="clear" w:color="auto" w:fill="auto"/>
          </w:tcPr>
          <w:p w:rsidR="007C0892" w:rsidRPr="003E4E03" w:rsidRDefault="007C0892" w:rsidP="007C0892">
            <w:pPr>
              <w:rPr>
                <w:szCs w:val="22"/>
              </w:rPr>
            </w:pPr>
            <w:r w:rsidRPr="003E4E03">
              <w:rPr>
                <w:szCs w:val="22"/>
              </w:rPr>
              <w:t>glukometry</w:t>
            </w:r>
          </w:p>
        </w:tc>
      </w:tr>
      <w:tr w:rsidR="007C0892" w:rsidRPr="003E4E03" w:rsidTr="007C0892">
        <w:trPr>
          <w:trHeight w:val="1275"/>
          <w:jc w:val="center"/>
        </w:trPr>
        <w:tc>
          <w:tcPr>
            <w:tcW w:w="1771" w:type="dxa"/>
            <w:shd w:val="clear" w:color="auto" w:fill="auto"/>
          </w:tcPr>
          <w:p w:rsidR="007C0892" w:rsidRPr="003E4E03" w:rsidRDefault="007C0892" w:rsidP="007C0892">
            <w:pPr>
              <w:rPr>
                <w:szCs w:val="22"/>
              </w:rPr>
            </w:pPr>
            <w:r w:rsidRPr="003E4E03">
              <w:rPr>
                <w:szCs w:val="22"/>
              </w:rPr>
              <w:t>05.02.01.01</w:t>
            </w:r>
          </w:p>
        </w:tc>
        <w:tc>
          <w:tcPr>
            <w:tcW w:w="3057" w:type="dxa"/>
            <w:shd w:val="clear" w:color="auto" w:fill="auto"/>
          </w:tcPr>
          <w:p w:rsidR="007C0892" w:rsidRPr="003E4E03" w:rsidRDefault="007C0892" w:rsidP="007C0892">
            <w:pPr>
              <w:rPr>
                <w:szCs w:val="22"/>
              </w:rPr>
            </w:pPr>
            <w:r w:rsidRPr="003E4E03">
              <w:rPr>
                <w:szCs w:val="22"/>
              </w:rPr>
              <w:t>glukometry</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 xml:space="preserve">diabetický pacient léčený intenzifikovaným inzulínovým režimem </w:t>
            </w:r>
            <w:r w:rsidRPr="003E4E03">
              <w:rPr>
                <w:szCs w:val="22"/>
              </w:rPr>
              <w:br/>
              <w:t>(3 dávky denně nebo inzulínová pumpa)</w:t>
            </w:r>
          </w:p>
        </w:tc>
        <w:tc>
          <w:tcPr>
            <w:tcW w:w="2977" w:type="dxa"/>
            <w:shd w:val="clear" w:color="auto" w:fill="auto"/>
            <w:vAlign w:val="center"/>
          </w:tcPr>
          <w:p w:rsidR="007C0892" w:rsidRPr="003E4E03" w:rsidRDefault="007C0892" w:rsidP="007C0892">
            <w:pPr>
              <w:jc w:val="center"/>
              <w:rPr>
                <w:szCs w:val="22"/>
              </w:rPr>
            </w:pPr>
            <w:r w:rsidRPr="003E4E03">
              <w:rPr>
                <w:szCs w:val="22"/>
              </w:rPr>
              <w:t>1 ks / 7 let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765"/>
          <w:jc w:val="center"/>
        </w:trPr>
        <w:tc>
          <w:tcPr>
            <w:tcW w:w="1771" w:type="dxa"/>
            <w:shd w:val="clear" w:color="auto" w:fill="auto"/>
          </w:tcPr>
          <w:p w:rsidR="007C0892" w:rsidRPr="003E4E03" w:rsidRDefault="007C0892" w:rsidP="007C0892">
            <w:pPr>
              <w:rPr>
                <w:szCs w:val="22"/>
              </w:rPr>
            </w:pPr>
            <w:r w:rsidRPr="003E4E03">
              <w:rPr>
                <w:szCs w:val="22"/>
              </w:rPr>
              <w:t>05.02.01.02</w:t>
            </w:r>
          </w:p>
        </w:tc>
        <w:tc>
          <w:tcPr>
            <w:tcW w:w="3057" w:type="dxa"/>
            <w:shd w:val="clear" w:color="auto" w:fill="auto"/>
          </w:tcPr>
          <w:p w:rsidR="007C0892" w:rsidRPr="003E4E03" w:rsidRDefault="007C0892" w:rsidP="007C0892">
            <w:pPr>
              <w:rPr>
                <w:szCs w:val="22"/>
              </w:rPr>
            </w:pPr>
            <w:r w:rsidRPr="003E4E03">
              <w:rPr>
                <w:szCs w:val="22"/>
              </w:rPr>
              <w:t>glukometry – pro stanovení ketolátek</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 xml:space="preserve">diabetický pacient do </w:t>
            </w:r>
            <w:r w:rsidRPr="003E4E03">
              <w:rPr>
                <w:szCs w:val="22"/>
              </w:rPr>
              <w:br/>
              <w:t>18 let včetně; těhotné diabetičky</w:t>
            </w:r>
          </w:p>
        </w:tc>
        <w:tc>
          <w:tcPr>
            <w:tcW w:w="2977" w:type="dxa"/>
            <w:shd w:val="clear" w:color="auto" w:fill="auto"/>
            <w:vAlign w:val="center"/>
          </w:tcPr>
          <w:p w:rsidR="007C0892" w:rsidRPr="003E4E03" w:rsidRDefault="007C0892" w:rsidP="007C0892">
            <w:pPr>
              <w:jc w:val="center"/>
              <w:rPr>
                <w:szCs w:val="22"/>
              </w:rPr>
            </w:pPr>
            <w:r w:rsidRPr="003E4E03">
              <w:rPr>
                <w:szCs w:val="22"/>
              </w:rPr>
              <w:t>1 ks / 5 let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765"/>
          <w:jc w:val="center"/>
        </w:trPr>
        <w:tc>
          <w:tcPr>
            <w:tcW w:w="1771" w:type="dxa"/>
            <w:shd w:val="clear" w:color="auto" w:fill="auto"/>
          </w:tcPr>
          <w:p w:rsidR="007C0892" w:rsidRPr="003E4E03" w:rsidRDefault="007C0892" w:rsidP="007C0892">
            <w:pPr>
              <w:rPr>
                <w:szCs w:val="22"/>
              </w:rPr>
            </w:pPr>
            <w:r w:rsidRPr="003E4E03">
              <w:rPr>
                <w:szCs w:val="22"/>
              </w:rPr>
              <w:t>05.02.01.03</w:t>
            </w:r>
          </w:p>
        </w:tc>
        <w:tc>
          <w:tcPr>
            <w:tcW w:w="3057" w:type="dxa"/>
            <w:shd w:val="clear" w:color="auto" w:fill="auto"/>
          </w:tcPr>
          <w:p w:rsidR="007C0892" w:rsidRPr="003E4E03" w:rsidRDefault="007C0892" w:rsidP="007C0892">
            <w:pPr>
              <w:rPr>
                <w:szCs w:val="22"/>
              </w:rPr>
            </w:pPr>
            <w:r w:rsidRPr="003E4E03">
              <w:rPr>
                <w:szCs w:val="22"/>
              </w:rPr>
              <w:t>glukometry s hlasovým výstupem</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diabetický pacient léčený inzulínem s praktickou slepotou</w:t>
            </w:r>
          </w:p>
        </w:tc>
        <w:tc>
          <w:tcPr>
            <w:tcW w:w="2977" w:type="dxa"/>
            <w:shd w:val="clear" w:color="auto" w:fill="auto"/>
            <w:vAlign w:val="center"/>
          </w:tcPr>
          <w:p w:rsidR="007C0892" w:rsidRPr="003E4E03" w:rsidRDefault="007C0892" w:rsidP="007C0892">
            <w:pPr>
              <w:jc w:val="center"/>
              <w:rPr>
                <w:szCs w:val="22"/>
              </w:rPr>
            </w:pPr>
            <w:r w:rsidRPr="003E4E03">
              <w:rPr>
                <w:szCs w:val="22"/>
              </w:rPr>
              <w:t>1 ks / 5 let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05.02.02</w:t>
            </w:r>
          </w:p>
        </w:tc>
        <w:tc>
          <w:tcPr>
            <w:tcW w:w="3057" w:type="dxa"/>
            <w:shd w:val="clear" w:color="auto" w:fill="auto"/>
          </w:tcPr>
          <w:p w:rsidR="007C0892" w:rsidRPr="003E4E03" w:rsidRDefault="007C0892" w:rsidP="007C0892">
            <w:pPr>
              <w:rPr>
                <w:szCs w:val="22"/>
              </w:rPr>
            </w:pPr>
            <w:r w:rsidRPr="003E4E03">
              <w:rPr>
                <w:szCs w:val="22"/>
              </w:rPr>
              <w:t>diagnostické proužky pro testování krve</w:t>
            </w:r>
          </w:p>
        </w:tc>
      </w:tr>
      <w:tr w:rsidR="007C0892" w:rsidRPr="003E4E03" w:rsidTr="007C0892">
        <w:trPr>
          <w:trHeight w:val="255"/>
          <w:jc w:val="center"/>
        </w:trPr>
        <w:tc>
          <w:tcPr>
            <w:tcW w:w="1771" w:type="dxa"/>
            <w:vMerge w:val="restart"/>
            <w:shd w:val="clear" w:color="auto" w:fill="auto"/>
          </w:tcPr>
          <w:p w:rsidR="007C0892" w:rsidRPr="003E4E03" w:rsidRDefault="007C0892" w:rsidP="007C0892">
            <w:pPr>
              <w:rPr>
                <w:szCs w:val="22"/>
              </w:rPr>
            </w:pPr>
            <w:r w:rsidRPr="003E4E03">
              <w:rPr>
                <w:szCs w:val="22"/>
              </w:rPr>
              <w:t>05.02.02.01</w:t>
            </w:r>
          </w:p>
        </w:tc>
        <w:tc>
          <w:tcPr>
            <w:tcW w:w="3057" w:type="dxa"/>
            <w:vMerge w:val="restart"/>
            <w:shd w:val="clear" w:color="auto" w:fill="auto"/>
          </w:tcPr>
          <w:p w:rsidR="007C0892" w:rsidRPr="003E4E03" w:rsidRDefault="007C0892" w:rsidP="007C0892">
            <w:pPr>
              <w:rPr>
                <w:szCs w:val="22"/>
              </w:rPr>
            </w:pPr>
            <w:r w:rsidRPr="003E4E03">
              <w:rPr>
                <w:szCs w:val="22"/>
              </w:rPr>
              <w:t>diagnostické proužky pro stanovení glukózy z krve</w:t>
            </w:r>
          </w:p>
        </w:tc>
        <w:tc>
          <w:tcPr>
            <w:tcW w:w="2900" w:type="dxa"/>
            <w:vMerge w:val="restart"/>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100 ks / 1 rok</w:t>
            </w:r>
          </w:p>
        </w:tc>
        <w:tc>
          <w:tcPr>
            <w:tcW w:w="212" w:type="dxa"/>
            <w:vMerge w:val="restart"/>
            <w:shd w:val="clear" w:color="auto" w:fill="auto"/>
            <w:vAlign w:val="center"/>
          </w:tcPr>
          <w:p w:rsidR="007C0892" w:rsidRPr="003E4E03" w:rsidRDefault="007C0892" w:rsidP="007C0892">
            <w:pPr>
              <w:jc w:val="center"/>
              <w:rPr>
                <w:szCs w:val="22"/>
              </w:rPr>
            </w:pPr>
          </w:p>
        </w:tc>
      </w:tr>
      <w:tr w:rsidR="007C0892" w:rsidRPr="003E4E03" w:rsidTr="007C0892">
        <w:trPr>
          <w:trHeight w:val="510"/>
          <w:jc w:val="center"/>
        </w:trPr>
        <w:tc>
          <w:tcPr>
            <w:tcW w:w="1771" w:type="dxa"/>
            <w:vMerge/>
          </w:tcPr>
          <w:p w:rsidR="007C0892" w:rsidRPr="003E4E03" w:rsidRDefault="007C0892" w:rsidP="007C0892">
            <w:pPr>
              <w:rPr>
                <w:szCs w:val="22"/>
              </w:rPr>
            </w:pPr>
          </w:p>
        </w:tc>
        <w:tc>
          <w:tcPr>
            <w:tcW w:w="3057" w:type="dxa"/>
            <w:vMerge/>
          </w:tcPr>
          <w:p w:rsidR="007C0892" w:rsidRPr="003E4E03" w:rsidRDefault="007C0892" w:rsidP="007C0892">
            <w:pPr>
              <w:rPr>
                <w:szCs w:val="22"/>
              </w:rPr>
            </w:pPr>
          </w:p>
        </w:tc>
        <w:tc>
          <w:tcPr>
            <w:tcW w:w="2900" w:type="dxa"/>
            <w:vMerge/>
            <w:vAlign w:val="center"/>
          </w:tcPr>
          <w:p w:rsidR="007C0892" w:rsidRPr="003E4E03" w:rsidRDefault="007C0892" w:rsidP="007C0892">
            <w:pPr>
              <w:rPr>
                <w:szCs w:val="22"/>
              </w:rPr>
            </w:pPr>
          </w:p>
        </w:tc>
        <w:tc>
          <w:tcPr>
            <w:tcW w:w="2520" w:type="dxa"/>
            <w:shd w:val="clear" w:color="auto" w:fill="auto"/>
            <w:vAlign w:val="center"/>
          </w:tcPr>
          <w:p w:rsidR="007C0892" w:rsidRPr="003E4E03" w:rsidRDefault="007C0892" w:rsidP="007C0892">
            <w:pPr>
              <w:jc w:val="center"/>
              <w:rPr>
                <w:szCs w:val="22"/>
              </w:rPr>
            </w:pPr>
            <w:r w:rsidRPr="003E4E03">
              <w:rPr>
                <w:szCs w:val="22"/>
              </w:rPr>
              <w:t>diabetický pacient léčený inzulínem</w:t>
            </w:r>
          </w:p>
        </w:tc>
        <w:tc>
          <w:tcPr>
            <w:tcW w:w="2977" w:type="dxa"/>
            <w:shd w:val="clear" w:color="auto" w:fill="auto"/>
            <w:vAlign w:val="center"/>
          </w:tcPr>
          <w:p w:rsidR="007C0892" w:rsidRPr="003E4E03" w:rsidRDefault="007C0892" w:rsidP="007C0892">
            <w:pPr>
              <w:jc w:val="center"/>
              <w:rPr>
                <w:szCs w:val="22"/>
              </w:rPr>
            </w:pPr>
            <w:r w:rsidRPr="003E4E03">
              <w:rPr>
                <w:szCs w:val="22"/>
              </w:rPr>
              <w:t>400 ks / 1 rok</w:t>
            </w:r>
          </w:p>
        </w:tc>
        <w:tc>
          <w:tcPr>
            <w:tcW w:w="212" w:type="dxa"/>
            <w:vMerge/>
            <w:vAlign w:val="center"/>
          </w:tcPr>
          <w:p w:rsidR="007C0892" w:rsidRPr="003E4E03" w:rsidRDefault="007C0892" w:rsidP="007C0892">
            <w:pPr>
              <w:rPr>
                <w:szCs w:val="22"/>
              </w:rPr>
            </w:pPr>
          </w:p>
        </w:tc>
      </w:tr>
      <w:tr w:rsidR="007C0892" w:rsidRPr="003E4E03" w:rsidTr="007C0892">
        <w:trPr>
          <w:trHeight w:val="1275"/>
          <w:jc w:val="center"/>
        </w:trPr>
        <w:tc>
          <w:tcPr>
            <w:tcW w:w="1771" w:type="dxa"/>
            <w:vMerge/>
          </w:tcPr>
          <w:p w:rsidR="007C0892" w:rsidRPr="003E4E03" w:rsidRDefault="007C0892" w:rsidP="007C0892">
            <w:pPr>
              <w:rPr>
                <w:szCs w:val="22"/>
              </w:rPr>
            </w:pPr>
          </w:p>
        </w:tc>
        <w:tc>
          <w:tcPr>
            <w:tcW w:w="3057" w:type="dxa"/>
            <w:vMerge/>
          </w:tcPr>
          <w:p w:rsidR="007C0892" w:rsidRPr="003E4E03" w:rsidRDefault="007C0892" w:rsidP="007C0892">
            <w:pPr>
              <w:rPr>
                <w:szCs w:val="22"/>
              </w:rPr>
            </w:pPr>
          </w:p>
        </w:tc>
        <w:tc>
          <w:tcPr>
            <w:tcW w:w="2900" w:type="dxa"/>
            <w:vMerge/>
            <w:vAlign w:val="center"/>
          </w:tcPr>
          <w:p w:rsidR="007C0892" w:rsidRPr="003E4E03" w:rsidRDefault="007C0892" w:rsidP="007C0892">
            <w:pPr>
              <w:rPr>
                <w:szCs w:val="22"/>
              </w:rPr>
            </w:pPr>
          </w:p>
        </w:tc>
        <w:tc>
          <w:tcPr>
            <w:tcW w:w="2520" w:type="dxa"/>
            <w:shd w:val="clear" w:color="auto" w:fill="auto"/>
            <w:vAlign w:val="center"/>
          </w:tcPr>
          <w:p w:rsidR="007C0892" w:rsidRPr="003E4E03" w:rsidRDefault="007C0892" w:rsidP="007C0892">
            <w:pPr>
              <w:jc w:val="center"/>
              <w:rPr>
                <w:szCs w:val="22"/>
              </w:rPr>
            </w:pPr>
            <w:r w:rsidRPr="003E4E03">
              <w:rPr>
                <w:szCs w:val="22"/>
              </w:rPr>
              <w:t xml:space="preserve">diabetický pacient léčený intenzifikovaným inzulínovým režimem </w:t>
            </w:r>
            <w:r w:rsidRPr="003E4E03">
              <w:rPr>
                <w:szCs w:val="22"/>
              </w:rPr>
              <w:br/>
              <w:t>(3 dávky denně nebo inzulínová pumpa)</w:t>
            </w:r>
          </w:p>
        </w:tc>
        <w:tc>
          <w:tcPr>
            <w:tcW w:w="2977" w:type="dxa"/>
            <w:shd w:val="clear" w:color="auto" w:fill="auto"/>
            <w:vAlign w:val="center"/>
          </w:tcPr>
          <w:p w:rsidR="007C0892" w:rsidRPr="003E4E03" w:rsidRDefault="007C0892" w:rsidP="007C0892">
            <w:pPr>
              <w:jc w:val="center"/>
              <w:rPr>
                <w:szCs w:val="22"/>
              </w:rPr>
            </w:pPr>
            <w:r w:rsidRPr="003E4E03">
              <w:rPr>
                <w:szCs w:val="22"/>
              </w:rPr>
              <w:t>1.000 ks / 1 rok</w:t>
            </w:r>
          </w:p>
        </w:tc>
        <w:tc>
          <w:tcPr>
            <w:tcW w:w="212" w:type="dxa"/>
            <w:vMerge/>
            <w:vAlign w:val="center"/>
          </w:tcPr>
          <w:p w:rsidR="007C0892" w:rsidRPr="003E4E03" w:rsidRDefault="007C0892" w:rsidP="007C0892">
            <w:pPr>
              <w:rPr>
                <w:szCs w:val="22"/>
              </w:rPr>
            </w:pPr>
          </w:p>
        </w:tc>
      </w:tr>
      <w:tr w:rsidR="007C0892" w:rsidRPr="003E4E03" w:rsidTr="007C0892">
        <w:trPr>
          <w:trHeight w:val="765"/>
          <w:jc w:val="center"/>
        </w:trPr>
        <w:tc>
          <w:tcPr>
            <w:tcW w:w="1771" w:type="dxa"/>
            <w:vMerge/>
          </w:tcPr>
          <w:p w:rsidR="007C0892" w:rsidRPr="003E4E03" w:rsidRDefault="007C0892" w:rsidP="007C0892">
            <w:pPr>
              <w:rPr>
                <w:szCs w:val="22"/>
              </w:rPr>
            </w:pPr>
          </w:p>
        </w:tc>
        <w:tc>
          <w:tcPr>
            <w:tcW w:w="3057" w:type="dxa"/>
            <w:vMerge/>
          </w:tcPr>
          <w:p w:rsidR="007C0892" w:rsidRPr="003E4E03" w:rsidRDefault="007C0892" w:rsidP="007C0892">
            <w:pPr>
              <w:rPr>
                <w:szCs w:val="22"/>
              </w:rPr>
            </w:pPr>
          </w:p>
        </w:tc>
        <w:tc>
          <w:tcPr>
            <w:tcW w:w="2900" w:type="dxa"/>
            <w:vMerge/>
            <w:vAlign w:val="center"/>
          </w:tcPr>
          <w:p w:rsidR="007C0892" w:rsidRPr="003E4E03" w:rsidRDefault="007C0892" w:rsidP="007C0892">
            <w:pPr>
              <w:rPr>
                <w:szCs w:val="22"/>
              </w:rPr>
            </w:pPr>
          </w:p>
        </w:tc>
        <w:tc>
          <w:tcPr>
            <w:tcW w:w="2520" w:type="dxa"/>
            <w:shd w:val="clear" w:color="auto" w:fill="auto"/>
            <w:vAlign w:val="center"/>
          </w:tcPr>
          <w:p w:rsidR="007C0892" w:rsidRPr="003E4E03" w:rsidRDefault="007C0892" w:rsidP="007C0892">
            <w:pPr>
              <w:jc w:val="center"/>
              <w:rPr>
                <w:szCs w:val="22"/>
              </w:rPr>
            </w:pPr>
            <w:r w:rsidRPr="003E4E03">
              <w:rPr>
                <w:szCs w:val="22"/>
              </w:rPr>
              <w:t xml:space="preserve">diabetický pacient do </w:t>
            </w:r>
            <w:r w:rsidRPr="003E4E03">
              <w:rPr>
                <w:szCs w:val="22"/>
              </w:rPr>
              <w:br/>
              <w:t>18 let včetně; těhotné diabetičky</w:t>
            </w:r>
          </w:p>
        </w:tc>
        <w:tc>
          <w:tcPr>
            <w:tcW w:w="2977" w:type="dxa"/>
            <w:shd w:val="clear" w:color="auto" w:fill="auto"/>
            <w:vAlign w:val="center"/>
          </w:tcPr>
          <w:p w:rsidR="007C0892" w:rsidRPr="003E4E03" w:rsidRDefault="007C0892" w:rsidP="007C0892">
            <w:pPr>
              <w:jc w:val="center"/>
              <w:rPr>
                <w:szCs w:val="22"/>
              </w:rPr>
            </w:pPr>
            <w:r w:rsidRPr="003E4E03">
              <w:rPr>
                <w:szCs w:val="22"/>
              </w:rPr>
              <w:t>2.500 ks / 1 rok</w:t>
            </w:r>
          </w:p>
        </w:tc>
        <w:tc>
          <w:tcPr>
            <w:tcW w:w="212" w:type="dxa"/>
            <w:vMerge/>
            <w:vAlign w:val="center"/>
          </w:tcPr>
          <w:p w:rsidR="007C0892" w:rsidRPr="003E4E03" w:rsidRDefault="007C0892" w:rsidP="007C0892">
            <w:pPr>
              <w:rPr>
                <w:szCs w:val="22"/>
              </w:rPr>
            </w:pPr>
          </w:p>
        </w:tc>
      </w:tr>
      <w:tr w:rsidR="007C0892" w:rsidRPr="003E4E03" w:rsidTr="007C0892">
        <w:trPr>
          <w:trHeight w:val="765"/>
          <w:jc w:val="center"/>
        </w:trPr>
        <w:tc>
          <w:tcPr>
            <w:tcW w:w="1771" w:type="dxa"/>
            <w:shd w:val="clear" w:color="auto" w:fill="auto"/>
          </w:tcPr>
          <w:p w:rsidR="007C0892" w:rsidRPr="003E4E03" w:rsidRDefault="007C0892" w:rsidP="007C0892">
            <w:pPr>
              <w:rPr>
                <w:szCs w:val="22"/>
              </w:rPr>
            </w:pPr>
            <w:r w:rsidRPr="003E4E03">
              <w:rPr>
                <w:szCs w:val="22"/>
              </w:rPr>
              <w:t>05.02.02.02</w:t>
            </w:r>
          </w:p>
        </w:tc>
        <w:tc>
          <w:tcPr>
            <w:tcW w:w="3057" w:type="dxa"/>
            <w:shd w:val="clear" w:color="auto" w:fill="auto"/>
          </w:tcPr>
          <w:p w:rsidR="007C0892" w:rsidRPr="003E4E03" w:rsidRDefault="007C0892" w:rsidP="007C0892">
            <w:pPr>
              <w:rPr>
                <w:szCs w:val="22"/>
              </w:rPr>
            </w:pPr>
            <w:r w:rsidRPr="003E4E03">
              <w:rPr>
                <w:szCs w:val="22"/>
              </w:rPr>
              <w:t>diagnostické proužky pro stanovení ketolátek z krve</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 xml:space="preserve">diabetický pacient do </w:t>
            </w:r>
            <w:r w:rsidRPr="003E4E03">
              <w:rPr>
                <w:szCs w:val="22"/>
              </w:rPr>
              <w:br/>
              <w:t>18 let včetně; těhotné diabetičky</w:t>
            </w:r>
          </w:p>
        </w:tc>
        <w:tc>
          <w:tcPr>
            <w:tcW w:w="2977" w:type="dxa"/>
            <w:shd w:val="clear" w:color="auto" w:fill="auto"/>
            <w:vAlign w:val="center"/>
          </w:tcPr>
          <w:p w:rsidR="007C0892" w:rsidRPr="003E4E03" w:rsidRDefault="007C0892" w:rsidP="007C0892">
            <w:pPr>
              <w:jc w:val="center"/>
              <w:rPr>
                <w:szCs w:val="22"/>
              </w:rPr>
            </w:pPr>
            <w:r w:rsidRPr="003E4E03">
              <w:rPr>
                <w:szCs w:val="22"/>
              </w:rPr>
              <w:t>200 ks / 1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510"/>
          <w:jc w:val="center"/>
        </w:trPr>
        <w:tc>
          <w:tcPr>
            <w:tcW w:w="1771" w:type="dxa"/>
            <w:shd w:val="clear" w:color="auto" w:fill="auto"/>
          </w:tcPr>
          <w:p w:rsidR="007C0892" w:rsidRPr="003E4E03" w:rsidRDefault="007C0892" w:rsidP="007C0892">
            <w:pPr>
              <w:rPr>
                <w:szCs w:val="22"/>
              </w:rPr>
            </w:pPr>
            <w:r w:rsidRPr="003E4E03">
              <w:rPr>
                <w:szCs w:val="22"/>
              </w:rPr>
              <w:t>05.02.03</w:t>
            </w:r>
          </w:p>
        </w:tc>
        <w:tc>
          <w:tcPr>
            <w:tcW w:w="3057" w:type="dxa"/>
            <w:shd w:val="clear" w:color="auto" w:fill="auto"/>
          </w:tcPr>
          <w:p w:rsidR="007C0892" w:rsidRPr="003E4E03" w:rsidRDefault="007C0892" w:rsidP="007C0892">
            <w:pPr>
              <w:rPr>
                <w:szCs w:val="22"/>
              </w:rPr>
            </w:pPr>
            <w:r w:rsidRPr="003E4E03">
              <w:rPr>
                <w:szCs w:val="22"/>
              </w:rPr>
              <w:t>diagnostické proužky pro testování moči</w:t>
            </w:r>
          </w:p>
        </w:tc>
      </w:tr>
      <w:tr w:rsidR="007C0892" w:rsidRPr="003E4E03" w:rsidTr="007C0892">
        <w:trPr>
          <w:trHeight w:val="255"/>
          <w:jc w:val="center"/>
        </w:trPr>
        <w:tc>
          <w:tcPr>
            <w:tcW w:w="1771" w:type="dxa"/>
            <w:vMerge w:val="restart"/>
            <w:shd w:val="clear" w:color="auto" w:fill="auto"/>
          </w:tcPr>
          <w:p w:rsidR="007C0892" w:rsidRPr="003E4E03" w:rsidRDefault="007C0892" w:rsidP="007C0892">
            <w:pPr>
              <w:rPr>
                <w:szCs w:val="22"/>
              </w:rPr>
            </w:pPr>
            <w:r w:rsidRPr="003E4E03">
              <w:rPr>
                <w:szCs w:val="22"/>
              </w:rPr>
              <w:t>05.02.03.01</w:t>
            </w:r>
          </w:p>
        </w:tc>
        <w:tc>
          <w:tcPr>
            <w:tcW w:w="3057" w:type="dxa"/>
            <w:vMerge w:val="restart"/>
            <w:shd w:val="clear" w:color="auto" w:fill="auto"/>
          </w:tcPr>
          <w:p w:rsidR="007C0892" w:rsidRPr="003E4E03" w:rsidRDefault="007C0892" w:rsidP="007C0892">
            <w:pPr>
              <w:rPr>
                <w:szCs w:val="22"/>
              </w:rPr>
            </w:pPr>
            <w:r w:rsidRPr="003E4E03">
              <w:rPr>
                <w:szCs w:val="22"/>
              </w:rPr>
              <w:t xml:space="preserve">diagnostické proužky pro vizuální testování moči </w:t>
            </w:r>
          </w:p>
        </w:tc>
        <w:tc>
          <w:tcPr>
            <w:tcW w:w="2900" w:type="dxa"/>
            <w:vMerge w:val="restart"/>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50 ks / 1 rok</w:t>
            </w:r>
          </w:p>
        </w:tc>
        <w:tc>
          <w:tcPr>
            <w:tcW w:w="212" w:type="dxa"/>
            <w:vMerge w:val="restart"/>
            <w:shd w:val="clear" w:color="auto" w:fill="auto"/>
            <w:vAlign w:val="center"/>
          </w:tcPr>
          <w:p w:rsidR="007C0892" w:rsidRPr="003E4E03" w:rsidRDefault="007C0892" w:rsidP="007C0892">
            <w:pPr>
              <w:jc w:val="center"/>
              <w:rPr>
                <w:szCs w:val="22"/>
              </w:rPr>
            </w:pPr>
          </w:p>
        </w:tc>
      </w:tr>
      <w:tr w:rsidR="007C0892" w:rsidRPr="003E4E03" w:rsidTr="007C0892">
        <w:trPr>
          <w:trHeight w:val="510"/>
          <w:jc w:val="center"/>
        </w:trPr>
        <w:tc>
          <w:tcPr>
            <w:tcW w:w="1771" w:type="dxa"/>
            <w:vMerge/>
          </w:tcPr>
          <w:p w:rsidR="007C0892" w:rsidRPr="003E4E03" w:rsidRDefault="007C0892" w:rsidP="007C0892">
            <w:pPr>
              <w:rPr>
                <w:szCs w:val="22"/>
              </w:rPr>
            </w:pPr>
          </w:p>
        </w:tc>
        <w:tc>
          <w:tcPr>
            <w:tcW w:w="3057" w:type="dxa"/>
            <w:vMerge/>
          </w:tcPr>
          <w:p w:rsidR="007C0892" w:rsidRPr="003E4E03" w:rsidRDefault="007C0892" w:rsidP="007C0892">
            <w:pPr>
              <w:rPr>
                <w:szCs w:val="22"/>
              </w:rPr>
            </w:pPr>
          </w:p>
        </w:tc>
        <w:tc>
          <w:tcPr>
            <w:tcW w:w="2900" w:type="dxa"/>
            <w:vMerge/>
            <w:vAlign w:val="center"/>
          </w:tcPr>
          <w:p w:rsidR="007C0892" w:rsidRPr="003E4E03" w:rsidRDefault="007C0892" w:rsidP="007C0892">
            <w:pPr>
              <w:rPr>
                <w:szCs w:val="22"/>
              </w:rPr>
            </w:pPr>
          </w:p>
        </w:tc>
        <w:tc>
          <w:tcPr>
            <w:tcW w:w="2520" w:type="dxa"/>
            <w:shd w:val="clear" w:color="auto" w:fill="auto"/>
            <w:vAlign w:val="center"/>
          </w:tcPr>
          <w:p w:rsidR="007C0892" w:rsidRPr="003E4E03" w:rsidRDefault="007C0892" w:rsidP="007C0892">
            <w:pPr>
              <w:jc w:val="center"/>
              <w:rPr>
                <w:szCs w:val="22"/>
              </w:rPr>
            </w:pPr>
            <w:r w:rsidRPr="003E4E03">
              <w:rPr>
                <w:szCs w:val="22"/>
              </w:rPr>
              <w:t>diabetický pacient léčený inzulínem</w:t>
            </w:r>
          </w:p>
        </w:tc>
        <w:tc>
          <w:tcPr>
            <w:tcW w:w="2977" w:type="dxa"/>
            <w:shd w:val="clear" w:color="auto" w:fill="auto"/>
            <w:vAlign w:val="center"/>
          </w:tcPr>
          <w:p w:rsidR="007C0892" w:rsidRPr="003E4E03" w:rsidRDefault="007C0892" w:rsidP="007C0892">
            <w:pPr>
              <w:jc w:val="center"/>
              <w:rPr>
                <w:szCs w:val="22"/>
              </w:rPr>
            </w:pPr>
            <w:r w:rsidRPr="003E4E03">
              <w:rPr>
                <w:szCs w:val="22"/>
              </w:rPr>
              <w:t>300 ks / 1 rok</w:t>
            </w:r>
          </w:p>
        </w:tc>
        <w:tc>
          <w:tcPr>
            <w:tcW w:w="212" w:type="dxa"/>
            <w:vMerge/>
            <w:vAlign w:val="center"/>
          </w:tcPr>
          <w:p w:rsidR="007C0892" w:rsidRPr="003E4E03" w:rsidRDefault="007C0892" w:rsidP="007C0892">
            <w:pPr>
              <w:rPr>
                <w:szCs w:val="22"/>
              </w:rPr>
            </w:pP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05.02.04</w:t>
            </w:r>
          </w:p>
        </w:tc>
        <w:tc>
          <w:tcPr>
            <w:tcW w:w="3057" w:type="dxa"/>
            <w:shd w:val="clear" w:color="auto" w:fill="auto"/>
          </w:tcPr>
          <w:p w:rsidR="007C0892" w:rsidRPr="003E4E03" w:rsidRDefault="007C0892" w:rsidP="007C0892">
            <w:pPr>
              <w:rPr>
                <w:szCs w:val="22"/>
              </w:rPr>
            </w:pPr>
            <w:r w:rsidRPr="003E4E03">
              <w:rPr>
                <w:szCs w:val="22"/>
              </w:rPr>
              <w:t>přístroje pro kontinuální měření glukózy</w:t>
            </w:r>
          </w:p>
        </w:tc>
      </w:tr>
      <w:tr w:rsidR="007C0892" w:rsidRPr="003E4E03" w:rsidTr="007C0892">
        <w:trPr>
          <w:trHeight w:val="1275"/>
          <w:jc w:val="center"/>
        </w:trPr>
        <w:tc>
          <w:tcPr>
            <w:tcW w:w="1771" w:type="dxa"/>
            <w:vMerge w:val="restart"/>
            <w:shd w:val="clear" w:color="auto" w:fill="auto"/>
          </w:tcPr>
          <w:p w:rsidR="007C0892" w:rsidRPr="003E4E03" w:rsidRDefault="007C0892" w:rsidP="007C0892">
            <w:pPr>
              <w:rPr>
                <w:szCs w:val="22"/>
              </w:rPr>
            </w:pPr>
            <w:r w:rsidRPr="003E4E03">
              <w:rPr>
                <w:szCs w:val="22"/>
              </w:rPr>
              <w:t>05.02.04.02</w:t>
            </w:r>
          </w:p>
        </w:tc>
        <w:tc>
          <w:tcPr>
            <w:tcW w:w="3057" w:type="dxa"/>
            <w:vMerge w:val="restart"/>
            <w:shd w:val="clear" w:color="auto" w:fill="auto"/>
          </w:tcPr>
          <w:p w:rsidR="007C0892" w:rsidRPr="003E4E03" w:rsidRDefault="007C0892" w:rsidP="007C0892">
            <w:pPr>
              <w:rPr>
                <w:szCs w:val="22"/>
              </w:rPr>
            </w:pPr>
            <w:r w:rsidRPr="003E4E03">
              <w:rPr>
                <w:szCs w:val="22"/>
              </w:rPr>
              <w:t>senzory pro kontinuální měření glukózy</w:t>
            </w:r>
          </w:p>
        </w:tc>
        <w:tc>
          <w:tcPr>
            <w:tcW w:w="2900" w:type="dxa"/>
            <w:vMerge w:val="restart"/>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tcPr>
          <w:p w:rsidR="007C0892" w:rsidRPr="003E4E03" w:rsidRDefault="007C0892" w:rsidP="007C0892">
            <w:pPr>
              <w:jc w:val="center"/>
              <w:rPr>
                <w:szCs w:val="22"/>
              </w:rPr>
            </w:pPr>
            <w:r w:rsidRPr="003E4E03">
              <w:rPr>
                <w:szCs w:val="22"/>
              </w:rPr>
              <w:t>diabetický pacient léčený intenzifikovaným inzulínovým režimem s neuspokojivou kompenzací</w:t>
            </w:r>
          </w:p>
        </w:tc>
        <w:tc>
          <w:tcPr>
            <w:tcW w:w="2977" w:type="dxa"/>
            <w:shd w:val="clear" w:color="auto" w:fill="auto"/>
            <w:vAlign w:val="center"/>
          </w:tcPr>
          <w:p w:rsidR="007C0892" w:rsidRPr="003E4E03" w:rsidRDefault="007C0892" w:rsidP="007C0892">
            <w:pPr>
              <w:jc w:val="center"/>
              <w:rPr>
                <w:szCs w:val="22"/>
              </w:rPr>
            </w:pPr>
            <w:r w:rsidRPr="003E4E03">
              <w:rPr>
                <w:szCs w:val="22"/>
              </w:rPr>
              <w:t>8 ks / 1 rok</w:t>
            </w:r>
          </w:p>
        </w:tc>
        <w:tc>
          <w:tcPr>
            <w:tcW w:w="212" w:type="dxa"/>
            <w:vMerge w:val="restart"/>
            <w:shd w:val="clear" w:color="auto" w:fill="auto"/>
            <w:vAlign w:val="center"/>
          </w:tcPr>
          <w:p w:rsidR="007C0892" w:rsidRPr="003E4E03" w:rsidRDefault="007C0892" w:rsidP="007C0892">
            <w:pPr>
              <w:jc w:val="center"/>
              <w:rPr>
                <w:szCs w:val="22"/>
              </w:rPr>
            </w:pPr>
          </w:p>
        </w:tc>
      </w:tr>
      <w:tr w:rsidR="007C0892" w:rsidRPr="003E4E03" w:rsidTr="007C0892">
        <w:trPr>
          <w:trHeight w:val="3039"/>
          <w:jc w:val="center"/>
        </w:trPr>
        <w:tc>
          <w:tcPr>
            <w:tcW w:w="1771" w:type="dxa"/>
            <w:vMerge/>
          </w:tcPr>
          <w:p w:rsidR="007C0892" w:rsidRPr="003E4E03" w:rsidRDefault="007C0892" w:rsidP="007C0892">
            <w:pPr>
              <w:rPr>
                <w:szCs w:val="22"/>
              </w:rPr>
            </w:pPr>
          </w:p>
        </w:tc>
        <w:tc>
          <w:tcPr>
            <w:tcW w:w="3057" w:type="dxa"/>
            <w:vMerge/>
          </w:tcPr>
          <w:p w:rsidR="007C0892" w:rsidRPr="003E4E03" w:rsidRDefault="007C0892" w:rsidP="007C0892">
            <w:pPr>
              <w:rPr>
                <w:szCs w:val="22"/>
              </w:rPr>
            </w:pPr>
          </w:p>
        </w:tc>
        <w:tc>
          <w:tcPr>
            <w:tcW w:w="2900" w:type="dxa"/>
            <w:vMerge/>
            <w:vAlign w:val="center"/>
          </w:tcPr>
          <w:p w:rsidR="007C0892" w:rsidRPr="003E4E03" w:rsidRDefault="007C0892" w:rsidP="007C0892">
            <w:pPr>
              <w:rPr>
                <w:szCs w:val="22"/>
              </w:rPr>
            </w:pPr>
          </w:p>
        </w:tc>
        <w:tc>
          <w:tcPr>
            <w:tcW w:w="2520" w:type="dxa"/>
            <w:shd w:val="clear" w:color="auto" w:fill="auto"/>
          </w:tcPr>
          <w:p w:rsidR="007C0892" w:rsidRPr="003E4E03" w:rsidRDefault="007C0892" w:rsidP="007C0892">
            <w:pPr>
              <w:jc w:val="center"/>
              <w:rPr>
                <w:szCs w:val="22"/>
              </w:rPr>
            </w:pPr>
            <w:r w:rsidRPr="003E4E03">
              <w:rPr>
                <w:szCs w:val="22"/>
              </w:rPr>
              <w:t>diabetický pacient (včetně těhotných diabetiček a diabetických dětí do 18 let včetně) léčený intenzifikovaným inzulínovým režimem, s frekventními hypoglykémiemi nebo labilním diabetem nebo syndromem nerozpoznané hypoglykemie</w:t>
            </w:r>
            <w:r w:rsidRPr="003E4E03">
              <w:rPr>
                <w:b/>
                <w:bCs/>
                <w:szCs w:val="22"/>
              </w:rPr>
              <w:t xml:space="preserve"> </w:t>
            </w:r>
            <w:r w:rsidRPr="003E4E03">
              <w:rPr>
                <w:szCs w:val="22"/>
              </w:rPr>
              <w:t xml:space="preserve">a dobrou spoluprací; pacienti po transplantaci </w:t>
            </w:r>
          </w:p>
        </w:tc>
        <w:tc>
          <w:tcPr>
            <w:tcW w:w="2977" w:type="dxa"/>
            <w:shd w:val="clear" w:color="auto" w:fill="auto"/>
            <w:vAlign w:val="center"/>
          </w:tcPr>
          <w:p w:rsidR="007C0892" w:rsidRPr="003E4E03" w:rsidRDefault="007C0892" w:rsidP="007C0892">
            <w:pPr>
              <w:jc w:val="center"/>
              <w:rPr>
                <w:szCs w:val="22"/>
              </w:rPr>
            </w:pPr>
            <w:r w:rsidRPr="003E4E03">
              <w:rPr>
                <w:szCs w:val="22"/>
              </w:rPr>
              <w:t>24 ks / 1 rok</w:t>
            </w:r>
          </w:p>
        </w:tc>
        <w:tc>
          <w:tcPr>
            <w:tcW w:w="212" w:type="dxa"/>
            <w:vMerge/>
            <w:vAlign w:val="center"/>
          </w:tcPr>
          <w:p w:rsidR="007C0892" w:rsidRPr="003E4E03" w:rsidRDefault="007C0892" w:rsidP="007C0892">
            <w:pPr>
              <w:rPr>
                <w:szCs w:val="22"/>
              </w:rPr>
            </w:pP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05.03</w:t>
            </w:r>
          </w:p>
        </w:tc>
        <w:tc>
          <w:tcPr>
            <w:tcW w:w="3057" w:type="dxa"/>
            <w:shd w:val="clear" w:color="auto" w:fill="auto"/>
          </w:tcPr>
          <w:p w:rsidR="007C0892" w:rsidRPr="003E4E03" w:rsidRDefault="007C0892" w:rsidP="007C0892">
            <w:pPr>
              <w:rPr>
                <w:szCs w:val="22"/>
              </w:rPr>
            </w:pPr>
            <w:r w:rsidRPr="003E4E03">
              <w:rPr>
                <w:szCs w:val="22"/>
              </w:rPr>
              <w:t>ZP pro aplikaci léčiva</w:t>
            </w: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05.03.01</w:t>
            </w:r>
          </w:p>
        </w:tc>
        <w:tc>
          <w:tcPr>
            <w:tcW w:w="3057" w:type="dxa"/>
            <w:shd w:val="clear" w:color="auto" w:fill="auto"/>
          </w:tcPr>
          <w:p w:rsidR="007C0892" w:rsidRPr="003E4E03" w:rsidRDefault="007C0892" w:rsidP="007C0892">
            <w:pPr>
              <w:rPr>
                <w:szCs w:val="22"/>
              </w:rPr>
            </w:pPr>
            <w:r w:rsidRPr="003E4E03">
              <w:rPr>
                <w:szCs w:val="22"/>
              </w:rPr>
              <w:t>aplikační pera</w:t>
            </w:r>
          </w:p>
        </w:tc>
      </w:tr>
      <w:tr w:rsidR="007C0892" w:rsidRPr="003E4E03" w:rsidTr="007C0892">
        <w:trPr>
          <w:trHeight w:val="765"/>
          <w:jc w:val="center"/>
        </w:trPr>
        <w:tc>
          <w:tcPr>
            <w:tcW w:w="1771" w:type="dxa"/>
            <w:vMerge w:val="restart"/>
            <w:shd w:val="clear" w:color="auto" w:fill="auto"/>
          </w:tcPr>
          <w:p w:rsidR="007C0892" w:rsidRPr="003E4E03" w:rsidRDefault="007C0892" w:rsidP="007C0892">
            <w:pPr>
              <w:rPr>
                <w:szCs w:val="22"/>
              </w:rPr>
            </w:pPr>
            <w:r w:rsidRPr="003E4E03">
              <w:rPr>
                <w:szCs w:val="22"/>
              </w:rPr>
              <w:t>05.03.01.01</w:t>
            </w:r>
          </w:p>
        </w:tc>
        <w:tc>
          <w:tcPr>
            <w:tcW w:w="3057" w:type="dxa"/>
            <w:vMerge w:val="restart"/>
            <w:shd w:val="clear" w:color="auto" w:fill="auto"/>
          </w:tcPr>
          <w:p w:rsidR="007C0892" w:rsidRPr="003E4E03" w:rsidRDefault="007C0892" w:rsidP="007C0892">
            <w:pPr>
              <w:rPr>
                <w:szCs w:val="22"/>
              </w:rPr>
            </w:pPr>
            <w:r w:rsidRPr="003E4E03">
              <w:rPr>
                <w:szCs w:val="22"/>
              </w:rPr>
              <w:t>inzulínová pera</w:t>
            </w:r>
          </w:p>
        </w:tc>
        <w:tc>
          <w:tcPr>
            <w:tcW w:w="2900" w:type="dxa"/>
            <w:vMerge w:val="restart"/>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diabetický pacient léčený jednou dávkou inzulínu</w:t>
            </w:r>
          </w:p>
        </w:tc>
        <w:tc>
          <w:tcPr>
            <w:tcW w:w="2977" w:type="dxa"/>
            <w:shd w:val="clear" w:color="auto" w:fill="auto"/>
            <w:vAlign w:val="center"/>
          </w:tcPr>
          <w:p w:rsidR="007C0892" w:rsidRPr="003E4E03" w:rsidRDefault="007C0892" w:rsidP="007C0892">
            <w:pPr>
              <w:jc w:val="center"/>
              <w:rPr>
                <w:szCs w:val="22"/>
              </w:rPr>
            </w:pPr>
            <w:r w:rsidRPr="003E4E03">
              <w:rPr>
                <w:szCs w:val="22"/>
              </w:rPr>
              <w:t>1 ks / 3 roky</w:t>
            </w:r>
          </w:p>
        </w:tc>
        <w:tc>
          <w:tcPr>
            <w:tcW w:w="212" w:type="dxa"/>
            <w:vMerge w:val="restart"/>
            <w:shd w:val="clear" w:color="auto" w:fill="auto"/>
            <w:vAlign w:val="center"/>
          </w:tcPr>
          <w:p w:rsidR="007C0892" w:rsidRPr="003E4E03" w:rsidRDefault="007C0892" w:rsidP="007C0892">
            <w:pPr>
              <w:jc w:val="center"/>
              <w:rPr>
                <w:szCs w:val="22"/>
              </w:rPr>
            </w:pPr>
          </w:p>
        </w:tc>
      </w:tr>
      <w:tr w:rsidR="007C0892" w:rsidRPr="003E4E03" w:rsidTr="007C0892">
        <w:trPr>
          <w:trHeight w:val="1530"/>
          <w:jc w:val="center"/>
        </w:trPr>
        <w:tc>
          <w:tcPr>
            <w:tcW w:w="1771" w:type="dxa"/>
            <w:vMerge/>
          </w:tcPr>
          <w:p w:rsidR="007C0892" w:rsidRPr="003E4E03" w:rsidRDefault="007C0892" w:rsidP="007C0892">
            <w:pPr>
              <w:rPr>
                <w:szCs w:val="22"/>
              </w:rPr>
            </w:pPr>
          </w:p>
        </w:tc>
        <w:tc>
          <w:tcPr>
            <w:tcW w:w="3057" w:type="dxa"/>
            <w:vMerge/>
          </w:tcPr>
          <w:p w:rsidR="007C0892" w:rsidRPr="003E4E03" w:rsidRDefault="007C0892" w:rsidP="007C0892">
            <w:pPr>
              <w:rPr>
                <w:szCs w:val="22"/>
              </w:rPr>
            </w:pPr>
          </w:p>
        </w:tc>
        <w:tc>
          <w:tcPr>
            <w:tcW w:w="2900" w:type="dxa"/>
            <w:vMerge/>
            <w:vAlign w:val="center"/>
          </w:tcPr>
          <w:p w:rsidR="007C0892" w:rsidRPr="003E4E03" w:rsidRDefault="007C0892" w:rsidP="007C0892">
            <w:pPr>
              <w:rPr>
                <w:szCs w:val="22"/>
              </w:rPr>
            </w:pPr>
          </w:p>
        </w:tc>
        <w:tc>
          <w:tcPr>
            <w:tcW w:w="2520" w:type="dxa"/>
            <w:shd w:val="clear" w:color="auto" w:fill="auto"/>
            <w:vAlign w:val="center"/>
          </w:tcPr>
          <w:p w:rsidR="007C0892" w:rsidRPr="003E4E03" w:rsidRDefault="007C0892" w:rsidP="007C0892">
            <w:pPr>
              <w:jc w:val="center"/>
              <w:rPr>
                <w:szCs w:val="22"/>
              </w:rPr>
            </w:pPr>
            <w:r w:rsidRPr="003E4E03">
              <w:rPr>
                <w:szCs w:val="22"/>
              </w:rPr>
              <w:t xml:space="preserve">diabetický pacient léčený intenzifikovaným inzulínovým režimem </w:t>
            </w:r>
            <w:r w:rsidRPr="003E4E03">
              <w:rPr>
                <w:szCs w:val="22"/>
              </w:rPr>
              <w:br/>
              <w:t xml:space="preserve">(3 dávky denně); souběžná aplikace </w:t>
            </w:r>
            <w:r w:rsidRPr="003E4E03">
              <w:rPr>
                <w:szCs w:val="22"/>
              </w:rPr>
              <w:br/>
              <w:t>2 druhů inzulínu</w:t>
            </w:r>
          </w:p>
        </w:tc>
        <w:tc>
          <w:tcPr>
            <w:tcW w:w="2977" w:type="dxa"/>
            <w:shd w:val="clear" w:color="auto" w:fill="auto"/>
            <w:vAlign w:val="center"/>
          </w:tcPr>
          <w:p w:rsidR="007C0892" w:rsidRPr="003E4E03" w:rsidRDefault="007C0892" w:rsidP="007C0892">
            <w:pPr>
              <w:jc w:val="center"/>
              <w:rPr>
                <w:szCs w:val="22"/>
              </w:rPr>
            </w:pPr>
            <w:r w:rsidRPr="003E4E03">
              <w:rPr>
                <w:szCs w:val="22"/>
              </w:rPr>
              <w:t>2 ks / 3 roky</w:t>
            </w:r>
          </w:p>
        </w:tc>
        <w:tc>
          <w:tcPr>
            <w:tcW w:w="212" w:type="dxa"/>
            <w:vMerge/>
            <w:vAlign w:val="center"/>
          </w:tcPr>
          <w:p w:rsidR="007C0892" w:rsidRPr="003E4E03" w:rsidRDefault="007C0892" w:rsidP="007C0892">
            <w:pPr>
              <w:rPr>
                <w:szCs w:val="22"/>
              </w:rPr>
            </w:pP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05.03.02</w:t>
            </w:r>
          </w:p>
        </w:tc>
        <w:tc>
          <w:tcPr>
            <w:tcW w:w="3057" w:type="dxa"/>
            <w:shd w:val="clear" w:color="auto" w:fill="auto"/>
          </w:tcPr>
          <w:p w:rsidR="007C0892" w:rsidRPr="003E4E03" w:rsidRDefault="007C0892" w:rsidP="007C0892">
            <w:pPr>
              <w:rPr>
                <w:szCs w:val="22"/>
              </w:rPr>
            </w:pPr>
            <w:r w:rsidRPr="003E4E03">
              <w:rPr>
                <w:szCs w:val="22"/>
              </w:rPr>
              <w:t>injekční inzulínové stříkačky</w:t>
            </w:r>
          </w:p>
        </w:tc>
      </w:tr>
      <w:tr w:rsidR="007C0892" w:rsidRPr="003E4E03" w:rsidTr="007C0892">
        <w:trPr>
          <w:trHeight w:val="510"/>
          <w:jc w:val="center"/>
        </w:trPr>
        <w:tc>
          <w:tcPr>
            <w:tcW w:w="1771" w:type="dxa"/>
            <w:shd w:val="clear" w:color="auto" w:fill="auto"/>
          </w:tcPr>
          <w:p w:rsidR="007C0892" w:rsidRPr="003E4E03" w:rsidRDefault="007C0892" w:rsidP="007C0892">
            <w:pPr>
              <w:rPr>
                <w:szCs w:val="22"/>
              </w:rPr>
            </w:pPr>
            <w:r w:rsidRPr="003E4E03">
              <w:rPr>
                <w:szCs w:val="22"/>
              </w:rPr>
              <w:t>05.03.02.01</w:t>
            </w:r>
          </w:p>
        </w:tc>
        <w:tc>
          <w:tcPr>
            <w:tcW w:w="3057" w:type="dxa"/>
            <w:shd w:val="clear" w:color="auto" w:fill="auto"/>
          </w:tcPr>
          <w:p w:rsidR="007C0892" w:rsidRPr="003E4E03" w:rsidRDefault="007C0892" w:rsidP="007C0892">
            <w:pPr>
              <w:rPr>
                <w:szCs w:val="22"/>
              </w:rPr>
            </w:pPr>
            <w:r w:rsidRPr="003E4E03">
              <w:rPr>
                <w:szCs w:val="22"/>
              </w:rPr>
              <w:t>injekční inzulínové stříkačky –jednorázové</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200 ks / 1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510"/>
          <w:jc w:val="center"/>
        </w:trPr>
        <w:tc>
          <w:tcPr>
            <w:tcW w:w="1771" w:type="dxa"/>
            <w:shd w:val="clear" w:color="auto" w:fill="auto"/>
          </w:tcPr>
          <w:p w:rsidR="007C0892" w:rsidRPr="003E4E03" w:rsidRDefault="007C0892" w:rsidP="007C0892">
            <w:pPr>
              <w:rPr>
                <w:szCs w:val="22"/>
              </w:rPr>
            </w:pPr>
            <w:r w:rsidRPr="003E4E03">
              <w:rPr>
                <w:szCs w:val="22"/>
              </w:rPr>
              <w:t>05.03.02.02</w:t>
            </w:r>
          </w:p>
        </w:tc>
        <w:tc>
          <w:tcPr>
            <w:tcW w:w="3057" w:type="dxa"/>
            <w:shd w:val="clear" w:color="auto" w:fill="auto"/>
          </w:tcPr>
          <w:p w:rsidR="007C0892" w:rsidRPr="003E4E03" w:rsidRDefault="007C0892" w:rsidP="007C0892">
            <w:pPr>
              <w:rPr>
                <w:szCs w:val="22"/>
              </w:rPr>
            </w:pPr>
            <w:r w:rsidRPr="003E4E03">
              <w:rPr>
                <w:szCs w:val="22"/>
              </w:rPr>
              <w:t>injekční inzulínové stříkačky – s fixovanou jehlou</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200 ks / 1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05.03.03</w:t>
            </w:r>
          </w:p>
        </w:tc>
        <w:tc>
          <w:tcPr>
            <w:tcW w:w="3057" w:type="dxa"/>
            <w:shd w:val="clear" w:color="auto" w:fill="auto"/>
          </w:tcPr>
          <w:p w:rsidR="007C0892" w:rsidRPr="003E4E03" w:rsidRDefault="007C0892" w:rsidP="007C0892">
            <w:pPr>
              <w:rPr>
                <w:szCs w:val="22"/>
              </w:rPr>
            </w:pPr>
            <w:r w:rsidRPr="003E4E03">
              <w:rPr>
                <w:szCs w:val="22"/>
              </w:rPr>
              <w:t>inzulínové pumpy</w:t>
            </w:r>
          </w:p>
        </w:tc>
      </w:tr>
      <w:tr w:rsidR="007C0892" w:rsidRPr="003E4E03" w:rsidTr="007C0892">
        <w:trPr>
          <w:trHeight w:val="2141"/>
          <w:jc w:val="center"/>
        </w:trPr>
        <w:tc>
          <w:tcPr>
            <w:tcW w:w="1771" w:type="dxa"/>
            <w:shd w:val="clear" w:color="auto" w:fill="auto"/>
          </w:tcPr>
          <w:p w:rsidR="007C0892" w:rsidRPr="003E4E03" w:rsidRDefault="007C0892" w:rsidP="007C0892">
            <w:pPr>
              <w:rPr>
                <w:szCs w:val="22"/>
              </w:rPr>
            </w:pPr>
            <w:r w:rsidRPr="003E4E03">
              <w:rPr>
                <w:szCs w:val="22"/>
              </w:rPr>
              <w:t>05.03.03.01</w:t>
            </w:r>
          </w:p>
        </w:tc>
        <w:tc>
          <w:tcPr>
            <w:tcW w:w="3057" w:type="dxa"/>
            <w:shd w:val="clear" w:color="auto" w:fill="auto"/>
          </w:tcPr>
          <w:p w:rsidR="007C0892" w:rsidRPr="003E4E03" w:rsidRDefault="007C0892" w:rsidP="007C0892">
            <w:pPr>
              <w:rPr>
                <w:szCs w:val="22"/>
              </w:rPr>
            </w:pPr>
            <w:r w:rsidRPr="003E4E03">
              <w:rPr>
                <w:szCs w:val="22"/>
              </w:rPr>
              <w:t>inzulínové pumpy – bazální</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tcPr>
          <w:p w:rsidR="007C0892" w:rsidRPr="003E4E03" w:rsidRDefault="007C0892" w:rsidP="007C0892">
            <w:pPr>
              <w:jc w:val="center"/>
              <w:rPr>
                <w:szCs w:val="22"/>
              </w:rPr>
            </w:pPr>
            <w:r w:rsidRPr="003E4E03">
              <w:rPr>
                <w:szCs w:val="22"/>
              </w:rPr>
              <w:t xml:space="preserve">diabetický pacient (včetně těhotných diabetiček a diabetických dětí do 18 let včetně) léčený intenzifikovaným inzulínovým režimem, s neuspokojivou kompenzací a dobrou spoluprací </w:t>
            </w:r>
          </w:p>
        </w:tc>
        <w:tc>
          <w:tcPr>
            <w:tcW w:w="2977" w:type="dxa"/>
            <w:shd w:val="clear" w:color="auto" w:fill="auto"/>
            <w:vAlign w:val="center"/>
          </w:tcPr>
          <w:p w:rsidR="007C0892" w:rsidRPr="003E4E03" w:rsidRDefault="007C0892" w:rsidP="007C0892">
            <w:pPr>
              <w:jc w:val="center"/>
              <w:rPr>
                <w:szCs w:val="22"/>
              </w:rPr>
            </w:pPr>
            <w:r w:rsidRPr="003E4E03">
              <w:rPr>
                <w:szCs w:val="22"/>
              </w:rPr>
              <w:t>1 ks / 4 roky</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2737"/>
          <w:jc w:val="center"/>
        </w:trPr>
        <w:tc>
          <w:tcPr>
            <w:tcW w:w="1771" w:type="dxa"/>
            <w:shd w:val="clear" w:color="auto" w:fill="auto"/>
          </w:tcPr>
          <w:p w:rsidR="007C0892" w:rsidRPr="003E4E03" w:rsidRDefault="007C0892" w:rsidP="007C0892">
            <w:pPr>
              <w:rPr>
                <w:szCs w:val="22"/>
              </w:rPr>
            </w:pPr>
            <w:r w:rsidRPr="003E4E03">
              <w:rPr>
                <w:szCs w:val="22"/>
              </w:rPr>
              <w:t>05.03.03.02</w:t>
            </w:r>
          </w:p>
        </w:tc>
        <w:tc>
          <w:tcPr>
            <w:tcW w:w="3057" w:type="dxa"/>
            <w:shd w:val="clear" w:color="auto" w:fill="auto"/>
          </w:tcPr>
          <w:p w:rsidR="007C0892" w:rsidRPr="003E4E03" w:rsidRDefault="007C0892" w:rsidP="007C0892">
            <w:pPr>
              <w:rPr>
                <w:szCs w:val="22"/>
              </w:rPr>
            </w:pPr>
            <w:r w:rsidRPr="003E4E03">
              <w:rPr>
                <w:szCs w:val="22"/>
              </w:rPr>
              <w:t>inzulínové pumpy – s vestavěným kontinuálním monitorem na měření glukózy či napojením na glukometr</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tcPr>
          <w:p w:rsidR="007C0892" w:rsidRPr="003E4E03" w:rsidRDefault="007C0892" w:rsidP="007C0892">
            <w:pPr>
              <w:jc w:val="center"/>
              <w:rPr>
                <w:szCs w:val="22"/>
              </w:rPr>
            </w:pPr>
            <w:r w:rsidRPr="003E4E03">
              <w:rPr>
                <w:szCs w:val="22"/>
              </w:rPr>
              <w:t xml:space="preserve">diabetický pacient (včetně těhotných diabetiček a diabetických dětí do 18 let včetně) léčený intenzifikovaným inzulínovým režimem, s frekventními hypoglykémiemi a/nebo labilním diabetem a dobrou spoluprací;  pacienti po transplantaci </w:t>
            </w:r>
          </w:p>
        </w:tc>
        <w:tc>
          <w:tcPr>
            <w:tcW w:w="2977" w:type="dxa"/>
            <w:shd w:val="clear" w:color="auto" w:fill="auto"/>
            <w:vAlign w:val="center"/>
          </w:tcPr>
          <w:p w:rsidR="007C0892" w:rsidRPr="003E4E03" w:rsidRDefault="007C0892" w:rsidP="007C0892">
            <w:pPr>
              <w:jc w:val="center"/>
              <w:rPr>
                <w:szCs w:val="22"/>
              </w:rPr>
            </w:pPr>
            <w:r w:rsidRPr="003E4E03">
              <w:rPr>
                <w:szCs w:val="22"/>
              </w:rPr>
              <w:t>1 ks / 4 roky</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1559"/>
          <w:jc w:val="center"/>
        </w:trPr>
        <w:tc>
          <w:tcPr>
            <w:tcW w:w="1771" w:type="dxa"/>
            <w:shd w:val="clear" w:color="auto" w:fill="auto"/>
          </w:tcPr>
          <w:p w:rsidR="007C0892" w:rsidRPr="003E4E03" w:rsidRDefault="007C0892" w:rsidP="007C0892">
            <w:pPr>
              <w:rPr>
                <w:szCs w:val="22"/>
              </w:rPr>
            </w:pPr>
            <w:r w:rsidRPr="003E4E03">
              <w:rPr>
                <w:szCs w:val="22"/>
              </w:rPr>
              <w:t>05.03.03.03</w:t>
            </w:r>
          </w:p>
        </w:tc>
        <w:tc>
          <w:tcPr>
            <w:tcW w:w="3057" w:type="dxa"/>
            <w:shd w:val="clear" w:color="auto" w:fill="auto"/>
          </w:tcPr>
          <w:p w:rsidR="007C0892" w:rsidRPr="003E4E03" w:rsidRDefault="007C0892" w:rsidP="007C0892">
            <w:pPr>
              <w:rPr>
                <w:szCs w:val="22"/>
              </w:rPr>
            </w:pPr>
            <w:r w:rsidRPr="003E4E03">
              <w:rPr>
                <w:szCs w:val="22"/>
              </w:rPr>
              <w:t>inzulínové pumpy – s vestavěným kontinuálním monitorem a odezvou na měření glukózy (LGS)</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tcPr>
          <w:p w:rsidR="007C0892" w:rsidRPr="003E4E03" w:rsidRDefault="007C0892" w:rsidP="007C0892">
            <w:pPr>
              <w:jc w:val="center"/>
              <w:rPr>
                <w:szCs w:val="22"/>
              </w:rPr>
            </w:pPr>
            <w:r w:rsidRPr="003E4E03">
              <w:rPr>
                <w:szCs w:val="22"/>
              </w:rPr>
              <w:t xml:space="preserve">diabetický pacient (včetně těhotných diabetiček a diabetických dětí do 18 let včetně) se syndromem nerozpoznané hypoglykémie a dobrou spoluprací </w:t>
            </w:r>
          </w:p>
        </w:tc>
        <w:tc>
          <w:tcPr>
            <w:tcW w:w="2977" w:type="dxa"/>
            <w:shd w:val="clear" w:color="auto" w:fill="auto"/>
            <w:vAlign w:val="center"/>
          </w:tcPr>
          <w:p w:rsidR="007C0892" w:rsidRPr="003E4E03" w:rsidRDefault="007C0892" w:rsidP="007C0892">
            <w:pPr>
              <w:jc w:val="center"/>
              <w:rPr>
                <w:szCs w:val="22"/>
              </w:rPr>
            </w:pPr>
            <w:r w:rsidRPr="003E4E03">
              <w:rPr>
                <w:szCs w:val="22"/>
              </w:rPr>
              <w:t>1 ks / 4 roky</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05.03.04</w:t>
            </w:r>
          </w:p>
        </w:tc>
        <w:tc>
          <w:tcPr>
            <w:tcW w:w="3057" w:type="dxa"/>
            <w:shd w:val="clear" w:color="auto" w:fill="auto"/>
          </w:tcPr>
          <w:p w:rsidR="007C0892" w:rsidRPr="003E4E03" w:rsidRDefault="007C0892" w:rsidP="007C0892">
            <w:pPr>
              <w:rPr>
                <w:szCs w:val="22"/>
              </w:rPr>
            </w:pPr>
            <w:r w:rsidRPr="003E4E03">
              <w:rPr>
                <w:szCs w:val="22"/>
              </w:rPr>
              <w:t>příslušenství pro ZP pro aplikaci léčiva</w:t>
            </w:r>
          </w:p>
        </w:tc>
      </w:tr>
      <w:tr w:rsidR="007C0892" w:rsidRPr="003E4E03" w:rsidTr="007C0892">
        <w:trPr>
          <w:trHeight w:val="255"/>
          <w:jc w:val="center"/>
        </w:trPr>
        <w:tc>
          <w:tcPr>
            <w:tcW w:w="1771" w:type="dxa"/>
            <w:shd w:val="clear" w:color="auto" w:fill="auto"/>
          </w:tcPr>
          <w:p w:rsidR="007C0892" w:rsidRPr="003E4E03" w:rsidRDefault="007C0892" w:rsidP="007C0892">
            <w:pPr>
              <w:rPr>
                <w:szCs w:val="22"/>
              </w:rPr>
            </w:pPr>
            <w:r w:rsidRPr="003E4E03">
              <w:rPr>
                <w:szCs w:val="22"/>
              </w:rPr>
              <w:t>05.03.04.01</w:t>
            </w:r>
          </w:p>
        </w:tc>
        <w:tc>
          <w:tcPr>
            <w:tcW w:w="3057" w:type="dxa"/>
            <w:shd w:val="clear" w:color="auto" w:fill="auto"/>
          </w:tcPr>
          <w:p w:rsidR="007C0892" w:rsidRPr="003E4E03" w:rsidRDefault="007C0892" w:rsidP="007C0892">
            <w:pPr>
              <w:rPr>
                <w:szCs w:val="22"/>
              </w:rPr>
            </w:pPr>
            <w:r w:rsidRPr="003E4E03">
              <w:rPr>
                <w:szCs w:val="22"/>
              </w:rPr>
              <w:t>jehly k neinzulínovým perům</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200 ks / 1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510"/>
          <w:jc w:val="center"/>
        </w:trPr>
        <w:tc>
          <w:tcPr>
            <w:tcW w:w="1771" w:type="dxa"/>
            <w:vMerge w:val="restart"/>
            <w:shd w:val="clear" w:color="auto" w:fill="auto"/>
          </w:tcPr>
          <w:p w:rsidR="007C0892" w:rsidRPr="003E4E03" w:rsidRDefault="007C0892" w:rsidP="007C0892">
            <w:pPr>
              <w:rPr>
                <w:szCs w:val="22"/>
              </w:rPr>
            </w:pPr>
            <w:r w:rsidRPr="003E4E03">
              <w:rPr>
                <w:szCs w:val="22"/>
              </w:rPr>
              <w:t>05.03.04.02</w:t>
            </w:r>
          </w:p>
        </w:tc>
        <w:tc>
          <w:tcPr>
            <w:tcW w:w="3057" w:type="dxa"/>
            <w:vMerge w:val="restart"/>
            <w:shd w:val="clear" w:color="auto" w:fill="auto"/>
          </w:tcPr>
          <w:p w:rsidR="007C0892" w:rsidRPr="003E4E03" w:rsidRDefault="007C0892" w:rsidP="007C0892">
            <w:pPr>
              <w:rPr>
                <w:szCs w:val="22"/>
              </w:rPr>
            </w:pPr>
            <w:r w:rsidRPr="003E4E03">
              <w:rPr>
                <w:szCs w:val="22"/>
              </w:rPr>
              <w:t>jehly k inzulínovým perům</w:t>
            </w:r>
          </w:p>
        </w:tc>
        <w:tc>
          <w:tcPr>
            <w:tcW w:w="2900" w:type="dxa"/>
            <w:vMerge w:val="restart"/>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diabetický pacient léčený inzulínem</w:t>
            </w:r>
          </w:p>
        </w:tc>
        <w:tc>
          <w:tcPr>
            <w:tcW w:w="2977" w:type="dxa"/>
            <w:shd w:val="clear" w:color="auto" w:fill="auto"/>
            <w:vAlign w:val="center"/>
          </w:tcPr>
          <w:p w:rsidR="007C0892" w:rsidRPr="003E4E03" w:rsidRDefault="007C0892" w:rsidP="007C0892">
            <w:pPr>
              <w:jc w:val="center"/>
              <w:rPr>
                <w:szCs w:val="22"/>
              </w:rPr>
            </w:pPr>
            <w:r w:rsidRPr="003E4E03">
              <w:rPr>
                <w:szCs w:val="22"/>
              </w:rPr>
              <w:t>200 ks / 1 rok</w:t>
            </w:r>
          </w:p>
        </w:tc>
        <w:tc>
          <w:tcPr>
            <w:tcW w:w="212" w:type="dxa"/>
            <w:vMerge w:val="restart"/>
            <w:shd w:val="clear" w:color="auto" w:fill="auto"/>
            <w:vAlign w:val="center"/>
          </w:tcPr>
          <w:p w:rsidR="007C0892" w:rsidRPr="003E4E03" w:rsidRDefault="007C0892" w:rsidP="007C0892">
            <w:pPr>
              <w:jc w:val="center"/>
              <w:rPr>
                <w:szCs w:val="22"/>
              </w:rPr>
            </w:pPr>
          </w:p>
        </w:tc>
      </w:tr>
      <w:tr w:rsidR="007C0892" w:rsidRPr="003E4E03" w:rsidTr="007C0892">
        <w:trPr>
          <w:trHeight w:val="1020"/>
          <w:jc w:val="center"/>
        </w:trPr>
        <w:tc>
          <w:tcPr>
            <w:tcW w:w="1771" w:type="dxa"/>
            <w:vMerge/>
          </w:tcPr>
          <w:p w:rsidR="007C0892" w:rsidRPr="003E4E03" w:rsidRDefault="007C0892" w:rsidP="007C0892">
            <w:pPr>
              <w:rPr>
                <w:szCs w:val="22"/>
              </w:rPr>
            </w:pPr>
          </w:p>
        </w:tc>
        <w:tc>
          <w:tcPr>
            <w:tcW w:w="3057" w:type="dxa"/>
            <w:vMerge/>
          </w:tcPr>
          <w:p w:rsidR="007C0892" w:rsidRPr="003E4E03" w:rsidRDefault="007C0892" w:rsidP="007C0892">
            <w:pPr>
              <w:rPr>
                <w:szCs w:val="22"/>
              </w:rPr>
            </w:pPr>
          </w:p>
        </w:tc>
        <w:tc>
          <w:tcPr>
            <w:tcW w:w="2900" w:type="dxa"/>
            <w:vMerge/>
            <w:vAlign w:val="center"/>
          </w:tcPr>
          <w:p w:rsidR="007C0892" w:rsidRPr="003E4E03" w:rsidRDefault="007C0892" w:rsidP="007C0892">
            <w:pPr>
              <w:rPr>
                <w:szCs w:val="22"/>
              </w:rPr>
            </w:pPr>
          </w:p>
        </w:tc>
        <w:tc>
          <w:tcPr>
            <w:tcW w:w="2520" w:type="dxa"/>
            <w:shd w:val="clear" w:color="auto" w:fill="auto"/>
            <w:vAlign w:val="center"/>
          </w:tcPr>
          <w:p w:rsidR="007C0892" w:rsidRPr="003E4E03" w:rsidRDefault="007C0892" w:rsidP="007C0892">
            <w:pPr>
              <w:jc w:val="center"/>
              <w:rPr>
                <w:szCs w:val="22"/>
              </w:rPr>
            </w:pPr>
            <w:r w:rsidRPr="003E4E03">
              <w:rPr>
                <w:szCs w:val="22"/>
              </w:rPr>
              <w:t xml:space="preserve">diabetický pacient léčený intenzifikovaným inzulínovým režimem </w:t>
            </w:r>
            <w:r w:rsidRPr="003E4E03">
              <w:rPr>
                <w:szCs w:val="22"/>
              </w:rPr>
              <w:br/>
              <w:t>(3 dávky denně)</w:t>
            </w:r>
          </w:p>
        </w:tc>
        <w:tc>
          <w:tcPr>
            <w:tcW w:w="2977" w:type="dxa"/>
            <w:shd w:val="clear" w:color="auto" w:fill="auto"/>
            <w:vAlign w:val="center"/>
          </w:tcPr>
          <w:p w:rsidR="007C0892" w:rsidRPr="003E4E03" w:rsidRDefault="007C0892" w:rsidP="007C0892">
            <w:pPr>
              <w:jc w:val="center"/>
              <w:rPr>
                <w:szCs w:val="22"/>
              </w:rPr>
            </w:pPr>
            <w:r w:rsidRPr="003E4E03">
              <w:rPr>
                <w:szCs w:val="22"/>
              </w:rPr>
              <w:t>300 ks / 1 rok</w:t>
            </w:r>
          </w:p>
        </w:tc>
        <w:tc>
          <w:tcPr>
            <w:tcW w:w="212" w:type="dxa"/>
            <w:vMerge/>
            <w:vAlign w:val="center"/>
          </w:tcPr>
          <w:p w:rsidR="007C0892" w:rsidRPr="003E4E03" w:rsidRDefault="007C0892" w:rsidP="007C0892">
            <w:pPr>
              <w:rPr>
                <w:szCs w:val="22"/>
              </w:rPr>
            </w:pPr>
          </w:p>
        </w:tc>
      </w:tr>
      <w:tr w:rsidR="007C0892" w:rsidRPr="003E4E03" w:rsidTr="007C0892">
        <w:trPr>
          <w:trHeight w:val="510"/>
          <w:jc w:val="center"/>
        </w:trPr>
        <w:tc>
          <w:tcPr>
            <w:tcW w:w="1771" w:type="dxa"/>
            <w:shd w:val="clear" w:color="auto" w:fill="auto"/>
          </w:tcPr>
          <w:p w:rsidR="007C0892" w:rsidRPr="003E4E03" w:rsidRDefault="007C0892" w:rsidP="007C0892">
            <w:pPr>
              <w:rPr>
                <w:szCs w:val="22"/>
              </w:rPr>
            </w:pPr>
            <w:r w:rsidRPr="003E4E03">
              <w:rPr>
                <w:szCs w:val="22"/>
              </w:rPr>
              <w:t>05.03.04.03</w:t>
            </w:r>
          </w:p>
        </w:tc>
        <w:tc>
          <w:tcPr>
            <w:tcW w:w="3057" w:type="dxa"/>
            <w:shd w:val="clear" w:color="auto" w:fill="auto"/>
          </w:tcPr>
          <w:p w:rsidR="007C0892" w:rsidRPr="003E4E03" w:rsidRDefault="007C0892" w:rsidP="007C0892">
            <w:pPr>
              <w:rPr>
                <w:szCs w:val="22"/>
              </w:rPr>
            </w:pPr>
            <w:r w:rsidRPr="003E4E03">
              <w:rPr>
                <w:szCs w:val="22"/>
              </w:rPr>
              <w:t>jehly k inzulínovým injekčním stříkačkám</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200 ks / 1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765"/>
          <w:jc w:val="center"/>
        </w:trPr>
        <w:tc>
          <w:tcPr>
            <w:tcW w:w="1771" w:type="dxa"/>
            <w:shd w:val="clear" w:color="auto" w:fill="auto"/>
          </w:tcPr>
          <w:p w:rsidR="007C0892" w:rsidRPr="003E4E03" w:rsidRDefault="007C0892" w:rsidP="007C0892">
            <w:pPr>
              <w:rPr>
                <w:szCs w:val="22"/>
              </w:rPr>
            </w:pPr>
            <w:r w:rsidRPr="003E4E03">
              <w:rPr>
                <w:szCs w:val="22"/>
              </w:rPr>
              <w:t>05.03.04.04</w:t>
            </w:r>
          </w:p>
        </w:tc>
        <w:tc>
          <w:tcPr>
            <w:tcW w:w="3057" w:type="dxa"/>
            <w:shd w:val="clear" w:color="auto" w:fill="auto"/>
          </w:tcPr>
          <w:p w:rsidR="007C0892" w:rsidRPr="003E4E03" w:rsidRDefault="007C0892" w:rsidP="007C0892">
            <w:pPr>
              <w:rPr>
                <w:szCs w:val="22"/>
              </w:rPr>
            </w:pPr>
            <w:r w:rsidRPr="003E4E03">
              <w:rPr>
                <w:szCs w:val="22"/>
              </w:rPr>
              <w:t>sady baterií k inzulínové pumpě</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diabetický pacient používající inzulínovou pumpu</w:t>
            </w:r>
          </w:p>
        </w:tc>
        <w:tc>
          <w:tcPr>
            <w:tcW w:w="2977" w:type="dxa"/>
            <w:shd w:val="clear" w:color="auto" w:fill="auto"/>
            <w:vAlign w:val="center"/>
          </w:tcPr>
          <w:p w:rsidR="007C0892" w:rsidRPr="003E4E03" w:rsidRDefault="007C0892" w:rsidP="007C0892">
            <w:pPr>
              <w:jc w:val="center"/>
              <w:rPr>
                <w:szCs w:val="22"/>
              </w:rPr>
            </w:pPr>
            <w:r w:rsidRPr="003E4E03">
              <w:rPr>
                <w:szCs w:val="22"/>
              </w:rPr>
              <w:t>4 sady / 1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1020"/>
          <w:jc w:val="center"/>
        </w:trPr>
        <w:tc>
          <w:tcPr>
            <w:tcW w:w="1771" w:type="dxa"/>
            <w:shd w:val="clear" w:color="auto" w:fill="auto"/>
          </w:tcPr>
          <w:p w:rsidR="007C0892" w:rsidRPr="003E4E03" w:rsidRDefault="007C0892" w:rsidP="007C0892">
            <w:pPr>
              <w:rPr>
                <w:szCs w:val="22"/>
              </w:rPr>
            </w:pPr>
            <w:r w:rsidRPr="003E4E03">
              <w:rPr>
                <w:szCs w:val="22"/>
              </w:rPr>
              <w:t>05.03.04.06</w:t>
            </w:r>
          </w:p>
        </w:tc>
        <w:tc>
          <w:tcPr>
            <w:tcW w:w="3057" w:type="dxa"/>
            <w:shd w:val="clear" w:color="auto" w:fill="auto"/>
          </w:tcPr>
          <w:p w:rsidR="007C0892" w:rsidRPr="003E4E03" w:rsidRDefault="007C0892" w:rsidP="007C0892">
            <w:pPr>
              <w:rPr>
                <w:szCs w:val="22"/>
              </w:rPr>
            </w:pPr>
            <w:r w:rsidRPr="003E4E03">
              <w:rPr>
                <w:szCs w:val="22"/>
              </w:rPr>
              <w:t>zásobníky inzulínu pro inzulínové pumpy – 2 ml</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 xml:space="preserve">diabetický pacient léčený intenzifikovaným inzulínovým režimem </w:t>
            </w:r>
            <w:r w:rsidRPr="003E4E03">
              <w:rPr>
                <w:szCs w:val="22"/>
              </w:rPr>
              <w:br/>
              <w:t>(inzulínová pumpa)</w:t>
            </w:r>
          </w:p>
        </w:tc>
        <w:tc>
          <w:tcPr>
            <w:tcW w:w="2977" w:type="dxa"/>
            <w:shd w:val="clear" w:color="auto" w:fill="auto"/>
            <w:vAlign w:val="center"/>
          </w:tcPr>
          <w:p w:rsidR="007C0892" w:rsidRPr="003E4E03" w:rsidRDefault="007C0892" w:rsidP="007C0892">
            <w:pPr>
              <w:jc w:val="center"/>
              <w:rPr>
                <w:szCs w:val="22"/>
              </w:rPr>
            </w:pPr>
            <w:r w:rsidRPr="003E4E03">
              <w:rPr>
                <w:szCs w:val="22"/>
              </w:rPr>
              <w:t>100 ks / 1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1020"/>
          <w:jc w:val="center"/>
        </w:trPr>
        <w:tc>
          <w:tcPr>
            <w:tcW w:w="1771" w:type="dxa"/>
            <w:shd w:val="clear" w:color="auto" w:fill="auto"/>
          </w:tcPr>
          <w:p w:rsidR="007C0892" w:rsidRPr="003E4E03" w:rsidRDefault="007C0892" w:rsidP="007C0892">
            <w:pPr>
              <w:rPr>
                <w:szCs w:val="22"/>
              </w:rPr>
            </w:pPr>
            <w:r w:rsidRPr="003E4E03">
              <w:rPr>
                <w:szCs w:val="22"/>
              </w:rPr>
              <w:t>05.03.04.07</w:t>
            </w:r>
          </w:p>
        </w:tc>
        <w:tc>
          <w:tcPr>
            <w:tcW w:w="3057" w:type="dxa"/>
            <w:shd w:val="clear" w:color="auto" w:fill="auto"/>
          </w:tcPr>
          <w:p w:rsidR="007C0892" w:rsidRPr="003E4E03" w:rsidRDefault="007C0892" w:rsidP="007C0892">
            <w:pPr>
              <w:rPr>
                <w:szCs w:val="22"/>
              </w:rPr>
            </w:pPr>
            <w:r w:rsidRPr="003E4E03">
              <w:rPr>
                <w:szCs w:val="22"/>
              </w:rPr>
              <w:t>zásobníky inzulínu pro inzulínové pumpy – 3 ml</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 xml:space="preserve">diabetický pacient léčený intenzifikovaným inzulínovým režimem </w:t>
            </w:r>
            <w:r w:rsidRPr="003E4E03">
              <w:rPr>
                <w:szCs w:val="22"/>
              </w:rPr>
              <w:br/>
              <w:t>(inzulínová pumpa)</w:t>
            </w:r>
          </w:p>
        </w:tc>
        <w:tc>
          <w:tcPr>
            <w:tcW w:w="2977" w:type="dxa"/>
            <w:shd w:val="clear" w:color="auto" w:fill="auto"/>
            <w:vAlign w:val="center"/>
          </w:tcPr>
          <w:p w:rsidR="007C0892" w:rsidRPr="003E4E03" w:rsidRDefault="007C0892" w:rsidP="007C0892">
            <w:pPr>
              <w:jc w:val="center"/>
              <w:rPr>
                <w:szCs w:val="22"/>
              </w:rPr>
            </w:pPr>
            <w:r w:rsidRPr="003E4E03">
              <w:rPr>
                <w:szCs w:val="22"/>
              </w:rPr>
              <w:t>100 ks / 1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1020"/>
          <w:jc w:val="center"/>
        </w:trPr>
        <w:tc>
          <w:tcPr>
            <w:tcW w:w="1771" w:type="dxa"/>
            <w:shd w:val="clear" w:color="auto" w:fill="auto"/>
          </w:tcPr>
          <w:p w:rsidR="007C0892" w:rsidRPr="003E4E03" w:rsidRDefault="007C0892" w:rsidP="007C0892">
            <w:pPr>
              <w:rPr>
                <w:szCs w:val="22"/>
              </w:rPr>
            </w:pPr>
            <w:r w:rsidRPr="003E4E03">
              <w:rPr>
                <w:szCs w:val="22"/>
              </w:rPr>
              <w:t>05.03.04.08</w:t>
            </w:r>
          </w:p>
        </w:tc>
        <w:tc>
          <w:tcPr>
            <w:tcW w:w="3057" w:type="dxa"/>
            <w:shd w:val="clear" w:color="auto" w:fill="auto"/>
          </w:tcPr>
          <w:p w:rsidR="007C0892" w:rsidRPr="003E4E03" w:rsidRDefault="007C0892" w:rsidP="007C0892">
            <w:pPr>
              <w:rPr>
                <w:szCs w:val="22"/>
              </w:rPr>
            </w:pPr>
            <w:r w:rsidRPr="003E4E03">
              <w:rPr>
                <w:szCs w:val="22"/>
              </w:rPr>
              <w:t>infuzní sety s kovovou jehlou</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 xml:space="preserve">diabetický pacient léčený intenzifikovaným inzulínovým režimem </w:t>
            </w:r>
            <w:r w:rsidRPr="003E4E03">
              <w:rPr>
                <w:szCs w:val="22"/>
              </w:rPr>
              <w:br/>
              <w:t>(inzulínová pumpa), pacient nepoužívající teflonové sety</w:t>
            </w:r>
          </w:p>
        </w:tc>
        <w:tc>
          <w:tcPr>
            <w:tcW w:w="2977" w:type="dxa"/>
            <w:shd w:val="clear" w:color="auto" w:fill="auto"/>
            <w:vAlign w:val="center"/>
          </w:tcPr>
          <w:p w:rsidR="007C0892" w:rsidRPr="003E4E03" w:rsidRDefault="007C0892" w:rsidP="007C0892">
            <w:pPr>
              <w:jc w:val="center"/>
              <w:rPr>
                <w:szCs w:val="22"/>
              </w:rPr>
            </w:pPr>
            <w:r w:rsidRPr="003E4E03">
              <w:rPr>
                <w:szCs w:val="22"/>
              </w:rPr>
              <w:t>180 ks / 1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1020"/>
          <w:jc w:val="center"/>
        </w:trPr>
        <w:tc>
          <w:tcPr>
            <w:tcW w:w="1771" w:type="dxa"/>
            <w:shd w:val="clear" w:color="auto" w:fill="auto"/>
          </w:tcPr>
          <w:p w:rsidR="007C0892" w:rsidRPr="003E4E03" w:rsidRDefault="007C0892" w:rsidP="007C0892">
            <w:pPr>
              <w:rPr>
                <w:szCs w:val="22"/>
              </w:rPr>
            </w:pPr>
            <w:r w:rsidRPr="003E4E03">
              <w:rPr>
                <w:szCs w:val="22"/>
              </w:rPr>
              <w:t>05.03.04.09</w:t>
            </w:r>
          </w:p>
        </w:tc>
        <w:tc>
          <w:tcPr>
            <w:tcW w:w="3057" w:type="dxa"/>
            <w:shd w:val="clear" w:color="auto" w:fill="auto"/>
          </w:tcPr>
          <w:p w:rsidR="007C0892" w:rsidRPr="003E4E03" w:rsidRDefault="007C0892" w:rsidP="007C0892">
            <w:pPr>
              <w:rPr>
                <w:szCs w:val="22"/>
              </w:rPr>
            </w:pPr>
            <w:r w:rsidRPr="003E4E03">
              <w:rPr>
                <w:szCs w:val="22"/>
              </w:rPr>
              <w:t>infuzní sety s teflonovou jehlou</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 xml:space="preserve">diabetický pacient léčený intenzifikovaným inzulínovým režimem </w:t>
            </w:r>
            <w:r w:rsidRPr="003E4E03">
              <w:rPr>
                <w:szCs w:val="22"/>
              </w:rPr>
              <w:br/>
              <w:t>(inzulínová pumpa), pacient nepoužívající kovové sety</w:t>
            </w:r>
          </w:p>
        </w:tc>
        <w:tc>
          <w:tcPr>
            <w:tcW w:w="2977" w:type="dxa"/>
            <w:shd w:val="clear" w:color="auto" w:fill="auto"/>
            <w:vAlign w:val="center"/>
          </w:tcPr>
          <w:p w:rsidR="007C0892" w:rsidRPr="003E4E03" w:rsidRDefault="007C0892" w:rsidP="007C0892">
            <w:pPr>
              <w:jc w:val="center"/>
              <w:rPr>
                <w:szCs w:val="22"/>
              </w:rPr>
            </w:pPr>
            <w:r w:rsidRPr="003E4E03">
              <w:rPr>
                <w:szCs w:val="22"/>
              </w:rPr>
              <w:t>140 ks / 1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05.04</w:t>
            </w:r>
          </w:p>
        </w:tc>
        <w:tc>
          <w:tcPr>
            <w:tcW w:w="3057" w:type="dxa"/>
            <w:shd w:val="clear" w:color="auto" w:fill="auto"/>
          </w:tcPr>
          <w:p w:rsidR="007C0892" w:rsidRPr="003E4E03" w:rsidRDefault="007C0892" w:rsidP="007C0892">
            <w:pPr>
              <w:rPr>
                <w:szCs w:val="22"/>
              </w:rPr>
            </w:pPr>
            <w:r w:rsidRPr="003E4E03">
              <w:rPr>
                <w:szCs w:val="22"/>
              </w:rPr>
              <w:t>ZP doplňkové</w:t>
            </w: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05.04.01</w:t>
            </w:r>
          </w:p>
        </w:tc>
        <w:tc>
          <w:tcPr>
            <w:tcW w:w="3057" w:type="dxa"/>
            <w:shd w:val="clear" w:color="auto" w:fill="auto"/>
          </w:tcPr>
          <w:p w:rsidR="007C0892" w:rsidRPr="003E4E03" w:rsidRDefault="007C0892" w:rsidP="007C0892">
            <w:pPr>
              <w:rPr>
                <w:szCs w:val="22"/>
              </w:rPr>
            </w:pPr>
            <w:r w:rsidRPr="003E4E03">
              <w:rPr>
                <w:szCs w:val="22"/>
              </w:rPr>
              <w:t>obuv pro diabetiky</w:t>
            </w:r>
          </w:p>
        </w:tc>
      </w:tr>
      <w:tr w:rsidR="007C0892" w:rsidRPr="003E4E03" w:rsidTr="007C0892">
        <w:trPr>
          <w:trHeight w:val="510"/>
          <w:jc w:val="center"/>
        </w:trPr>
        <w:tc>
          <w:tcPr>
            <w:tcW w:w="1771" w:type="dxa"/>
            <w:shd w:val="clear" w:color="auto" w:fill="auto"/>
          </w:tcPr>
          <w:p w:rsidR="007C0892" w:rsidRPr="003E4E03" w:rsidRDefault="007C0892" w:rsidP="007C0892">
            <w:pPr>
              <w:rPr>
                <w:szCs w:val="22"/>
              </w:rPr>
            </w:pPr>
            <w:r w:rsidRPr="003E4E03">
              <w:rPr>
                <w:szCs w:val="22"/>
              </w:rPr>
              <w:t>05.04.01.01</w:t>
            </w:r>
          </w:p>
        </w:tc>
        <w:tc>
          <w:tcPr>
            <w:tcW w:w="3057" w:type="dxa"/>
            <w:shd w:val="clear" w:color="auto" w:fill="auto"/>
          </w:tcPr>
          <w:p w:rsidR="007C0892" w:rsidRPr="003E4E03" w:rsidRDefault="007C0892" w:rsidP="007C0892">
            <w:pPr>
              <w:rPr>
                <w:szCs w:val="22"/>
              </w:rPr>
            </w:pPr>
            <w:r w:rsidRPr="003E4E03">
              <w:rPr>
                <w:szCs w:val="22"/>
              </w:rPr>
              <w:t>obuv pro diabetiky – sériově vyrobená</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1 pár / 2 roky</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b/>
                <w:bCs/>
                <w:szCs w:val="22"/>
              </w:rPr>
            </w:pPr>
            <w:r w:rsidRPr="003E4E03">
              <w:rPr>
                <w:b/>
                <w:bCs/>
                <w:szCs w:val="22"/>
              </w:rPr>
              <w:t>06</w:t>
            </w:r>
          </w:p>
        </w:tc>
        <w:tc>
          <w:tcPr>
            <w:tcW w:w="3057" w:type="dxa"/>
            <w:shd w:val="clear" w:color="auto" w:fill="auto"/>
          </w:tcPr>
          <w:p w:rsidR="007C0892" w:rsidRPr="003E4E03" w:rsidRDefault="007C0892" w:rsidP="007C0892">
            <w:pPr>
              <w:rPr>
                <w:b/>
                <w:bCs/>
                <w:szCs w:val="22"/>
              </w:rPr>
            </w:pPr>
            <w:r w:rsidRPr="003E4E03">
              <w:rPr>
                <w:b/>
                <w:bCs/>
                <w:szCs w:val="22"/>
              </w:rPr>
              <w:t>ZP pro kompresivní terapii</w:t>
            </w:r>
          </w:p>
        </w:tc>
      </w:tr>
      <w:tr w:rsidR="007C0892" w:rsidRPr="003E4E03" w:rsidTr="007C0892">
        <w:trPr>
          <w:gridAfter w:val="4"/>
          <w:wAfter w:w="8609" w:type="dxa"/>
          <w:trHeight w:val="510"/>
          <w:jc w:val="center"/>
        </w:trPr>
        <w:tc>
          <w:tcPr>
            <w:tcW w:w="1771" w:type="dxa"/>
            <w:shd w:val="clear" w:color="auto" w:fill="auto"/>
          </w:tcPr>
          <w:p w:rsidR="007C0892" w:rsidRPr="003E4E03" w:rsidRDefault="007C0892" w:rsidP="007C0892">
            <w:pPr>
              <w:rPr>
                <w:szCs w:val="22"/>
              </w:rPr>
            </w:pPr>
            <w:r w:rsidRPr="003E4E03">
              <w:rPr>
                <w:szCs w:val="22"/>
              </w:rPr>
              <w:t>06.01</w:t>
            </w:r>
          </w:p>
        </w:tc>
        <w:tc>
          <w:tcPr>
            <w:tcW w:w="3057" w:type="dxa"/>
            <w:shd w:val="clear" w:color="auto" w:fill="auto"/>
          </w:tcPr>
          <w:p w:rsidR="007C0892" w:rsidRPr="003E4E03" w:rsidRDefault="007C0892" w:rsidP="007C0892">
            <w:pPr>
              <w:rPr>
                <w:szCs w:val="22"/>
              </w:rPr>
            </w:pPr>
            <w:r w:rsidRPr="003E4E03">
              <w:rPr>
                <w:szCs w:val="22"/>
              </w:rPr>
              <w:t>ZP pro kompresivní terapii – sériově vyrobené</w:t>
            </w: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06.01.01</w:t>
            </w:r>
          </w:p>
        </w:tc>
        <w:tc>
          <w:tcPr>
            <w:tcW w:w="3057" w:type="dxa"/>
            <w:shd w:val="clear" w:color="auto" w:fill="auto"/>
          </w:tcPr>
          <w:p w:rsidR="007C0892" w:rsidRPr="003E4E03" w:rsidRDefault="007C0892" w:rsidP="007C0892">
            <w:pPr>
              <w:rPr>
                <w:szCs w:val="22"/>
              </w:rPr>
            </w:pPr>
            <w:r w:rsidRPr="003E4E03">
              <w:rPr>
                <w:szCs w:val="22"/>
              </w:rPr>
              <w:t>kompresivní obinadla</w:t>
            </w:r>
          </w:p>
        </w:tc>
      </w:tr>
      <w:tr w:rsidR="007C0892" w:rsidRPr="003E4E03" w:rsidTr="007C0892">
        <w:trPr>
          <w:trHeight w:val="510"/>
          <w:jc w:val="center"/>
        </w:trPr>
        <w:tc>
          <w:tcPr>
            <w:tcW w:w="1771" w:type="dxa"/>
            <w:shd w:val="clear" w:color="auto" w:fill="auto"/>
          </w:tcPr>
          <w:p w:rsidR="007C0892" w:rsidRPr="003E4E03" w:rsidRDefault="007C0892" w:rsidP="007C0892">
            <w:pPr>
              <w:rPr>
                <w:szCs w:val="22"/>
              </w:rPr>
            </w:pPr>
            <w:r w:rsidRPr="003E4E03">
              <w:rPr>
                <w:szCs w:val="22"/>
              </w:rPr>
              <w:t>06.01.01.01</w:t>
            </w:r>
          </w:p>
        </w:tc>
        <w:tc>
          <w:tcPr>
            <w:tcW w:w="3057" w:type="dxa"/>
            <w:shd w:val="clear" w:color="auto" w:fill="auto"/>
          </w:tcPr>
          <w:p w:rsidR="007C0892" w:rsidRPr="003E4E03" w:rsidRDefault="007C0892" w:rsidP="007C0892">
            <w:pPr>
              <w:rPr>
                <w:szCs w:val="22"/>
              </w:rPr>
            </w:pPr>
            <w:r w:rsidRPr="003E4E03">
              <w:rPr>
                <w:szCs w:val="22"/>
              </w:rPr>
              <w:t>lehce kompresivní elastická obinadla</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510"/>
          <w:jc w:val="center"/>
        </w:trPr>
        <w:tc>
          <w:tcPr>
            <w:tcW w:w="1771" w:type="dxa"/>
            <w:shd w:val="clear" w:color="auto" w:fill="auto"/>
          </w:tcPr>
          <w:p w:rsidR="007C0892" w:rsidRPr="003E4E03" w:rsidRDefault="007C0892" w:rsidP="007C0892">
            <w:pPr>
              <w:rPr>
                <w:szCs w:val="22"/>
              </w:rPr>
            </w:pPr>
            <w:r w:rsidRPr="003E4E03">
              <w:rPr>
                <w:szCs w:val="22"/>
              </w:rPr>
              <w:t>06.01.01.02</w:t>
            </w:r>
          </w:p>
        </w:tc>
        <w:tc>
          <w:tcPr>
            <w:tcW w:w="3057" w:type="dxa"/>
            <w:shd w:val="clear" w:color="auto" w:fill="auto"/>
          </w:tcPr>
          <w:p w:rsidR="007C0892" w:rsidRPr="003E4E03" w:rsidRDefault="007C0892" w:rsidP="007C0892">
            <w:pPr>
              <w:rPr>
                <w:szCs w:val="22"/>
              </w:rPr>
            </w:pPr>
            <w:r w:rsidRPr="003E4E03">
              <w:rPr>
                <w:szCs w:val="22"/>
              </w:rPr>
              <w:t>kompresivní elastická obinadla – krátkotažná</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510"/>
          <w:jc w:val="center"/>
        </w:trPr>
        <w:tc>
          <w:tcPr>
            <w:tcW w:w="1771" w:type="dxa"/>
            <w:shd w:val="clear" w:color="auto" w:fill="auto"/>
          </w:tcPr>
          <w:p w:rsidR="007C0892" w:rsidRPr="003E4E03" w:rsidRDefault="007C0892" w:rsidP="007C0892">
            <w:pPr>
              <w:rPr>
                <w:szCs w:val="22"/>
              </w:rPr>
            </w:pPr>
            <w:r w:rsidRPr="003E4E03">
              <w:rPr>
                <w:szCs w:val="22"/>
              </w:rPr>
              <w:t>06.01.01.03</w:t>
            </w:r>
          </w:p>
        </w:tc>
        <w:tc>
          <w:tcPr>
            <w:tcW w:w="3057" w:type="dxa"/>
            <w:shd w:val="clear" w:color="auto" w:fill="auto"/>
          </w:tcPr>
          <w:p w:rsidR="007C0892" w:rsidRPr="003E4E03" w:rsidRDefault="007C0892" w:rsidP="007C0892">
            <w:pPr>
              <w:rPr>
                <w:szCs w:val="22"/>
              </w:rPr>
            </w:pPr>
            <w:r w:rsidRPr="003E4E03">
              <w:rPr>
                <w:szCs w:val="22"/>
              </w:rPr>
              <w:t>kompresivní elastická obinadla – střednětažná</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510"/>
          <w:jc w:val="center"/>
        </w:trPr>
        <w:tc>
          <w:tcPr>
            <w:tcW w:w="1771" w:type="dxa"/>
            <w:shd w:val="clear" w:color="auto" w:fill="auto"/>
          </w:tcPr>
          <w:p w:rsidR="007C0892" w:rsidRPr="003E4E03" w:rsidRDefault="007C0892" w:rsidP="007C0892">
            <w:pPr>
              <w:rPr>
                <w:szCs w:val="22"/>
              </w:rPr>
            </w:pPr>
            <w:r w:rsidRPr="003E4E03">
              <w:rPr>
                <w:szCs w:val="22"/>
              </w:rPr>
              <w:t>06.01.01.04</w:t>
            </w:r>
          </w:p>
        </w:tc>
        <w:tc>
          <w:tcPr>
            <w:tcW w:w="3057" w:type="dxa"/>
            <w:shd w:val="clear" w:color="auto" w:fill="auto"/>
          </w:tcPr>
          <w:p w:rsidR="007C0892" w:rsidRPr="003E4E03" w:rsidRDefault="007C0892" w:rsidP="007C0892">
            <w:pPr>
              <w:rPr>
                <w:szCs w:val="22"/>
              </w:rPr>
            </w:pPr>
            <w:r w:rsidRPr="003E4E03">
              <w:rPr>
                <w:szCs w:val="22"/>
              </w:rPr>
              <w:t>kompresivní elastická obinadla – dlouhotažná</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765"/>
          <w:jc w:val="center"/>
        </w:trPr>
        <w:tc>
          <w:tcPr>
            <w:tcW w:w="1771" w:type="dxa"/>
            <w:shd w:val="clear" w:color="auto" w:fill="auto"/>
          </w:tcPr>
          <w:p w:rsidR="007C0892" w:rsidRPr="003E4E03" w:rsidRDefault="007C0892" w:rsidP="007C0892">
            <w:pPr>
              <w:rPr>
                <w:szCs w:val="22"/>
              </w:rPr>
            </w:pPr>
            <w:r w:rsidRPr="003E4E03">
              <w:rPr>
                <w:szCs w:val="22"/>
              </w:rPr>
              <w:t>06.01.01.05</w:t>
            </w:r>
          </w:p>
        </w:tc>
        <w:tc>
          <w:tcPr>
            <w:tcW w:w="3057" w:type="dxa"/>
            <w:shd w:val="clear" w:color="auto" w:fill="auto"/>
          </w:tcPr>
          <w:p w:rsidR="007C0892" w:rsidRPr="003E4E03" w:rsidRDefault="007C0892" w:rsidP="007C0892">
            <w:pPr>
              <w:rPr>
                <w:szCs w:val="22"/>
              </w:rPr>
            </w:pPr>
            <w:r w:rsidRPr="003E4E03">
              <w:rPr>
                <w:szCs w:val="22"/>
              </w:rPr>
              <w:t>kompresivní elastická obinadla – krátkotažná, vysoký tlak pod bandáží</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 xml:space="preserve">lymfedém; flebolymfedém; kontaktní přecitlivělost  </w:t>
            </w:r>
          </w:p>
        </w:tc>
        <w:tc>
          <w:tcPr>
            <w:tcW w:w="2977" w:type="dxa"/>
            <w:shd w:val="clear" w:color="auto" w:fill="auto"/>
            <w:vAlign w:val="center"/>
          </w:tcPr>
          <w:p w:rsidR="007C0892" w:rsidRPr="003E4E03" w:rsidRDefault="007C0892" w:rsidP="007C0892">
            <w:pPr>
              <w:jc w:val="center"/>
              <w:rPr>
                <w:szCs w:val="22"/>
              </w:rPr>
            </w:pPr>
            <w:r w:rsidRPr="003E4E03">
              <w:rPr>
                <w:szCs w:val="22"/>
              </w:rPr>
              <w: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510"/>
          <w:jc w:val="center"/>
        </w:trPr>
        <w:tc>
          <w:tcPr>
            <w:tcW w:w="1771" w:type="dxa"/>
            <w:shd w:val="clear" w:color="auto" w:fill="auto"/>
          </w:tcPr>
          <w:p w:rsidR="007C0892" w:rsidRPr="003E4E03" w:rsidRDefault="007C0892" w:rsidP="007C0892">
            <w:pPr>
              <w:rPr>
                <w:szCs w:val="22"/>
              </w:rPr>
            </w:pPr>
            <w:r w:rsidRPr="003E4E03">
              <w:rPr>
                <w:szCs w:val="22"/>
              </w:rPr>
              <w:t>06.01.01.06</w:t>
            </w:r>
          </w:p>
        </w:tc>
        <w:tc>
          <w:tcPr>
            <w:tcW w:w="3057" w:type="dxa"/>
            <w:shd w:val="clear" w:color="auto" w:fill="auto"/>
          </w:tcPr>
          <w:p w:rsidR="007C0892" w:rsidRPr="003E4E03" w:rsidRDefault="007C0892" w:rsidP="007C0892">
            <w:pPr>
              <w:rPr>
                <w:szCs w:val="22"/>
              </w:rPr>
            </w:pPr>
            <w:r w:rsidRPr="003E4E03">
              <w:rPr>
                <w:szCs w:val="22"/>
              </w:rPr>
              <w:t>mobilizační bandáže</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lymfedém; flebolymfedém</w:t>
            </w:r>
          </w:p>
        </w:tc>
        <w:tc>
          <w:tcPr>
            <w:tcW w:w="2977" w:type="dxa"/>
            <w:shd w:val="clear" w:color="auto" w:fill="auto"/>
            <w:vAlign w:val="center"/>
          </w:tcPr>
          <w:p w:rsidR="007C0892" w:rsidRPr="003E4E03" w:rsidRDefault="007C0892" w:rsidP="007C0892">
            <w:pPr>
              <w:jc w:val="center"/>
              <w:rPr>
                <w:szCs w:val="22"/>
              </w:rPr>
            </w:pPr>
            <w:r w:rsidRPr="003E4E03">
              <w:rPr>
                <w:szCs w:val="22"/>
              </w:rPr>
              <w:t>1 ks / 3 měsíce</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06.01.02</w:t>
            </w:r>
          </w:p>
        </w:tc>
        <w:tc>
          <w:tcPr>
            <w:tcW w:w="3057" w:type="dxa"/>
            <w:shd w:val="clear" w:color="auto" w:fill="auto"/>
          </w:tcPr>
          <w:p w:rsidR="007C0892" w:rsidRPr="003E4E03" w:rsidRDefault="007C0892" w:rsidP="007C0892">
            <w:pPr>
              <w:rPr>
                <w:szCs w:val="22"/>
              </w:rPr>
            </w:pPr>
            <w:r w:rsidRPr="003E4E03">
              <w:rPr>
                <w:szCs w:val="22"/>
              </w:rPr>
              <w:t>kompresivní punčochy – lýtkové</w:t>
            </w:r>
          </w:p>
        </w:tc>
      </w:tr>
      <w:tr w:rsidR="007C0892" w:rsidRPr="003E4E03" w:rsidTr="007C0892">
        <w:trPr>
          <w:trHeight w:val="510"/>
          <w:jc w:val="center"/>
        </w:trPr>
        <w:tc>
          <w:tcPr>
            <w:tcW w:w="1771" w:type="dxa"/>
            <w:shd w:val="clear" w:color="auto" w:fill="auto"/>
          </w:tcPr>
          <w:p w:rsidR="007C0892" w:rsidRPr="003E4E03" w:rsidRDefault="007C0892" w:rsidP="007C0892">
            <w:pPr>
              <w:rPr>
                <w:szCs w:val="22"/>
              </w:rPr>
            </w:pPr>
            <w:r w:rsidRPr="003E4E03">
              <w:rPr>
                <w:szCs w:val="22"/>
              </w:rPr>
              <w:t>06.01.02.01</w:t>
            </w:r>
          </w:p>
        </w:tc>
        <w:tc>
          <w:tcPr>
            <w:tcW w:w="3057" w:type="dxa"/>
            <w:shd w:val="clear" w:color="auto" w:fill="auto"/>
          </w:tcPr>
          <w:p w:rsidR="007C0892" w:rsidRPr="003E4E03" w:rsidRDefault="007C0892" w:rsidP="007C0892">
            <w:pPr>
              <w:rPr>
                <w:szCs w:val="22"/>
              </w:rPr>
            </w:pPr>
            <w:r w:rsidRPr="003E4E03">
              <w:rPr>
                <w:szCs w:val="22"/>
              </w:rPr>
              <w:t>kompresivní punčochy – lýtkové, zdravotní – II. kompresní třída</w:t>
            </w:r>
          </w:p>
        </w:tc>
        <w:tc>
          <w:tcPr>
            <w:tcW w:w="2900" w:type="dxa"/>
            <w:shd w:val="clear" w:color="auto" w:fill="auto"/>
            <w:vAlign w:val="center"/>
          </w:tcPr>
          <w:p w:rsidR="007C0892" w:rsidRPr="003E4E03" w:rsidRDefault="007C0892" w:rsidP="007C0892">
            <w:pPr>
              <w:jc w:val="center"/>
              <w:rPr>
                <w:szCs w:val="22"/>
              </w:rPr>
            </w:pPr>
            <w:r w:rsidRPr="003E4E03">
              <w:rPr>
                <w:szCs w:val="22"/>
              </w:rPr>
              <w:t>II. kompresní třída 23 – 32 mmHg</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2 páry / 1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510"/>
          <w:jc w:val="center"/>
        </w:trPr>
        <w:tc>
          <w:tcPr>
            <w:tcW w:w="1771" w:type="dxa"/>
            <w:shd w:val="clear" w:color="auto" w:fill="auto"/>
          </w:tcPr>
          <w:p w:rsidR="007C0892" w:rsidRPr="003E4E03" w:rsidRDefault="007C0892" w:rsidP="007C0892">
            <w:pPr>
              <w:rPr>
                <w:szCs w:val="22"/>
              </w:rPr>
            </w:pPr>
            <w:r w:rsidRPr="003E4E03">
              <w:rPr>
                <w:szCs w:val="22"/>
              </w:rPr>
              <w:t>06.01.02.02</w:t>
            </w:r>
          </w:p>
        </w:tc>
        <w:tc>
          <w:tcPr>
            <w:tcW w:w="3057" w:type="dxa"/>
            <w:shd w:val="clear" w:color="auto" w:fill="auto"/>
          </w:tcPr>
          <w:p w:rsidR="007C0892" w:rsidRPr="003E4E03" w:rsidRDefault="007C0892" w:rsidP="007C0892">
            <w:pPr>
              <w:rPr>
                <w:szCs w:val="22"/>
              </w:rPr>
            </w:pPr>
            <w:r w:rsidRPr="003E4E03">
              <w:rPr>
                <w:szCs w:val="22"/>
              </w:rPr>
              <w:t>kompresivní punčochy – lýtkové, zdravotní – III. kompresní třída</w:t>
            </w:r>
          </w:p>
        </w:tc>
        <w:tc>
          <w:tcPr>
            <w:tcW w:w="2900" w:type="dxa"/>
            <w:shd w:val="clear" w:color="auto" w:fill="auto"/>
            <w:vAlign w:val="center"/>
          </w:tcPr>
          <w:p w:rsidR="007C0892" w:rsidRPr="003E4E03" w:rsidRDefault="007C0892" w:rsidP="007C0892">
            <w:pPr>
              <w:jc w:val="center"/>
              <w:rPr>
                <w:szCs w:val="22"/>
              </w:rPr>
            </w:pPr>
            <w:r w:rsidRPr="003E4E03">
              <w:rPr>
                <w:szCs w:val="22"/>
              </w:rPr>
              <w:t>III. kompresní třída 34 – 46 mmHg</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2 páry / 1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510"/>
          <w:jc w:val="center"/>
        </w:trPr>
        <w:tc>
          <w:tcPr>
            <w:tcW w:w="1771" w:type="dxa"/>
            <w:shd w:val="clear" w:color="auto" w:fill="auto"/>
          </w:tcPr>
          <w:p w:rsidR="007C0892" w:rsidRPr="003E4E03" w:rsidRDefault="007C0892" w:rsidP="007C0892">
            <w:pPr>
              <w:rPr>
                <w:szCs w:val="22"/>
              </w:rPr>
            </w:pPr>
            <w:r w:rsidRPr="003E4E03">
              <w:rPr>
                <w:szCs w:val="22"/>
              </w:rPr>
              <w:t>06.01.02.03</w:t>
            </w:r>
          </w:p>
        </w:tc>
        <w:tc>
          <w:tcPr>
            <w:tcW w:w="3057" w:type="dxa"/>
            <w:shd w:val="clear" w:color="auto" w:fill="auto"/>
          </w:tcPr>
          <w:p w:rsidR="007C0892" w:rsidRPr="003E4E03" w:rsidRDefault="007C0892" w:rsidP="007C0892">
            <w:pPr>
              <w:rPr>
                <w:szCs w:val="22"/>
              </w:rPr>
            </w:pPr>
            <w:r w:rsidRPr="003E4E03">
              <w:rPr>
                <w:szCs w:val="22"/>
              </w:rPr>
              <w:t>kompresivní punčochy – lýtkové, zdravotní – IV. kompresní třída</w:t>
            </w:r>
          </w:p>
        </w:tc>
        <w:tc>
          <w:tcPr>
            <w:tcW w:w="2900" w:type="dxa"/>
            <w:shd w:val="clear" w:color="auto" w:fill="auto"/>
            <w:vAlign w:val="center"/>
          </w:tcPr>
          <w:p w:rsidR="007C0892" w:rsidRPr="003E4E03" w:rsidRDefault="007C0892" w:rsidP="007C0892">
            <w:pPr>
              <w:jc w:val="center"/>
              <w:rPr>
                <w:szCs w:val="22"/>
              </w:rPr>
            </w:pPr>
            <w:r w:rsidRPr="003E4E03">
              <w:rPr>
                <w:szCs w:val="22"/>
              </w:rPr>
              <w:t>IV. kompresní třída 49 mmHg</w:t>
            </w:r>
            <w:r w:rsidRPr="003E4E03">
              <w:rPr>
                <w:szCs w:val="22"/>
              </w:rPr>
              <w:br/>
              <w:t xml:space="preserve">a více  </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2 páry / 1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575"/>
          <w:jc w:val="center"/>
        </w:trPr>
        <w:tc>
          <w:tcPr>
            <w:tcW w:w="1771" w:type="dxa"/>
            <w:shd w:val="clear" w:color="auto" w:fill="auto"/>
          </w:tcPr>
          <w:p w:rsidR="007C0892" w:rsidRPr="003E4E03" w:rsidRDefault="007C0892" w:rsidP="007C0892">
            <w:pPr>
              <w:rPr>
                <w:szCs w:val="22"/>
              </w:rPr>
            </w:pPr>
            <w:r w:rsidRPr="003E4E03">
              <w:rPr>
                <w:szCs w:val="22"/>
              </w:rPr>
              <w:t>06.01.02.04</w:t>
            </w:r>
          </w:p>
        </w:tc>
        <w:tc>
          <w:tcPr>
            <w:tcW w:w="3057" w:type="dxa"/>
            <w:shd w:val="clear" w:color="auto" w:fill="auto"/>
          </w:tcPr>
          <w:p w:rsidR="007C0892" w:rsidRPr="003E4E03" w:rsidRDefault="007C0892" w:rsidP="007C0892">
            <w:pPr>
              <w:rPr>
                <w:szCs w:val="22"/>
              </w:rPr>
            </w:pPr>
            <w:r w:rsidRPr="003E4E03">
              <w:rPr>
                <w:szCs w:val="22"/>
              </w:rPr>
              <w:t>systémy komprese pro léčbu UCV - set - III. kompresní třída</w:t>
            </w:r>
          </w:p>
        </w:tc>
        <w:tc>
          <w:tcPr>
            <w:tcW w:w="2900" w:type="dxa"/>
            <w:shd w:val="clear" w:color="auto" w:fill="auto"/>
            <w:vAlign w:val="center"/>
          </w:tcPr>
          <w:p w:rsidR="007C0892" w:rsidRPr="003E4E03" w:rsidRDefault="007C0892" w:rsidP="007C0892">
            <w:pPr>
              <w:jc w:val="center"/>
              <w:rPr>
                <w:szCs w:val="22"/>
              </w:rPr>
            </w:pPr>
            <w:r w:rsidRPr="003E4E03">
              <w:rPr>
                <w:szCs w:val="22"/>
              </w:rPr>
              <w:t>III. kompresní třída 34 – 46 mmHg</w:t>
            </w:r>
          </w:p>
        </w:tc>
        <w:tc>
          <w:tcPr>
            <w:tcW w:w="2520" w:type="dxa"/>
            <w:shd w:val="clear" w:color="auto" w:fill="auto"/>
            <w:vAlign w:val="center"/>
          </w:tcPr>
          <w:p w:rsidR="007C0892" w:rsidRPr="003E4E03" w:rsidRDefault="007C0892" w:rsidP="007C0892">
            <w:pPr>
              <w:jc w:val="center"/>
              <w:rPr>
                <w:szCs w:val="22"/>
              </w:rPr>
            </w:pPr>
            <w:r w:rsidRPr="003E4E03">
              <w:rPr>
                <w:szCs w:val="22"/>
              </w:rPr>
              <w:t xml:space="preserve">bércový vřed žilního původu; bez nároku na kompresivní punčochy </w:t>
            </w:r>
          </w:p>
        </w:tc>
        <w:tc>
          <w:tcPr>
            <w:tcW w:w="2977" w:type="dxa"/>
            <w:shd w:val="clear" w:color="auto" w:fill="auto"/>
            <w:vAlign w:val="center"/>
          </w:tcPr>
          <w:p w:rsidR="007C0892" w:rsidRPr="003E4E03" w:rsidRDefault="007C0892" w:rsidP="007C0892">
            <w:pPr>
              <w:jc w:val="center"/>
              <w:rPr>
                <w:szCs w:val="22"/>
              </w:rPr>
            </w:pPr>
            <w:r w:rsidRPr="003E4E03">
              <w:rPr>
                <w:szCs w:val="22"/>
              </w:rPr>
              <w:t>2 sety / 1 rok / 1 končetina</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06.01.03</w:t>
            </w:r>
          </w:p>
        </w:tc>
        <w:tc>
          <w:tcPr>
            <w:tcW w:w="3057" w:type="dxa"/>
            <w:shd w:val="clear" w:color="auto" w:fill="auto"/>
          </w:tcPr>
          <w:p w:rsidR="007C0892" w:rsidRPr="003E4E03" w:rsidRDefault="007C0892" w:rsidP="007C0892">
            <w:pPr>
              <w:rPr>
                <w:szCs w:val="22"/>
              </w:rPr>
            </w:pPr>
            <w:r w:rsidRPr="003E4E03">
              <w:rPr>
                <w:szCs w:val="22"/>
              </w:rPr>
              <w:t>kompresivní punčochy – polostehenní</w:t>
            </w:r>
          </w:p>
        </w:tc>
      </w:tr>
      <w:tr w:rsidR="007C0892" w:rsidRPr="003E4E03" w:rsidTr="007C0892">
        <w:trPr>
          <w:trHeight w:val="510"/>
          <w:jc w:val="center"/>
        </w:trPr>
        <w:tc>
          <w:tcPr>
            <w:tcW w:w="1771" w:type="dxa"/>
            <w:shd w:val="clear" w:color="auto" w:fill="auto"/>
          </w:tcPr>
          <w:p w:rsidR="007C0892" w:rsidRPr="003E4E03" w:rsidRDefault="007C0892" w:rsidP="007C0892">
            <w:pPr>
              <w:rPr>
                <w:szCs w:val="22"/>
              </w:rPr>
            </w:pPr>
            <w:r w:rsidRPr="003E4E03">
              <w:rPr>
                <w:szCs w:val="22"/>
              </w:rPr>
              <w:t>06.01.03.01</w:t>
            </w:r>
          </w:p>
        </w:tc>
        <w:tc>
          <w:tcPr>
            <w:tcW w:w="3057" w:type="dxa"/>
            <w:shd w:val="clear" w:color="auto" w:fill="auto"/>
          </w:tcPr>
          <w:p w:rsidR="007C0892" w:rsidRPr="003E4E03" w:rsidRDefault="007C0892" w:rsidP="007C0892">
            <w:pPr>
              <w:rPr>
                <w:szCs w:val="22"/>
              </w:rPr>
            </w:pPr>
            <w:r w:rsidRPr="003E4E03">
              <w:rPr>
                <w:szCs w:val="22"/>
              </w:rPr>
              <w:t>kompresivní punčochy – polostehenní, zdravotní – II. kompresní třída</w:t>
            </w:r>
          </w:p>
        </w:tc>
        <w:tc>
          <w:tcPr>
            <w:tcW w:w="2900" w:type="dxa"/>
            <w:shd w:val="clear" w:color="auto" w:fill="auto"/>
            <w:vAlign w:val="center"/>
          </w:tcPr>
          <w:p w:rsidR="007C0892" w:rsidRPr="003E4E03" w:rsidRDefault="007C0892" w:rsidP="007C0892">
            <w:pPr>
              <w:jc w:val="center"/>
              <w:rPr>
                <w:szCs w:val="22"/>
              </w:rPr>
            </w:pPr>
            <w:r w:rsidRPr="003E4E03">
              <w:rPr>
                <w:szCs w:val="22"/>
              </w:rPr>
              <w:t>II. kompresní třída 23 – 32 mmHg</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2 páry / 1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510"/>
          <w:jc w:val="center"/>
        </w:trPr>
        <w:tc>
          <w:tcPr>
            <w:tcW w:w="1771" w:type="dxa"/>
            <w:shd w:val="clear" w:color="auto" w:fill="auto"/>
          </w:tcPr>
          <w:p w:rsidR="007C0892" w:rsidRPr="003E4E03" w:rsidRDefault="007C0892" w:rsidP="007C0892">
            <w:pPr>
              <w:rPr>
                <w:szCs w:val="22"/>
              </w:rPr>
            </w:pPr>
            <w:r w:rsidRPr="003E4E03">
              <w:rPr>
                <w:szCs w:val="22"/>
              </w:rPr>
              <w:t>06.01.03.02</w:t>
            </w:r>
          </w:p>
        </w:tc>
        <w:tc>
          <w:tcPr>
            <w:tcW w:w="3057" w:type="dxa"/>
            <w:shd w:val="clear" w:color="auto" w:fill="auto"/>
          </w:tcPr>
          <w:p w:rsidR="007C0892" w:rsidRPr="003E4E03" w:rsidRDefault="007C0892" w:rsidP="007C0892">
            <w:pPr>
              <w:rPr>
                <w:szCs w:val="22"/>
              </w:rPr>
            </w:pPr>
            <w:r w:rsidRPr="003E4E03">
              <w:rPr>
                <w:szCs w:val="22"/>
              </w:rPr>
              <w:t>kompresivní punčochy – polostehenní, zdravotní – III. kompresní třída</w:t>
            </w:r>
          </w:p>
        </w:tc>
        <w:tc>
          <w:tcPr>
            <w:tcW w:w="2900" w:type="dxa"/>
            <w:shd w:val="clear" w:color="auto" w:fill="auto"/>
            <w:vAlign w:val="center"/>
          </w:tcPr>
          <w:p w:rsidR="007C0892" w:rsidRPr="003E4E03" w:rsidRDefault="007C0892" w:rsidP="007C0892">
            <w:pPr>
              <w:jc w:val="center"/>
              <w:rPr>
                <w:szCs w:val="22"/>
              </w:rPr>
            </w:pPr>
            <w:r w:rsidRPr="003E4E03">
              <w:rPr>
                <w:szCs w:val="22"/>
              </w:rPr>
              <w:t>III. kompresní třída 34 – 46 mmHg</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2 páry / 1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06.01.04</w:t>
            </w:r>
          </w:p>
        </w:tc>
        <w:tc>
          <w:tcPr>
            <w:tcW w:w="3057" w:type="dxa"/>
            <w:shd w:val="clear" w:color="auto" w:fill="auto"/>
          </w:tcPr>
          <w:p w:rsidR="007C0892" w:rsidRPr="003E4E03" w:rsidRDefault="007C0892" w:rsidP="007C0892">
            <w:pPr>
              <w:rPr>
                <w:szCs w:val="22"/>
              </w:rPr>
            </w:pPr>
            <w:r w:rsidRPr="003E4E03">
              <w:rPr>
                <w:szCs w:val="22"/>
              </w:rPr>
              <w:t>kompresivní punčochy – stehenní</w:t>
            </w:r>
          </w:p>
        </w:tc>
      </w:tr>
      <w:tr w:rsidR="007C0892" w:rsidRPr="003E4E03" w:rsidTr="007C0892">
        <w:trPr>
          <w:trHeight w:val="510"/>
          <w:jc w:val="center"/>
        </w:trPr>
        <w:tc>
          <w:tcPr>
            <w:tcW w:w="1771" w:type="dxa"/>
            <w:shd w:val="clear" w:color="auto" w:fill="auto"/>
          </w:tcPr>
          <w:p w:rsidR="007C0892" w:rsidRPr="003E4E03" w:rsidRDefault="007C0892" w:rsidP="007C0892">
            <w:pPr>
              <w:rPr>
                <w:szCs w:val="22"/>
              </w:rPr>
            </w:pPr>
            <w:r w:rsidRPr="003E4E03">
              <w:rPr>
                <w:szCs w:val="22"/>
              </w:rPr>
              <w:t>06.01.04.01</w:t>
            </w:r>
          </w:p>
        </w:tc>
        <w:tc>
          <w:tcPr>
            <w:tcW w:w="3057" w:type="dxa"/>
            <w:shd w:val="clear" w:color="auto" w:fill="auto"/>
          </w:tcPr>
          <w:p w:rsidR="007C0892" w:rsidRPr="003E4E03" w:rsidRDefault="007C0892" w:rsidP="007C0892">
            <w:pPr>
              <w:rPr>
                <w:szCs w:val="22"/>
              </w:rPr>
            </w:pPr>
            <w:r w:rsidRPr="003E4E03">
              <w:rPr>
                <w:szCs w:val="22"/>
              </w:rPr>
              <w:t>kompresivní punčochy – stehenní, zdravotní – II. kompresní třída</w:t>
            </w:r>
          </w:p>
        </w:tc>
        <w:tc>
          <w:tcPr>
            <w:tcW w:w="2900" w:type="dxa"/>
            <w:shd w:val="clear" w:color="auto" w:fill="auto"/>
            <w:vAlign w:val="center"/>
          </w:tcPr>
          <w:p w:rsidR="007C0892" w:rsidRPr="003E4E03" w:rsidRDefault="007C0892" w:rsidP="007C0892">
            <w:pPr>
              <w:jc w:val="center"/>
              <w:rPr>
                <w:szCs w:val="22"/>
              </w:rPr>
            </w:pPr>
            <w:r w:rsidRPr="003E4E03">
              <w:rPr>
                <w:szCs w:val="22"/>
              </w:rPr>
              <w:t>II. kompresní třída 23 – 32 mmHg</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2 páry / 1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510"/>
          <w:jc w:val="center"/>
        </w:trPr>
        <w:tc>
          <w:tcPr>
            <w:tcW w:w="1771" w:type="dxa"/>
            <w:shd w:val="clear" w:color="auto" w:fill="auto"/>
          </w:tcPr>
          <w:p w:rsidR="007C0892" w:rsidRPr="003E4E03" w:rsidRDefault="007C0892" w:rsidP="007C0892">
            <w:pPr>
              <w:rPr>
                <w:szCs w:val="22"/>
              </w:rPr>
            </w:pPr>
            <w:r w:rsidRPr="003E4E03">
              <w:rPr>
                <w:szCs w:val="22"/>
              </w:rPr>
              <w:t>06.01.04.02</w:t>
            </w:r>
          </w:p>
        </w:tc>
        <w:tc>
          <w:tcPr>
            <w:tcW w:w="3057" w:type="dxa"/>
            <w:shd w:val="clear" w:color="auto" w:fill="auto"/>
          </w:tcPr>
          <w:p w:rsidR="007C0892" w:rsidRPr="003E4E03" w:rsidRDefault="007C0892" w:rsidP="007C0892">
            <w:pPr>
              <w:rPr>
                <w:szCs w:val="22"/>
              </w:rPr>
            </w:pPr>
            <w:r w:rsidRPr="003E4E03">
              <w:rPr>
                <w:szCs w:val="22"/>
              </w:rPr>
              <w:t>kompresivní punčochy – stehenní, zdravotní – III. kompresní třída</w:t>
            </w:r>
          </w:p>
        </w:tc>
        <w:tc>
          <w:tcPr>
            <w:tcW w:w="2900" w:type="dxa"/>
            <w:shd w:val="clear" w:color="auto" w:fill="auto"/>
            <w:vAlign w:val="center"/>
          </w:tcPr>
          <w:p w:rsidR="007C0892" w:rsidRPr="003E4E03" w:rsidRDefault="007C0892" w:rsidP="007C0892">
            <w:pPr>
              <w:jc w:val="center"/>
              <w:rPr>
                <w:szCs w:val="22"/>
              </w:rPr>
            </w:pPr>
            <w:r w:rsidRPr="003E4E03">
              <w:rPr>
                <w:szCs w:val="22"/>
              </w:rPr>
              <w:t>III. kompresní třída 34 – 46 mmHg</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2 páry / 1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510"/>
          <w:jc w:val="center"/>
        </w:trPr>
        <w:tc>
          <w:tcPr>
            <w:tcW w:w="1771" w:type="dxa"/>
            <w:shd w:val="clear" w:color="auto" w:fill="auto"/>
          </w:tcPr>
          <w:p w:rsidR="007C0892" w:rsidRPr="003E4E03" w:rsidRDefault="007C0892" w:rsidP="007C0892">
            <w:pPr>
              <w:rPr>
                <w:szCs w:val="22"/>
              </w:rPr>
            </w:pPr>
            <w:r w:rsidRPr="003E4E03">
              <w:rPr>
                <w:szCs w:val="22"/>
              </w:rPr>
              <w:t>06.01.04.03</w:t>
            </w:r>
          </w:p>
        </w:tc>
        <w:tc>
          <w:tcPr>
            <w:tcW w:w="3057" w:type="dxa"/>
            <w:shd w:val="clear" w:color="auto" w:fill="auto"/>
          </w:tcPr>
          <w:p w:rsidR="007C0892" w:rsidRPr="003E4E03" w:rsidRDefault="007C0892" w:rsidP="007C0892">
            <w:pPr>
              <w:rPr>
                <w:szCs w:val="22"/>
              </w:rPr>
            </w:pPr>
            <w:r w:rsidRPr="003E4E03">
              <w:rPr>
                <w:szCs w:val="22"/>
              </w:rPr>
              <w:t>kompresivní punčochy – stehenní, zdravotní – IV. kompresní třída</w:t>
            </w:r>
          </w:p>
        </w:tc>
        <w:tc>
          <w:tcPr>
            <w:tcW w:w="2900" w:type="dxa"/>
            <w:shd w:val="clear" w:color="auto" w:fill="auto"/>
            <w:vAlign w:val="center"/>
          </w:tcPr>
          <w:p w:rsidR="007C0892" w:rsidRPr="003E4E03" w:rsidRDefault="007C0892" w:rsidP="007C0892">
            <w:pPr>
              <w:jc w:val="center"/>
              <w:rPr>
                <w:szCs w:val="22"/>
              </w:rPr>
            </w:pPr>
            <w:r w:rsidRPr="003E4E03">
              <w:rPr>
                <w:szCs w:val="22"/>
              </w:rPr>
              <w:t>IV. kompresní třída 49 mmHg</w:t>
            </w:r>
            <w:r w:rsidRPr="003E4E03">
              <w:rPr>
                <w:szCs w:val="22"/>
              </w:rPr>
              <w:br/>
              <w:t xml:space="preserve">a více  </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2 páry / 1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765"/>
          <w:jc w:val="center"/>
        </w:trPr>
        <w:tc>
          <w:tcPr>
            <w:tcW w:w="1771" w:type="dxa"/>
            <w:shd w:val="clear" w:color="auto" w:fill="auto"/>
          </w:tcPr>
          <w:p w:rsidR="007C0892" w:rsidRPr="003E4E03" w:rsidRDefault="007C0892" w:rsidP="007C0892">
            <w:pPr>
              <w:rPr>
                <w:szCs w:val="22"/>
              </w:rPr>
            </w:pPr>
            <w:r w:rsidRPr="003E4E03">
              <w:rPr>
                <w:szCs w:val="22"/>
              </w:rPr>
              <w:t>06.01.04.04</w:t>
            </w:r>
          </w:p>
        </w:tc>
        <w:tc>
          <w:tcPr>
            <w:tcW w:w="3057" w:type="dxa"/>
            <w:shd w:val="clear" w:color="auto" w:fill="auto"/>
          </w:tcPr>
          <w:p w:rsidR="007C0892" w:rsidRPr="003E4E03" w:rsidRDefault="007C0892" w:rsidP="007C0892">
            <w:pPr>
              <w:rPr>
                <w:szCs w:val="22"/>
              </w:rPr>
            </w:pPr>
            <w:r w:rsidRPr="003E4E03">
              <w:rPr>
                <w:szCs w:val="22"/>
              </w:rPr>
              <w:t>kompresivní punčochy – stehenní s uchycením v pase, zdravotní – II. kompresní třída</w:t>
            </w:r>
          </w:p>
        </w:tc>
        <w:tc>
          <w:tcPr>
            <w:tcW w:w="2900" w:type="dxa"/>
            <w:shd w:val="clear" w:color="auto" w:fill="auto"/>
            <w:vAlign w:val="center"/>
          </w:tcPr>
          <w:p w:rsidR="007C0892" w:rsidRPr="003E4E03" w:rsidRDefault="007C0892" w:rsidP="007C0892">
            <w:pPr>
              <w:jc w:val="center"/>
              <w:rPr>
                <w:szCs w:val="22"/>
              </w:rPr>
            </w:pPr>
            <w:r w:rsidRPr="003E4E03">
              <w:rPr>
                <w:szCs w:val="22"/>
              </w:rPr>
              <w:t>II. kompresní třída 23 – 32 mmHg</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2 ks / 1 rok / 1 končetina</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765"/>
          <w:jc w:val="center"/>
        </w:trPr>
        <w:tc>
          <w:tcPr>
            <w:tcW w:w="1771" w:type="dxa"/>
            <w:shd w:val="clear" w:color="auto" w:fill="auto"/>
          </w:tcPr>
          <w:p w:rsidR="007C0892" w:rsidRPr="003E4E03" w:rsidRDefault="007C0892" w:rsidP="007C0892">
            <w:pPr>
              <w:rPr>
                <w:szCs w:val="22"/>
              </w:rPr>
            </w:pPr>
            <w:r w:rsidRPr="003E4E03">
              <w:rPr>
                <w:szCs w:val="22"/>
              </w:rPr>
              <w:t>06.01.04.05</w:t>
            </w:r>
          </w:p>
        </w:tc>
        <w:tc>
          <w:tcPr>
            <w:tcW w:w="3057" w:type="dxa"/>
            <w:shd w:val="clear" w:color="auto" w:fill="auto"/>
          </w:tcPr>
          <w:p w:rsidR="007C0892" w:rsidRPr="003E4E03" w:rsidRDefault="007C0892" w:rsidP="007C0892">
            <w:pPr>
              <w:rPr>
                <w:szCs w:val="22"/>
              </w:rPr>
            </w:pPr>
            <w:r w:rsidRPr="003E4E03">
              <w:rPr>
                <w:szCs w:val="22"/>
              </w:rPr>
              <w:t>kompresivní punčochy – stehenní s uchycením v pase, zdravotní – III. kompresní třída</w:t>
            </w:r>
          </w:p>
        </w:tc>
        <w:tc>
          <w:tcPr>
            <w:tcW w:w="2900" w:type="dxa"/>
            <w:shd w:val="clear" w:color="auto" w:fill="auto"/>
            <w:vAlign w:val="center"/>
          </w:tcPr>
          <w:p w:rsidR="007C0892" w:rsidRPr="003E4E03" w:rsidRDefault="007C0892" w:rsidP="007C0892">
            <w:pPr>
              <w:jc w:val="center"/>
              <w:rPr>
                <w:szCs w:val="22"/>
              </w:rPr>
            </w:pPr>
            <w:r w:rsidRPr="003E4E03">
              <w:rPr>
                <w:szCs w:val="22"/>
              </w:rPr>
              <w:t>III. kompresní třída 34 – 46 mmHg</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2 ks / 1 rok / 1 končetina</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510"/>
          <w:jc w:val="center"/>
        </w:trPr>
        <w:tc>
          <w:tcPr>
            <w:tcW w:w="1771" w:type="dxa"/>
            <w:shd w:val="clear" w:color="auto" w:fill="auto"/>
          </w:tcPr>
          <w:p w:rsidR="007C0892" w:rsidRPr="003E4E03" w:rsidRDefault="007C0892" w:rsidP="007C0892">
            <w:pPr>
              <w:rPr>
                <w:szCs w:val="22"/>
              </w:rPr>
            </w:pPr>
            <w:r w:rsidRPr="003E4E03">
              <w:rPr>
                <w:szCs w:val="22"/>
              </w:rPr>
              <w:t>06.01.05</w:t>
            </w:r>
          </w:p>
        </w:tc>
        <w:tc>
          <w:tcPr>
            <w:tcW w:w="3057" w:type="dxa"/>
            <w:shd w:val="clear" w:color="auto" w:fill="auto"/>
          </w:tcPr>
          <w:p w:rsidR="007C0892" w:rsidRPr="003E4E03" w:rsidRDefault="007C0892" w:rsidP="007C0892">
            <w:pPr>
              <w:rPr>
                <w:szCs w:val="22"/>
              </w:rPr>
            </w:pPr>
            <w:r w:rsidRPr="003E4E03">
              <w:rPr>
                <w:szCs w:val="22"/>
              </w:rPr>
              <w:t>kompresivní punčochové kalhoty – dámské</w:t>
            </w:r>
          </w:p>
        </w:tc>
      </w:tr>
      <w:tr w:rsidR="007C0892" w:rsidRPr="003E4E03" w:rsidTr="007C0892">
        <w:trPr>
          <w:trHeight w:val="510"/>
          <w:jc w:val="center"/>
        </w:trPr>
        <w:tc>
          <w:tcPr>
            <w:tcW w:w="1771" w:type="dxa"/>
            <w:shd w:val="clear" w:color="auto" w:fill="auto"/>
          </w:tcPr>
          <w:p w:rsidR="007C0892" w:rsidRPr="003E4E03" w:rsidRDefault="007C0892" w:rsidP="007C0892">
            <w:pPr>
              <w:rPr>
                <w:szCs w:val="22"/>
              </w:rPr>
            </w:pPr>
            <w:r w:rsidRPr="003E4E03">
              <w:rPr>
                <w:szCs w:val="22"/>
              </w:rPr>
              <w:t>06.01.05.01</w:t>
            </w:r>
          </w:p>
        </w:tc>
        <w:tc>
          <w:tcPr>
            <w:tcW w:w="3057" w:type="dxa"/>
            <w:shd w:val="clear" w:color="auto" w:fill="auto"/>
          </w:tcPr>
          <w:p w:rsidR="007C0892" w:rsidRPr="003E4E03" w:rsidRDefault="007C0892" w:rsidP="007C0892">
            <w:pPr>
              <w:rPr>
                <w:szCs w:val="22"/>
              </w:rPr>
            </w:pPr>
            <w:r w:rsidRPr="003E4E03">
              <w:rPr>
                <w:szCs w:val="22"/>
              </w:rPr>
              <w:t>kompresivní punčochové kalhoty – dámské, zdravotní – II. kompresní třída</w:t>
            </w:r>
          </w:p>
        </w:tc>
        <w:tc>
          <w:tcPr>
            <w:tcW w:w="2900" w:type="dxa"/>
            <w:shd w:val="clear" w:color="auto" w:fill="auto"/>
            <w:vAlign w:val="center"/>
          </w:tcPr>
          <w:p w:rsidR="007C0892" w:rsidRPr="003E4E03" w:rsidRDefault="007C0892" w:rsidP="007C0892">
            <w:pPr>
              <w:jc w:val="center"/>
              <w:rPr>
                <w:szCs w:val="22"/>
              </w:rPr>
            </w:pPr>
            <w:r w:rsidRPr="003E4E03">
              <w:rPr>
                <w:szCs w:val="22"/>
              </w:rPr>
              <w:t>II. kompresní třída 23 – 32 mmHg</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2 ks / 1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510"/>
          <w:jc w:val="center"/>
        </w:trPr>
        <w:tc>
          <w:tcPr>
            <w:tcW w:w="1771" w:type="dxa"/>
            <w:shd w:val="clear" w:color="auto" w:fill="auto"/>
          </w:tcPr>
          <w:p w:rsidR="007C0892" w:rsidRPr="003E4E03" w:rsidRDefault="007C0892" w:rsidP="007C0892">
            <w:pPr>
              <w:rPr>
                <w:szCs w:val="22"/>
              </w:rPr>
            </w:pPr>
            <w:r w:rsidRPr="003E4E03">
              <w:rPr>
                <w:szCs w:val="22"/>
              </w:rPr>
              <w:t>06.01.05.02</w:t>
            </w:r>
          </w:p>
        </w:tc>
        <w:tc>
          <w:tcPr>
            <w:tcW w:w="3057" w:type="dxa"/>
            <w:shd w:val="clear" w:color="auto" w:fill="auto"/>
          </w:tcPr>
          <w:p w:rsidR="007C0892" w:rsidRPr="003E4E03" w:rsidRDefault="007C0892" w:rsidP="007C0892">
            <w:pPr>
              <w:rPr>
                <w:szCs w:val="22"/>
              </w:rPr>
            </w:pPr>
            <w:r w:rsidRPr="003E4E03">
              <w:rPr>
                <w:szCs w:val="22"/>
              </w:rPr>
              <w:t>kompresivní punčochové kalhoty – dámské, zdravotní – III. kompresní třída</w:t>
            </w:r>
          </w:p>
        </w:tc>
        <w:tc>
          <w:tcPr>
            <w:tcW w:w="2900" w:type="dxa"/>
            <w:shd w:val="clear" w:color="auto" w:fill="auto"/>
            <w:vAlign w:val="center"/>
          </w:tcPr>
          <w:p w:rsidR="007C0892" w:rsidRPr="003E4E03" w:rsidRDefault="007C0892" w:rsidP="007C0892">
            <w:pPr>
              <w:jc w:val="center"/>
              <w:rPr>
                <w:szCs w:val="22"/>
              </w:rPr>
            </w:pPr>
            <w:r w:rsidRPr="003E4E03">
              <w:rPr>
                <w:szCs w:val="22"/>
              </w:rPr>
              <w:t>III. kompresní třída 34 – 46 mmHg</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2 ks / 1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510"/>
          <w:jc w:val="center"/>
        </w:trPr>
        <w:tc>
          <w:tcPr>
            <w:tcW w:w="1771" w:type="dxa"/>
            <w:shd w:val="clear" w:color="auto" w:fill="auto"/>
          </w:tcPr>
          <w:p w:rsidR="007C0892" w:rsidRPr="003E4E03" w:rsidRDefault="007C0892" w:rsidP="007C0892">
            <w:pPr>
              <w:rPr>
                <w:szCs w:val="22"/>
              </w:rPr>
            </w:pPr>
            <w:r w:rsidRPr="003E4E03">
              <w:rPr>
                <w:szCs w:val="22"/>
              </w:rPr>
              <w:t>06.01.06</w:t>
            </w:r>
          </w:p>
        </w:tc>
        <w:tc>
          <w:tcPr>
            <w:tcW w:w="3057" w:type="dxa"/>
            <w:shd w:val="clear" w:color="auto" w:fill="auto"/>
          </w:tcPr>
          <w:p w:rsidR="007C0892" w:rsidRPr="003E4E03" w:rsidRDefault="007C0892" w:rsidP="007C0892">
            <w:pPr>
              <w:rPr>
                <w:szCs w:val="22"/>
              </w:rPr>
            </w:pPr>
            <w:r w:rsidRPr="003E4E03">
              <w:rPr>
                <w:szCs w:val="22"/>
              </w:rPr>
              <w:t>kompresivní punčochové kalhoty – těhotenské</w:t>
            </w:r>
          </w:p>
        </w:tc>
      </w:tr>
      <w:tr w:rsidR="007C0892" w:rsidRPr="003E4E03" w:rsidTr="007C0892">
        <w:trPr>
          <w:trHeight w:val="765"/>
          <w:jc w:val="center"/>
        </w:trPr>
        <w:tc>
          <w:tcPr>
            <w:tcW w:w="1771" w:type="dxa"/>
            <w:shd w:val="clear" w:color="auto" w:fill="auto"/>
          </w:tcPr>
          <w:p w:rsidR="007C0892" w:rsidRPr="003E4E03" w:rsidRDefault="007C0892" w:rsidP="007C0892">
            <w:pPr>
              <w:rPr>
                <w:szCs w:val="22"/>
              </w:rPr>
            </w:pPr>
            <w:r w:rsidRPr="003E4E03">
              <w:rPr>
                <w:szCs w:val="22"/>
              </w:rPr>
              <w:t>06.01.06.01</w:t>
            </w:r>
          </w:p>
        </w:tc>
        <w:tc>
          <w:tcPr>
            <w:tcW w:w="3057" w:type="dxa"/>
            <w:shd w:val="clear" w:color="auto" w:fill="auto"/>
          </w:tcPr>
          <w:p w:rsidR="007C0892" w:rsidRPr="003E4E03" w:rsidRDefault="007C0892" w:rsidP="007C0892">
            <w:pPr>
              <w:rPr>
                <w:szCs w:val="22"/>
              </w:rPr>
            </w:pPr>
            <w:r w:rsidRPr="003E4E03">
              <w:rPr>
                <w:szCs w:val="22"/>
              </w:rPr>
              <w:t>kompresivní punčochové kalhoty – těhotenské, zdravotní – II. kompresní třída</w:t>
            </w:r>
          </w:p>
        </w:tc>
        <w:tc>
          <w:tcPr>
            <w:tcW w:w="2900" w:type="dxa"/>
            <w:shd w:val="clear" w:color="auto" w:fill="auto"/>
            <w:vAlign w:val="center"/>
          </w:tcPr>
          <w:p w:rsidR="007C0892" w:rsidRPr="003E4E03" w:rsidRDefault="007C0892" w:rsidP="007C0892">
            <w:pPr>
              <w:jc w:val="center"/>
              <w:rPr>
                <w:szCs w:val="22"/>
              </w:rPr>
            </w:pPr>
            <w:r w:rsidRPr="003E4E03">
              <w:rPr>
                <w:szCs w:val="22"/>
              </w:rPr>
              <w:t>II. kompresní třída 23 – 32 mmHg</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1 ks / 1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765"/>
          <w:jc w:val="center"/>
        </w:trPr>
        <w:tc>
          <w:tcPr>
            <w:tcW w:w="1771" w:type="dxa"/>
            <w:shd w:val="clear" w:color="auto" w:fill="auto"/>
          </w:tcPr>
          <w:p w:rsidR="007C0892" w:rsidRPr="003E4E03" w:rsidRDefault="007C0892" w:rsidP="007C0892">
            <w:pPr>
              <w:rPr>
                <w:szCs w:val="22"/>
              </w:rPr>
            </w:pPr>
            <w:r w:rsidRPr="003E4E03">
              <w:rPr>
                <w:szCs w:val="22"/>
              </w:rPr>
              <w:t>06.01.06.02</w:t>
            </w:r>
          </w:p>
        </w:tc>
        <w:tc>
          <w:tcPr>
            <w:tcW w:w="3057" w:type="dxa"/>
            <w:shd w:val="clear" w:color="auto" w:fill="auto"/>
          </w:tcPr>
          <w:p w:rsidR="007C0892" w:rsidRPr="003E4E03" w:rsidRDefault="007C0892" w:rsidP="007C0892">
            <w:pPr>
              <w:rPr>
                <w:szCs w:val="22"/>
              </w:rPr>
            </w:pPr>
            <w:r w:rsidRPr="003E4E03">
              <w:rPr>
                <w:szCs w:val="22"/>
              </w:rPr>
              <w:t>kompresivní punčochové kalhoty – těhotenské, zdravotní – III. kompresní třída</w:t>
            </w:r>
          </w:p>
        </w:tc>
        <w:tc>
          <w:tcPr>
            <w:tcW w:w="2900" w:type="dxa"/>
            <w:shd w:val="clear" w:color="auto" w:fill="auto"/>
            <w:vAlign w:val="center"/>
          </w:tcPr>
          <w:p w:rsidR="007C0892" w:rsidRPr="003E4E03" w:rsidRDefault="007C0892" w:rsidP="007C0892">
            <w:pPr>
              <w:jc w:val="center"/>
              <w:rPr>
                <w:szCs w:val="22"/>
              </w:rPr>
            </w:pPr>
            <w:r w:rsidRPr="003E4E03">
              <w:rPr>
                <w:szCs w:val="22"/>
              </w:rPr>
              <w:t>III. kompresní třída 34 – 46 mmHg</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1 ks / 1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510"/>
          <w:jc w:val="center"/>
        </w:trPr>
        <w:tc>
          <w:tcPr>
            <w:tcW w:w="1771" w:type="dxa"/>
            <w:shd w:val="clear" w:color="auto" w:fill="auto"/>
          </w:tcPr>
          <w:p w:rsidR="007C0892" w:rsidRPr="003E4E03" w:rsidRDefault="007C0892" w:rsidP="007C0892">
            <w:pPr>
              <w:rPr>
                <w:szCs w:val="22"/>
              </w:rPr>
            </w:pPr>
            <w:r w:rsidRPr="003E4E03">
              <w:rPr>
                <w:szCs w:val="22"/>
              </w:rPr>
              <w:t>06.01.07</w:t>
            </w:r>
          </w:p>
        </w:tc>
        <w:tc>
          <w:tcPr>
            <w:tcW w:w="3057" w:type="dxa"/>
            <w:shd w:val="clear" w:color="auto" w:fill="auto"/>
          </w:tcPr>
          <w:p w:rsidR="007C0892" w:rsidRPr="003E4E03" w:rsidRDefault="007C0892" w:rsidP="007C0892">
            <w:pPr>
              <w:rPr>
                <w:szCs w:val="22"/>
              </w:rPr>
            </w:pPr>
            <w:r w:rsidRPr="003E4E03">
              <w:rPr>
                <w:szCs w:val="22"/>
              </w:rPr>
              <w:t>kompresivní punčochové kalhoty – pánské</w:t>
            </w:r>
          </w:p>
        </w:tc>
      </w:tr>
      <w:tr w:rsidR="007C0892" w:rsidRPr="003E4E03" w:rsidTr="007C0892">
        <w:trPr>
          <w:trHeight w:val="510"/>
          <w:jc w:val="center"/>
        </w:trPr>
        <w:tc>
          <w:tcPr>
            <w:tcW w:w="1771" w:type="dxa"/>
            <w:shd w:val="clear" w:color="auto" w:fill="auto"/>
          </w:tcPr>
          <w:p w:rsidR="007C0892" w:rsidRPr="003E4E03" w:rsidRDefault="007C0892" w:rsidP="007C0892">
            <w:pPr>
              <w:rPr>
                <w:szCs w:val="22"/>
              </w:rPr>
            </w:pPr>
            <w:r w:rsidRPr="003E4E03">
              <w:rPr>
                <w:szCs w:val="22"/>
              </w:rPr>
              <w:t>06.01.07.01</w:t>
            </w:r>
          </w:p>
        </w:tc>
        <w:tc>
          <w:tcPr>
            <w:tcW w:w="3057" w:type="dxa"/>
            <w:shd w:val="clear" w:color="auto" w:fill="auto"/>
          </w:tcPr>
          <w:p w:rsidR="007C0892" w:rsidRPr="003E4E03" w:rsidRDefault="007C0892" w:rsidP="007C0892">
            <w:pPr>
              <w:rPr>
                <w:szCs w:val="22"/>
              </w:rPr>
            </w:pPr>
            <w:r w:rsidRPr="003E4E03">
              <w:rPr>
                <w:szCs w:val="22"/>
              </w:rPr>
              <w:t>kompresivní punčochové kalhoty – pánské, zdravotní – II. kompresní třída</w:t>
            </w:r>
          </w:p>
        </w:tc>
        <w:tc>
          <w:tcPr>
            <w:tcW w:w="2900" w:type="dxa"/>
            <w:shd w:val="clear" w:color="auto" w:fill="auto"/>
            <w:vAlign w:val="center"/>
          </w:tcPr>
          <w:p w:rsidR="007C0892" w:rsidRPr="003E4E03" w:rsidRDefault="007C0892" w:rsidP="007C0892">
            <w:pPr>
              <w:jc w:val="center"/>
              <w:rPr>
                <w:szCs w:val="22"/>
              </w:rPr>
            </w:pPr>
            <w:r w:rsidRPr="003E4E03">
              <w:rPr>
                <w:szCs w:val="22"/>
              </w:rPr>
              <w:t>II. kompresní třída 23 – 32 mmHg</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2 ks / 1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510"/>
          <w:jc w:val="center"/>
        </w:trPr>
        <w:tc>
          <w:tcPr>
            <w:tcW w:w="1771" w:type="dxa"/>
            <w:shd w:val="clear" w:color="auto" w:fill="auto"/>
          </w:tcPr>
          <w:p w:rsidR="007C0892" w:rsidRPr="003E4E03" w:rsidRDefault="007C0892" w:rsidP="007C0892">
            <w:pPr>
              <w:rPr>
                <w:szCs w:val="22"/>
              </w:rPr>
            </w:pPr>
            <w:r w:rsidRPr="003E4E03">
              <w:rPr>
                <w:szCs w:val="22"/>
              </w:rPr>
              <w:t>06.01.07.02</w:t>
            </w:r>
          </w:p>
        </w:tc>
        <w:tc>
          <w:tcPr>
            <w:tcW w:w="3057" w:type="dxa"/>
            <w:shd w:val="clear" w:color="auto" w:fill="auto"/>
          </w:tcPr>
          <w:p w:rsidR="007C0892" w:rsidRPr="003E4E03" w:rsidRDefault="007C0892" w:rsidP="007C0892">
            <w:pPr>
              <w:rPr>
                <w:szCs w:val="22"/>
              </w:rPr>
            </w:pPr>
            <w:r w:rsidRPr="003E4E03">
              <w:rPr>
                <w:szCs w:val="22"/>
              </w:rPr>
              <w:t>kompresivní punčochové kalhoty – pánské, zdravotní – III. kompresní třída</w:t>
            </w:r>
          </w:p>
        </w:tc>
        <w:tc>
          <w:tcPr>
            <w:tcW w:w="2900" w:type="dxa"/>
            <w:shd w:val="clear" w:color="auto" w:fill="auto"/>
            <w:vAlign w:val="center"/>
          </w:tcPr>
          <w:p w:rsidR="007C0892" w:rsidRPr="003E4E03" w:rsidRDefault="007C0892" w:rsidP="007C0892">
            <w:pPr>
              <w:jc w:val="center"/>
              <w:rPr>
                <w:szCs w:val="22"/>
              </w:rPr>
            </w:pPr>
            <w:r w:rsidRPr="003E4E03">
              <w:rPr>
                <w:szCs w:val="22"/>
              </w:rPr>
              <w:t>III. kompresní třída 34 – 46 mmHg</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2 ks / 1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510"/>
          <w:jc w:val="center"/>
        </w:trPr>
        <w:tc>
          <w:tcPr>
            <w:tcW w:w="1771" w:type="dxa"/>
            <w:shd w:val="clear" w:color="auto" w:fill="auto"/>
          </w:tcPr>
          <w:p w:rsidR="007C0892" w:rsidRPr="003E4E03" w:rsidRDefault="007C0892" w:rsidP="007C0892">
            <w:pPr>
              <w:rPr>
                <w:szCs w:val="22"/>
              </w:rPr>
            </w:pPr>
            <w:r w:rsidRPr="003E4E03">
              <w:rPr>
                <w:szCs w:val="22"/>
              </w:rPr>
              <w:t>06.01.08</w:t>
            </w:r>
          </w:p>
        </w:tc>
        <w:tc>
          <w:tcPr>
            <w:tcW w:w="3057" w:type="dxa"/>
            <w:shd w:val="clear" w:color="auto" w:fill="auto"/>
          </w:tcPr>
          <w:p w:rsidR="007C0892" w:rsidRPr="003E4E03" w:rsidRDefault="007C0892" w:rsidP="007C0892">
            <w:pPr>
              <w:rPr>
                <w:szCs w:val="22"/>
              </w:rPr>
            </w:pPr>
            <w:r w:rsidRPr="003E4E03">
              <w:rPr>
                <w:szCs w:val="22"/>
              </w:rPr>
              <w:t>ZP pro navlékání kompresivních punčoch</w:t>
            </w:r>
          </w:p>
        </w:tc>
      </w:tr>
      <w:tr w:rsidR="007C0892" w:rsidRPr="003E4E03" w:rsidTr="007C0892">
        <w:trPr>
          <w:trHeight w:val="765"/>
          <w:jc w:val="center"/>
        </w:trPr>
        <w:tc>
          <w:tcPr>
            <w:tcW w:w="1771" w:type="dxa"/>
            <w:shd w:val="clear" w:color="auto" w:fill="auto"/>
          </w:tcPr>
          <w:p w:rsidR="007C0892" w:rsidRPr="003E4E03" w:rsidRDefault="007C0892" w:rsidP="007C0892">
            <w:pPr>
              <w:rPr>
                <w:szCs w:val="22"/>
              </w:rPr>
            </w:pPr>
            <w:r w:rsidRPr="003E4E03">
              <w:rPr>
                <w:szCs w:val="22"/>
              </w:rPr>
              <w:t>06.01.08.01</w:t>
            </w:r>
          </w:p>
        </w:tc>
        <w:tc>
          <w:tcPr>
            <w:tcW w:w="3057" w:type="dxa"/>
            <w:shd w:val="clear" w:color="auto" w:fill="auto"/>
          </w:tcPr>
          <w:p w:rsidR="007C0892" w:rsidRPr="003E4E03" w:rsidRDefault="007C0892" w:rsidP="007C0892">
            <w:pPr>
              <w:rPr>
                <w:szCs w:val="22"/>
              </w:rPr>
            </w:pPr>
            <w:r w:rsidRPr="003E4E03">
              <w:rPr>
                <w:szCs w:val="22"/>
              </w:rPr>
              <w:t>ZP pro navlékání kompresivních punčoch s otevřenou i uzavřenou špičkou – textilní</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1 ks / 1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765"/>
          <w:jc w:val="center"/>
        </w:trPr>
        <w:tc>
          <w:tcPr>
            <w:tcW w:w="1771" w:type="dxa"/>
            <w:shd w:val="clear" w:color="auto" w:fill="auto"/>
          </w:tcPr>
          <w:p w:rsidR="007C0892" w:rsidRPr="003E4E03" w:rsidRDefault="007C0892" w:rsidP="007C0892">
            <w:pPr>
              <w:rPr>
                <w:szCs w:val="22"/>
              </w:rPr>
            </w:pPr>
            <w:r w:rsidRPr="003E4E03">
              <w:rPr>
                <w:szCs w:val="22"/>
              </w:rPr>
              <w:t>06.01.08.02</w:t>
            </w:r>
          </w:p>
        </w:tc>
        <w:tc>
          <w:tcPr>
            <w:tcW w:w="3057" w:type="dxa"/>
            <w:shd w:val="clear" w:color="auto" w:fill="auto"/>
          </w:tcPr>
          <w:p w:rsidR="007C0892" w:rsidRPr="003E4E03" w:rsidRDefault="007C0892" w:rsidP="007C0892">
            <w:pPr>
              <w:rPr>
                <w:szCs w:val="22"/>
              </w:rPr>
            </w:pPr>
            <w:r w:rsidRPr="003E4E03">
              <w:rPr>
                <w:szCs w:val="22"/>
              </w:rPr>
              <w:t>ZP pro navlékání kompresivních punčoch a návleků s uzavřenou i otevřenou špičkou – kovové</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1 ks / 3 roky</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06.01.09</w:t>
            </w:r>
          </w:p>
        </w:tc>
        <w:tc>
          <w:tcPr>
            <w:tcW w:w="3057" w:type="dxa"/>
            <w:shd w:val="clear" w:color="auto" w:fill="auto"/>
          </w:tcPr>
          <w:p w:rsidR="007C0892" w:rsidRPr="003E4E03" w:rsidRDefault="007C0892" w:rsidP="007C0892">
            <w:pPr>
              <w:rPr>
                <w:szCs w:val="22"/>
              </w:rPr>
            </w:pPr>
            <w:r w:rsidRPr="003E4E03">
              <w:rPr>
                <w:szCs w:val="22"/>
              </w:rPr>
              <w:t>pažní návleky</w:t>
            </w:r>
          </w:p>
        </w:tc>
      </w:tr>
      <w:tr w:rsidR="007C0892" w:rsidRPr="003E4E03" w:rsidTr="007C0892">
        <w:trPr>
          <w:trHeight w:val="510"/>
          <w:jc w:val="center"/>
        </w:trPr>
        <w:tc>
          <w:tcPr>
            <w:tcW w:w="1771" w:type="dxa"/>
            <w:shd w:val="clear" w:color="auto" w:fill="auto"/>
          </w:tcPr>
          <w:p w:rsidR="007C0892" w:rsidRPr="003E4E03" w:rsidRDefault="007C0892" w:rsidP="007C0892">
            <w:pPr>
              <w:rPr>
                <w:szCs w:val="22"/>
              </w:rPr>
            </w:pPr>
            <w:r w:rsidRPr="003E4E03">
              <w:rPr>
                <w:szCs w:val="22"/>
              </w:rPr>
              <w:t>06.01.09.01</w:t>
            </w:r>
          </w:p>
        </w:tc>
        <w:tc>
          <w:tcPr>
            <w:tcW w:w="3057" w:type="dxa"/>
            <w:shd w:val="clear" w:color="auto" w:fill="auto"/>
          </w:tcPr>
          <w:p w:rsidR="007C0892" w:rsidRPr="003E4E03" w:rsidRDefault="007C0892" w:rsidP="007C0892">
            <w:pPr>
              <w:rPr>
                <w:szCs w:val="22"/>
              </w:rPr>
            </w:pPr>
            <w:r w:rsidRPr="003E4E03">
              <w:rPr>
                <w:szCs w:val="22"/>
              </w:rPr>
              <w:t>pažní návleky – II. kompresní třída</w:t>
            </w:r>
          </w:p>
        </w:tc>
        <w:tc>
          <w:tcPr>
            <w:tcW w:w="2900" w:type="dxa"/>
            <w:shd w:val="clear" w:color="auto" w:fill="auto"/>
            <w:vAlign w:val="center"/>
          </w:tcPr>
          <w:p w:rsidR="007C0892" w:rsidRPr="003E4E03" w:rsidRDefault="007C0892" w:rsidP="007C0892">
            <w:pPr>
              <w:jc w:val="center"/>
              <w:rPr>
                <w:szCs w:val="22"/>
              </w:rPr>
            </w:pPr>
            <w:r w:rsidRPr="003E4E03">
              <w:rPr>
                <w:szCs w:val="22"/>
              </w:rPr>
              <w:t>II. kompresní třída 23 – 32 mmHg</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2 ks / 1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510"/>
          <w:jc w:val="center"/>
        </w:trPr>
        <w:tc>
          <w:tcPr>
            <w:tcW w:w="1771" w:type="dxa"/>
            <w:shd w:val="clear" w:color="auto" w:fill="auto"/>
          </w:tcPr>
          <w:p w:rsidR="007C0892" w:rsidRPr="003E4E03" w:rsidRDefault="007C0892" w:rsidP="007C0892">
            <w:pPr>
              <w:rPr>
                <w:szCs w:val="22"/>
              </w:rPr>
            </w:pPr>
            <w:r w:rsidRPr="003E4E03">
              <w:rPr>
                <w:szCs w:val="22"/>
              </w:rPr>
              <w:t>06.01.09.02</w:t>
            </w:r>
          </w:p>
        </w:tc>
        <w:tc>
          <w:tcPr>
            <w:tcW w:w="3057" w:type="dxa"/>
            <w:shd w:val="clear" w:color="auto" w:fill="auto"/>
          </w:tcPr>
          <w:p w:rsidR="007C0892" w:rsidRPr="003E4E03" w:rsidRDefault="007C0892" w:rsidP="007C0892">
            <w:pPr>
              <w:rPr>
                <w:szCs w:val="22"/>
              </w:rPr>
            </w:pPr>
            <w:r w:rsidRPr="003E4E03">
              <w:rPr>
                <w:szCs w:val="22"/>
              </w:rPr>
              <w:t xml:space="preserve">pažní návleky – s rukavicí bez prstů – II. kompresní třída </w:t>
            </w:r>
          </w:p>
        </w:tc>
        <w:tc>
          <w:tcPr>
            <w:tcW w:w="2900" w:type="dxa"/>
            <w:shd w:val="clear" w:color="auto" w:fill="auto"/>
            <w:vAlign w:val="center"/>
          </w:tcPr>
          <w:p w:rsidR="007C0892" w:rsidRPr="003E4E03" w:rsidRDefault="007C0892" w:rsidP="007C0892">
            <w:pPr>
              <w:jc w:val="center"/>
              <w:rPr>
                <w:szCs w:val="22"/>
              </w:rPr>
            </w:pPr>
            <w:r w:rsidRPr="003E4E03">
              <w:rPr>
                <w:szCs w:val="22"/>
              </w:rPr>
              <w:t>II. kompresní třída 23 – 32 mmHg</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2 ks / 1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255"/>
          <w:jc w:val="center"/>
        </w:trPr>
        <w:tc>
          <w:tcPr>
            <w:tcW w:w="1771" w:type="dxa"/>
            <w:shd w:val="clear" w:color="auto" w:fill="auto"/>
          </w:tcPr>
          <w:p w:rsidR="007C0892" w:rsidRPr="003E4E03" w:rsidRDefault="007C0892" w:rsidP="007C0892">
            <w:pPr>
              <w:rPr>
                <w:szCs w:val="22"/>
              </w:rPr>
            </w:pPr>
            <w:r w:rsidRPr="003E4E03">
              <w:rPr>
                <w:szCs w:val="22"/>
              </w:rPr>
              <w:t>06.01.09.03</w:t>
            </w:r>
          </w:p>
        </w:tc>
        <w:tc>
          <w:tcPr>
            <w:tcW w:w="3057" w:type="dxa"/>
            <w:shd w:val="clear" w:color="auto" w:fill="auto"/>
          </w:tcPr>
          <w:p w:rsidR="007C0892" w:rsidRPr="003E4E03" w:rsidRDefault="007C0892" w:rsidP="007C0892">
            <w:pPr>
              <w:rPr>
                <w:szCs w:val="22"/>
              </w:rPr>
            </w:pPr>
            <w:r w:rsidRPr="003E4E03">
              <w:rPr>
                <w:szCs w:val="22"/>
              </w:rPr>
              <w:t>pažní návleky – III. kompresní třída</w:t>
            </w:r>
          </w:p>
        </w:tc>
        <w:tc>
          <w:tcPr>
            <w:tcW w:w="2900" w:type="dxa"/>
            <w:shd w:val="clear" w:color="auto" w:fill="auto"/>
            <w:vAlign w:val="center"/>
          </w:tcPr>
          <w:p w:rsidR="007C0892" w:rsidRPr="003E4E03" w:rsidRDefault="007C0892" w:rsidP="007C0892">
            <w:pPr>
              <w:jc w:val="center"/>
              <w:rPr>
                <w:szCs w:val="22"/>
              </w:rPr>
            </w:pPr>
            <w:r w:rsidRPr="003E4E03">
              <w:rPr>
                <w:szCs w:val="22"/>
              </w:rPr>
              <w:t>III. kompresní třída 34 – 46 mmHg</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2 ks / 1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510"/>
          <w:jc w:val="center"/>
        </w:trPr>
        <w:tc>
          <w:tcPr>
            <w:tcW w:w="1771" w:type="dxa"/>
            <w:shd w:val="clear" w:color="auto" w:fill="auto"/>
          </w:tcPr>
          <w:p w:rsidR="007C0892" w:rsidRPr="003E4E03" w:rsidRDefault="007C0892" w:rsidP="007C0892">
            <w:pPr>
              <w:rPr>
                <w:szCs w:val="22"/>
              </w:rPr>
            </w:pPr>
            <w:r w:rsidRPr="003E4E03">
              <w:rPr>
                <w:szCs w:val="22"/>
              </w:rPr>
              <w:t>06.01.09.04</w:t>
            </w:r>
          </w:p>
        </w:tc>
        <w:tc>
          <w:tcPr>
            <w:tcW w:w="3057" w:type="dxa"/>
            <w:shd w:val="clear" w:color="auto" w:fill="auto"/>
          </w:tcPr>
          <w:p w:rsidR="007C0892" w:rsidRPr="003E4E03" w:rsidRDefault="007C0892" w:rsidP="007C0892">
            <w:pPr>
              <w:rPr>
                <w:szCs w:val="22"/>
              </w:rPr>
            </w:pPr>
            <w:r w:rsidRPr="003E4E03">
              <w:rPr>
                <w:szCs w:val="22"/>
              </w:rPr>
              <w:t xml:space="preserve">pažní návleky – s rukavicí bez prstů - III. kompresní třída </w:t>
            </w:r>
          </w:p>
        </w:tc>
        <w:tc>
          <w:tcPr>
            <w:tcW w:w="2900" w:type="dxa"/>
            <w:shd w:val="clear" w:color="auto" w:fill="auto"/>
            <w:vAlign w:val="center"/>
          </w:tcPr>
          <w:p w:rsidR="007C0892" w:rsidRPr="003E4E03" w:rsidRDefault="007C0892" w:rsidP="007C0892">
            <w:pPr>
              <w:jc w:val="center"/>
              <w:rPr>
                <w:szCs w:val="22"/>
              </w:rPr>
            </w:pPr>
            <w:r w:rsidRPr="003E4E03">
              <w:rPr>
                <w:szCs w:val="22"/>
              </w:rPr>
              <w:t>III. kompresní třída 34 – 46 mmHg</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2 ks / 1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06.01.10</w:t>
            </w:r>
          </w:p>
        </w:tc>
        <w:tc>
          <w:tcPr>
            <w:tcW w:w="3057" w:type="dxa"/>
            <w:shd w:val="clear" w:color="auto" w:fill="auto"/>
          </w:tcPr>
          <w:p w:rsidR="007C0892" w:rsidRPr="003E4E03" w:rsidRDefault="007C0892" w:rsidP="007C0892">
            <w:pPr>
              <w:rPr>
                <w:szCs w:val="22"/>
              </w:rPr>
            </w:pPr>
            <w:r w:rsidRPr="003E4E03">
              <w:rPr>
                <w:szCs w:val="22"/>
              </w:rPr>
              <w:t>kompresivní podprsenky</w:t>
            </w:r>
          </w:p>
        </w:tc>
      </w:tr>
      <w:tr w:rsidR="007C0892" w:rsidRPr="003E4E03" w:rsidTr="007C0892">
        <w:trPr>
          <w:trHeight w:val="255"/>
          <w:jc w:val="center"/>
        </w:trPr>
        <w:tc>
          <w:tcPr>
            <w:tcW w:w="1771" w:type="dxa"/>
            <w:shd w:val="clear" w:color="auto" w:fill="auto"/>
          </w:tcPr>
          <w:p w:rsidR="007C0892" w:rsidRPr="003E4E03" w:rsidRDefault="007C0892" w:rsidP="007C0892">
            <w:pPr>
              <w:rPr>
                <w:szCs w:val="22"/>
              </w:rPr>
            </w:pPr>
            <w:r w:rsidRPr="003E4E03">
              <w:rPr>
                <w:szCs w:val="22"/>
              </w:rPr>
              <w:t>06.01.10.01</w:t>
            </w:r>
          </w:p>
        </w:tc>
        <w:tc>
          <w:tcPr>
            <w:tcW w:w="3057" w:type="dxa"/>
            <w:shd w:val="clear" w:color="auto" w:fill="auto"/>
          </w:tcPr>
          <w:p w:rsidR="007C0892" w:rsidRPr="003E4E03" w:rsidRDefault="007C0892" w:rsidP="007C0892">
            <w:pPr>
              <w:rPr>
                <w:szCs w:val="22"/>
              </w:rPr>
            </w:pPr>
            <w:r w:rsidRPr="003E4E03">
              <w:rPr>
                <w:szCs w:val="22"/>
              </w:rPr>
              <w:t>kompresivní podprsenky</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lymfatický otok</w:t>
            </w:r>
          </w:p>
        </w:tc>
        <w:tc>
          <w:tcPr>
            <w:tcW w:w="2977" w:type="dxa"/>
            <w:shd w:val="clear" w:color="auto" w:fill="auto"/>
            <w:vAlign w:val="center"/>
          </w:tcPr>
          <w:p w:rsidR="007C0892" w:rsidRPr="003E4E03" w:rsidRDefault="007C0892" w:rsidP="007C0892">
            <w:pPr>
              <w:jc w:val="center"/>
              <w:rPr>
                <w:szCs w:val="22"/>
              </w:rPr>
            </w:pPr>
            <w:r w:rsidRPr="003E4E03">
              <w:rPr>
                <w:szCs w:val="22"/>
              </w:rPr>
              <w:t>1 ks / 1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765"/>
          <w:jc w:val="center"/>
        </w:trPr>
        <w:tc>
          <w:tcPr>
            <w:tcW w:w="1771" w:type="dxa"/>
            <w:shd w:val="clear" w:color="auto" w:fill="auto"/>
          </w:tcPr>
          <w:p w:rsidR="007C0892" w:rsidRPr="003E4E03" w:rsidRDefault="007C0892" w:rsidP="007C0892">
            <w:pPr>
              <w:rPr>
                <w:szCs w:val="22"/>
              </w:rPr>
            </w:pPr>
            <w:r w:rsidRPr="003E4E03">
              <w:rPr>
                <w:szCs w:val="22"/>
              </w:rPr>
              <w:t>06.02</w:t>
            </w:r>
          </w:p>
        </w:tc>
        <w:tc>
          <w:tcPr>
            <w:tcW w:w="3057" w:type="dxa"/>
            <w:shd w:val="clear" w:color="auto" w:fill="auto"/>
          </w:tcPr>
          <w:p w:rsidR="007C0892" w:rsidRPr="003E4E03" w:rsidRDefault="007C0892" w:rsidP="007C0892">
            <w:pPr>
              <w:rPr>
                <w:szCs w:val="22"/>
              </w:rPr>
            </w:pPr>
            <w:r w:rsidRPr="003E4E03">
              <w:rPr>
                <w:szCs w:val="22"/>
              </w:rPr>
              <w:t>ZP pro kompresivní terapii – atypické rozměry – technologie kruhového pletení</w:t>
            </w:r>
          </w:p>
        </w:tc>
      </w:tr>
      <w:tr w:rsidR="007C0892" w:rsidRPr="003E4E03" w:rsidTr="007C0892">
        <w:trPr>
          <w:gridAfter w:val="4"/>
          <w:wAfter w:w="8609" w:type="dxa"/>
          <w:trHeight w:val="765"/>
          <w:jc w:val="center"/>
        </w:trPr>
        <w:tc>
          <w:tcPr>
            <w:tcW w:w="1771" w:type="dxa"/>
            <w:shd w:val="clear" w:color="auto" w:fill="auto"/>
          </w:tcPr>
          <w:p w:rsidR="007C0892" w:rsidRPr="003E4E03" w:rsidRDefault="007C0892" w:rsidP="007C0892">
            <w:pPr>
              <w:rPr>
                <w:szCs w:val="22"/>
              </w:rPr>
            </w:pPr>
            <w:r w:rsidRPr="003E4E03">
              <w:rPr>
                <w:szCs w:val="22"/>
              </w:rPr>
              <w:t>06.02.01</w:t>
            </w:r>
          </w:p>
        </w:tc>
        <w:tc>
          <w:tcPr>
            <w:tcW w:w="3057" w:type="dxa"/>
            <w:shd w:val="clear" w:color="auto" w:fill="auto"/>
          </w:tcPr>
          <w:p w:rsidR="007C0892" w:rsidRPr="003E4E03" w:rsidRDefault="007C0892" w:rsidP="007C0892">
            <w:pPr>
              <w:rPr>
                <w:szCs w:val="22"/>
              </w:rPr>
            </w:pPr>
            <w:r w:rsidRPr="003E4E03">
              <w:rPr>
                <w:szCs w:val="22"/>
              </w:rPr>
              <w:t>kompresivní elastické punčochy – lýtkové, atypické rozměry – technologie kruhového pletení</w:t>
            </w:r>
          </w:p>
        </w:tc>
      </w:tr>
      <w:tr w:rsidR="007C0892" w:rsidRPr="003E4E03" w:rsidTr="007C0892">
        <w:trPr>
          <w:trHeight w:val="1020"/>
          <w:jc w:val="center"/>
        </w:trPr>
        <w:tc>
          <w:tcPr>
            <w:tcW w:w="1771" w:type="dxa"/>
            <w:shd w:val="clear" w:color="auto" w:fill="auto"/>
          </w:tcPr>
          <w:p w:rsidR="007C0892" w:rsidRPr="003E4E03" w:rsidRDefault="007C0892" w:rsidP="007C0892">
            <w:pPr>
              <w:rPr>
                <w:szCs w:val="22"/>
              </w:rPr>
            </w:pPr>
            <w:r w:rsidRPr="003E4E03">
              <w:rPr>
                <w:szCs w:val="22"/>
              </w:rPr>
              <w:t>06.02.01.01</w:t>
            </w:r>
          </w:p>
        </w:tc>
        <w:tc>
          <w:tcPr>
            <w:tcW w:w="3057" w:type="dxa"/>
            <w:shd w:val="clear" w:color="auto" w:fill="auto"/>
          </w:tcPr>
          <w:p w:rsidR="007C0892" w:rsidRPr="003E4E03" w:rsidRDefault="007C0892" w:rsidP="007C0892">
            <w:pPr>
              <w:rPr>
                <w:szCs w:val="22"/>
              </w:rPr>
            </w:pPr>
            <w:r w:rsidRPr="003E4E03">
              <w:rPr>
                <w:szCs w:val="22"/>
              </w:rPr>
              <w:t>kompresivní elastické punčochy – lýtkové, atypické rozměry – II. kompresní třída – technologie kruhového pletení</w:t>
            </w:r>
          </w:p>
        </w:tc>
        <w:tc>
          <w:tcPr>
            <w:tcW w:w="2900" w:type="dxa"/>
            <w:shd w:val="clear" w:color="auto" w:fill="auto"/>
            <w:vAlign w:val="center"/>
          </w:tcPr>
          <w:p w:rsidR="007C0892" w:rsidRPr="003E4E03" w:rsidRDefault="007C0892" w:rsidP="007C0892">
            <w:pPr>
              <w:jc w:val="center"/>
              <w:rPr>
                <w:szCs w:val="22"/>
              </w:rPr>
            </w:pPr>
            <w:r w:rsidRPr="003E4E03">
              <w:rPr>
                <w:szCs w:val="22"/>
              </w:rPr>
              <w:t>II. kompresní třída 23 – 32 mmHg</w:t>
            </w:r>
          </w:p>
        </w:tc>
        <w:tc>
          <w:tcPr>
            <w:tcW w:w="2520" w:type="dxa"/>
            <w:shd w:val="clear" w:color="auto" w:fill="auto"/>
            <w:vAlign w:val="center"/>
          </w:tcPr>
          <w:p w:rsidR="007C0892" w:rsidRPr="003E4E03" w:rsidRDefault="007C0892" w:rsidP="007C0892">
            <w:pPr>
              <w:jc w:val="center"/>
              <w:rPr>
                <w:szCs w:val="22"/>
              </w:rPr>
            </w:pPr>
            <w:r w:rsidRPr="003E4E03">
              <w:rPr>
                <w:szCs w:val="22"/>
              </w:rPr>
              <w:t>pokud nelze použít sériově vyrobené zdravotnické prostředky</w:t>
            </w:r>
          </w:p>
        </w:tc>
        <w:tc>
          <w:tcPr>
            <w:tcW w:w="2977" w:type="dxa"/>
            <w:shd w:val="clear" w:color="auto" w:fill="auto"/>
            <w:vAlign w:val="center"/>
          </w:tcPr>
          <w:p w:rsidR="007C0892" w:rsidRPr="003E4E03" w:rsidRDefault="007C0892" w:rsidP="007C0892">
            <w:pPr>
              <w:jc w:val="center"/>
              <w:rPr>
                <w:szCs w:val="22"/>
              </w:rPr>
            </w:pPr>
            <w:r w:rsidRPr="003E4E03">
              <w:rPr>
                <w:szCs w:val="22"/>
              </w:rPr>
              <w:t>2 páry / 1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1020"/>
          <w:jc w:val="center"/>
        </w:trPr>
        <w:tc>
          <w:tcPr>
            <w:tcW w:w="1771" w:type="dxa"/>
            <w:shd w:val="clear" w:color="auto" w:fill="auto"/>
          </w:tcPr>
          <w:p w:rsidR="007C0892" w:rsidRPr="003E4E03" w:rsidRDefault="007C0892" w:rsidP="007C0892">
            <w:pPr>
              <w:rPr>
                <w:szCs w:val="22"/>
              </w:rPr>
            </w:pPr>
            <w:r w:rsidRPr="003E4E03">
              <w:rPr>
                <w:szCs w:val="22"/>
              </w:rPr>
              <w:t>06.02.01.02</w:t>
            </w:r>
          </w:p>
        </w:tc>
        <w:tc>
          <w:tcPr>
            <w:tcW w:w="3057" w:type="dxa"/>
            <w:shd w:val="clear" w:color="auto" w:fill="auto"/>
          </w:tcPr>
          <w:p w:rsidR="007C0892" w:rsidRPr="003E4E03" w:rsidRDefault="007C0892" w:rsidP="007C0892">
            <w:pPr>
              <w:rPr>
                <w:szCs w:val="22"/>
              </w:rPr>
            </w:pPr>
            <w:r w:rsidRPr="003E4E03">
              <w:rPr>
                <w:szCs w:val="22"/>
              </w:rPr>
              <w:t>kompresivní elastické punčochy – lýtkové, atypické rozměry – III. kompresní třída – technologie kruhového pletení</w:t>
            </w:r>
          </w:p>
        </w:tc>
        <w:tc>
          <w:tcPr>
            <w:tcW w:w="2900" w:type="dxa"/>
            <w:shd w:val="clear" w:color="auto" w:fill="auto"/>
            <w:vAlign w:val="center"/>
          </w:tcPr>
          <w:p w:rsidR="007C0892" w:rsidRPr="003E4E03" w:rsidRDefault="007C0892" w:rsidP="007C0892">
            <w:pPr>
              <w:jc w:val="center"/>
              <w:rPr>
                <w:szCs w:val="22"/>
              </w:rPr>
            </w:pPr>
            <w:r w:rsidRPr="003E4E03">
              <w:rPr>
                <w:szCs w:val="22"/>
              </w:rPr>
              <w:t>III. kompresní třída 34 – 46 mmHg</w:t>
            </w:r>
          </w:p>
        </w:tc>
        <w:tc>
          <w:tcPr>
            <w:tcW w:w="2520" w:type="dxa"/>
            <w:shd w:val="clear" w:color="auto" w:fill="auto"/>
            <w:vAlign w:val="center"/>
          </w:tcPr>
          <w:p w:rsidR="007C0892" w:rsidRPr="003E4E03" w:rsidRDefault="007C0892" w:rsidP="007C0892">
            <w:pPr>
              <w:jc w:val="center"/>
              <w:rPr>
                <w:szCs w:val="22"/>
              </w:rPr>
            </w:pPr>
            <w:r w:rsidRPr="003E4E03">
              <w:rPr>
                <w:szCs w:val="22"/>
              </w:rPr>
              <w:t>pokud nelze použít sériově vyrobené zdravotnické prostředky</w:t>
            </w:r>
          </w:p>
        </w:tc>
        <w:tc>
          <w:tcPr>
            <w:tcW w:w="2977" w:type="dxa"/>
            <w:shd w:val="clear" w:color="auto" w:fill="auto"/>
            <w:vAlign w:val="center"/>
          </w:tcPr>
          <w:p w:rsidR="007C0892" w:rsidRPr="003E4E03" w:rsidRDefault="007C0892" w:rsidP="007C0892">
            <w:pPr>
              <w:jc w:val="center"/>
              <w:rPr>
                <w:szCs w:val="22"/>
              </w:rPr>
            </w:pPr>
            <w:r w:rsidRPr="003E4E03">
              <w:rPr>
                <w:szCs w:val="22"/>
              </w:rPr>
              <w:t>2 páry / 1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1020"/>
          <w:jc w:val="center"/>
        </w:trPr>
        <w:tc>
          <w:tcPr>
            <w:tcW w:w="1771" w:type="dxa"/>
            <w:shd w:val="clear" w:color="auto" w:fill="auto"/>
          </w:tcPr>
          <w:p w:rsidR="007C0892" w:rsidRPr="003E4E03" w:rsidRDefault="007C0892" w:rsidP="007C0892">
            <w:pPr>
              <w:rPr>
                <w:szCs w:val="22"/>
              </w:rPr>
            </w:pPr>
            <w:r w:rsidRPr="003E4E03">
              <w:rPr>
                <w:szCs w:val="22"/>
              </w:rPr>
              <w:t>06.02.01.03</w:t>
            </w:r>
          </w:p>
        </w:tc>
        <w:tc>
          <w:tcPr>
            <w:tcW w:w="3057" w:type="dxa"/>
            <w:shd w:val="clear" w:color="auto" w:fill="auto"/>
          </w:tcPr>
          <w:p w:rsidR="007C0892" w:rsidRPr="003E4E03" w:rsidRDefault="007C0892" w:rsidP="007C0892">
            <w:pPr>
              <w:rPr>
                <w:szCs w:val="22"/>
              </w:rPr>
            </w:pPr>
            <w:r w:rsidRPr="003E4E03">
              <w:rPr>
                <w:szCs w:val="22"/>
              </w:rPr>
              <w:t>kompresivní elastické punčochy – lýtkové, atypické rozměry – IV. kompresní třída – technologie kruhového pletení</w:t>
            </w:r>
          </w:p>
        </w:tc>
        <w:tc>
          <w:tcPr>
            <w:tcW w:w="2900" w:type="dxa"/>
            <w:shd w:val="clear" w:color="auto" w:fill="auto"/>
            <w:vAlign w:val="center"/>
          </w:tcPr>
          <w:p w:rsidR="007C0892" w:rsidRPr="003E4E03" w:rsidRDefault="007C0892" w:rsidP="007C0892">
            <w:pPr>
              <w:jc w:val="center"/>
              <w:rPr>
                <w:szCs w:val="22"/>
              </w:rPr>
            </w:pPr>
            <w:r w:rsidRPr="003E4E03">
              <w:rPr>
                <w:szCs w:val="22"/>
              </w:rPr>
              <w:t>IV. kompresní třída 49 mmHg</w:t>
            </w:r>
            <w:r w:rsidRPr="003E4E03">
              <w:rPr>
                <w:szCs w:val="22"/>
              </w:rPr>
              <w:br/>
              <w:t xml:space="preserve">a více  </w:t>
            </w:r>
          </w:p>
        </w:tc>
        <w:tc>
          <w:tcPr>
            <w:tcW w:w="2520" w:type="dxa"/>
            <w:shd w:val="clear" w:color="auto" w:fill="auto"/>
            <w:vAlign w:val="center"/>
          </w:tcPr>
          <w:p w:rsidR="007C0892" w:rsidRPr="003E4E03" w:rsidRDefault="007C0892" w:rsidP="007C0892">
            <w:pPr>
              <w:jc w:val="center"/>
              <w:rPr>
                <w:szCs w:val="22"/>
              </w:rPr>
            </w:pPr>
            <w:r w:rsidRPr="003E4E03">
              <w:rPr>
                <w:szCs w:val="22"/>
              </w:rPr>
              <w:t>pokud nelze použít sériově vyrobené zdravotnické prostředky</w:t>
            </w:r>
          </w:p>
        </w:tc>
        <w:tc>
          <w:tcPr>
            <w:tcW w:w="2977" w:type="dxa"/>
            <w:shd w:val="clear" w:color="auto" w:fill="auto"/>
            <w:vAlign w:val="center"/>
          </w:tcPr>
          <w:p w:rsidR="007C0892" w:rsidRPr="003E4E03" w:rsidRDefault="007C0892" w:rsidP="007C0892">
            <w:pPr>
              <w:jc w:val="center"/>
              <w:rPr>
                <w:szCs w:val="22"/>
              </w:rPr>
            </w:pPr>
            <w:r w:rsidRPr="003E4E03">
              <w:rPr>
                <w:szCs w:val="22"/>
              </w:rPr>
              <w:t>2 páry / 1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1410"/>
          <w:jc w:val="center"/>
        </w:trPr>
        <w:tc>
          <w:tcPr>
            <w:tcW w:w="1771" w:type="dxa"/>
            <w:shd w:val="clear" w:color="auto" w:fill="auto"/>
          </w:tcPr>
          <w:p w:rsidR="007C0892" w:rsidRPr="003E4E03" w:rsidRDefault="007C0892" w:rsidP="007C0892">
            <w:pPr>
              <w:rPr>
                <w:szCs w:val="22"/>
              </w:rPr>
            </w:pPr>
            <w:r w:rsidRPr="003E4E03">
              <w:rPr>
                <w:szCs w:val="22"/>
              </w:rPr>
              <w:t>06.02.01.04</w:t>
            </w:r>
          </w:p>
        </w:tc>
        <w:tc>
          <w:tcPr>
            <w:tcW w:w="3057" w:type="dxa"/>
            <w:shd w:val="clear" w:color="auto" w:fill="auto"/>
          </w:tcPr>
          <w:p w:rsidR="007C0892" w:rsidRPr="003E4E03" w:rsidRDefault="007C0892" w:rsidP="007C0892">
            <w:pPr>
              <w:rPr>
                <w:szCs w:val="22"/>
              </w:rPr>
            </w:pPr>
            <w:r w:rsidRPr="003E4E03">
              <w:rPr>
                <w:szCs w:val="22"/>
              </w:rPr>
              <w:t>kompresivní elastické punčochy – lýtkové, atypické rozměry, materiál min. s 20 % bavlny – II. kompresní třída – technologie kruhového pletení</w:t>
            </w:r>
          </w:p>
        </w:tc>
        <w:tc>
          <w:tcPr>
            <w:tcW w:w="2900" w:type="dxa"/>
            <w:shd w:val="clear" w:color="auto" w:fill="auto"/>
            <w:vAlign w:val="center"/>
          </w:tcPr>
          <w:p w:rsidR="007C0892" w:rsidRPr="003E4E03" w:rsidRDefault="007C0892" w:rsidP="007C0892">
            <w:pPr>
              <w:jc w:val="center"/>
              <w:rPr>
                <w:szCs w:val="22"/>
              </w:rPr>
            </w:pPr>
            <w:r w:rsidRPr="003E4E03">
              <w:rPr>
                <w:szCs w:val="22"/>
              </w:rPr>
              <w:t>II. kompresní třída 23 – 32 mmHg</w:t>
            </w:r>
          </w:p>
        </w:tc>
        <w:tc>
          <w:tcPr>
            <w:tcW w:w="2520" w:type="dxa"/>
            <w:shd w:val="clear" w:color="auto" w:fill="auto"/>
            <w:vAlign w:val="center"/>
          </w:tcPr>
          <w:p w:rsidR="007C0892" w:rsidRPr="003E4E03" w:rsidRDefault="007C0892" w:rsidP="007C0892">
            <w:pPr>
              <w:jc w:val="center"/>
              <w:rPr>
                <w:szCs w:val="22"/>
              </w:rPr>
            </w:pPr>
            <w:r w:rsidRPr="003E4E03">
              <w:rPr>
                <w:szCs w:val="22"/>
              </w:rPr>
              <w:t>pokud nelze použít sériově vyrobené zdravotnické prostředky; lymfedém; flebolymfedém; kožní komplikace chronické žilní insuficience</w:t>
            </w:r>
          </w:p>
        </w:tc>
        <w:tc>
          <w:tcPr>
            <w:tcW w:w="2977" w:type="dxa"/>
            <w:shd w:val="clear" w:color="auto" w:fill="auto"/>
            <w:vAlign w:val="center"/>
          </w:tcPr>
          <w:p w:rsidR="007C0892" w:rsidRPr="003E4E03" w:rsidRDefault="007C0892" w:rsidP="007C0892">
            <w:pPr>
              <w:jc w:val="center"/>
              <w:rPr>
                <w:szCs w:val="22"/>
              </w:rPr>
            </w:pPr>
            <w:r w:rsidRPr="003E4E03">
              <w:rPr>
                <w:szCs w:val="22"/>
              </w:rPr>
              <w:t>2 páry / 1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1422"/>
          <w:jc w:val="center"/>
        </w:trPr>
        <w:tc>
          <w:tcPr>
            <w:tcW w:w="1771" w:type="dxa"/>
            <w:shd w:val="clear" w:color="auto" w:fill="auto"/>
          </w:tcPr>
          <w:p w:rsidR="007C0892" w:rsidRPr="003E4E03" w:rsidRDefault="007C0892" w:rsidP="007C0892">
            <w:pPr>
              <w:rPr>
                <w:szCs w:val="22"/>
              </w:rPr>
            </w:pPr>
            <w:r w:rsidRPr="003E4E03">
              <w:rPr>
                <w:szCs w:val="22"/>
              </w:rPr>
              <w:t>06.02.01.05</w:t>
            </w:r>
          </w:p>
        </w:tc>
        <w:tc>
          <w:tcPr>
            <w:tcW w:w="3057" w:type="dxa"/>
            <w:shd w:val="clear" w:color="auto" w:fill="auto"/>
          </w:tcPr>
          <w:p w:rsidR="007C0892" w:rsidRPr="003E4E03" w:rsidRDefault="007C0892" w:rsidP="007C0892">
            <w:pPr>
              <w:rPr>
                <w:szCs w:val="22"/>
              </w:rPr>
            </w:pPr>
            <w:r w:rsidRPr="003E4E03">
              <w:rPr>
                <w:szCs w:val="22"/>
              </w:rPr>
              <w:t>kompresivní elastické punčochy-lýtkové, atypické rozměry, materiál min. s 20 % bavlny – III. kompresní třída – technologie kruhového pletení</w:t>
            </w:r>
          </w:p>
        </w:tc>
        <w:tc>
          <w:tcPr>
            <w:tcW w:w="2900" w:type="dxa"/>
            <w:shd w:val="clear" w:color="auto" w:fill="auto"/>
            <w:vAlign w:val="center"/>
          </w:tcPr>
          <w:p w:rsidR="007C0892" w:rsidRPr="003E4E03" w:rsidRDefault="007C0892" w:rsidP="007C0892">
            <w:pPr>
              <w:jc w:val="center"/>
              <w:rPr>
                <w:szCs w:val="22"/>
              </w:rPr>
            </w:pPr>
            <w:r w:rsidRPr="003E4E03">
              <w:rPr>
                <w:szCs w:val="22"/>
              </w:rPr>
              <w:t>III. kompresní třída 34 – 46 mmHg</w:t>
            </w:r>
          </w:p>
        </w:tc>
        <w:tc>
          <w:tcPr>
            <w:tcW w:w="2520" w:type="dxa"/>
            <w:shd w:val="clear" w:color="auto" w:fill="auto"/>
            <w:vAlign w:val="center"/>
          </w:tcPr>
          <w:p w:rsidR="007C0892" w:rsidRPr="003E4E03" w:rsidRDefault="007C0892" w:rsidP="007C0892">
            <w:pPr>
              <w:jc w:val="center"/>
              <w:rPr>
                <w:szCs w:val="22"/>
              </w:rPr>
            </w:pPr>
            <w:r w:rsidRPr="003E4E03">
              <w:rPr>
                <w:szCs w:val="22"/>
              </w:rPr>
              <w:t>pokud nelze použít sériově vyrobené zdravotnické prostředky; lymfedém; flebolymfedém; kožní komplikace chronické žilní insuficience</w:t>
            </w:r>
          </w:p>
        </w:tc>
        <w:tc>
          <w:tcPr>
            <w:tcW w:w="2977" w:type="dxa"/>
            <w:shd w:val="clear" w:color="auto" w:fill="auto"/>
            <w:vAlign w:val="center"/>
          </w:tcPr>
          <w:p w:rsidR="007C0892" w:rsidRPr="003E4E03" w:rsidRDefault="007C0892" w:rsidP="007C0892">
            <w:pPr>
              <w:jc w:val="center"/>
              <w:rPr>
                <w:szCs w:val="22"/>
              </w:rPr>
            </w:pPr>
            <w:r w:rsidRPr="003E4E03">
              <w:rPr>
                <w:szCs w:val="22"/>
              </w:rPr>
              <w:t>2 páry / 1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765"/>
          <w:jc w:val="center"/>
        </w:trPr>
        <w:tc>
          <w:tcPr>
            <w:tcW w:w="1771" w:type="dxa"/>
            <w:shd w:val="clear" w:color="auto" w:fill="auto"/>
          </w:tcPr>
          <w:p w:rsidR="007C0892" w:rsidRPr="003E4E03" w:rsidRDefault="007C0892" w:rsidP="007C0892">
            <w:pPr>
              <w:rPr>
                <w:szCs w:val="22"/>
              </w:rPr>
            </w:pPr>
            <w:r w:rsidRPr="003E4E03">
              <w:rPr>
                <w:szCs w:val="22"/>
              </w:rPr>
              <w:t>06.02.02</w:t>
            </w:r>
          </w:p>
        </w:tc>
        <w:tc>
          <w:tcPr>
            <w:tcW w:w="3057" w:type="dxa"/>
            <w:shd w:val="clear" w:color="auto" w:fill="auto"/>
          </w:tcPr>
          <w:p w:rsidR="007C0892" w:rsidRPr="003E4E03" w:rsidRDefault="007C0892" w:rsidP="007C0892">
            <w:pPr>
              <w:rPr>
                <w:szCs w:val="22"/>
              </w:rPr>
            </w:pPr>
            <w:r w:rsidRPr="003E4E03">
              <w:rPr>
                <w:szCs w:val="22"/>
              </w:rPr>
              <w:t>kompresivní elastické punčochy-polostehenní, atypické rozměry – technologie kruhového pletení</w:t>
            </w:r>
          </w:p>
        </w:tc>
      </w:tr>
      <w:tr w:rsidR="007C0892" w:rsidRPr="003E4E03" w:rsidTr="007C0892">
        <w:trPr>
          <w:trHeight w:val="1020"/>
          <w:jc w:val="center"/>
        </w:trPr>
        <w:tc>
          <w:tcPr>
            <w:tcW w:w="1771" w:type="dxa"/>
            <w:shd w:val="clear" w:color="auto" w:fill="auto"/>
          </w:tcPr>
          <w:p w:rsidR="007C0892" w:rsidRPr="003E4E03" w:rsidRDefault="007C0892" w:rsidP="007C0892">
            <w:pPr>
              <w:rPr>
                <w:szCs w:val="22"/>
              </w:rPr>
            </w:pPr>
            <w:r w:rsidRPr="003E4E03">
              <w:rPr>
                <w:szCs w:val="22"/>
              </w:rPr>
              <w:t>06.02.02.01</w:t>
            </w:r>
          </w:p>
        </w:tc>
        <w:tc>
          <w:tcPr>
            <w:tcW w:w="3057" w:type="dxa"/>
            <w:shd w:val="clear" w:color="auto" w:fill="auto"/>
          </w:tcPr>
          <w:p w:rsidR="007C0892" w:rsidRPr="003E4E03" w:rsidRDefault="007C0892" w:rsidP="007C0892">
            <w:pPr>
              <w:rPr>
                <w:szCs w:val="22"/>
              </w:rPr>
            </w:pPr>
            <w:r w:rsidRPr="003E4E03">
              <w:rPr>
                <w:szCs w:val="22"/>
              </w:rPr>
              <w:t>kompresivní elastické punčochy-polostehenní, atypické rozměry – II. kompresní třída – technologie kruhového pletení</w:t>
            </w:r>
          </w:p>
        </w:tc>
        <w:tc>
          <w:tcPr>
            <w:tcW w:w="2900" w:type="dxa"/>
            <w:shd w:val="clear" w:color="auto" w:fill="auto"/>
            <w:vAlign w:val="center"/>
          </w:tcPr>
          <w:p w:rsidR="007C0892" w:rsidRPr="003E4E03" w:rsidRDefault="007C0892" w:rsidP="007C0892">
            <w:pPr>
              <w:jc w:val="center"/>
              <w:rPr>
                <w:szCs w:val="22"/>
              </w:rPr>
            </w:pPr>
            <w:r w:rsidRPr="003E4E03">
              <w:rPr>
                <w:szCs w:val="22"/>
              </w:rPr>
              <w:t>II. kompresní třída 23 – 32 mmHg</w:t>
            </w:r>
          </w:p>
        </w:tc>
        <w:tc>
          <w:tcPr>
            <w:tcW w:w="2520" w:type="dxa"/>
            <w:shd w:val="clear" w:color="auto" w:fill="auto"/>
            <w:vAlign w:val="center"/>
          </w:tcPr>
          <w:p w:rsidR="007C0892" w:rsidRPr="003E4E03" w:rsidRDefault="007C0892" w:rsidP="007C0892">
            <w:pPr>
              <w:jc w:val="center"/>
              <w:rPr>
                <w:szCs w:val="22"/>
              </w:rPr>
            </w:pPr>
            <w:r w:rsidRPr="003E4E03">
              <w:rPr>
                <w:szCs w:val="22"/>
              </w:rPr>
              <w:t>pokud nelze použít sériově vyrobené zdravotnické prostředky</w:t>
            </w:r>
          </w:p>
        </w:tc>
        <w:tc>
          <w:tcPr>
            <w:tcW w:w="2977" w:type="dxa"/>
            <w:shd w:val="clear" w:color="auto" w:fill="auto"/>
            <w:vAlign w:val="center"/>
          </w:tcPr>
          <w:p w:rsidR="007C0892" w:rsidRPr="003E4E03" w:rsidRDefault="007C0892" w:rsidP="007C0892">
            <w:pPr>
              <w:jc w:val="center"/>
              <w:rPr>
                <w:szCs w:val="22"/>
              </w:rPr>
            </w:pPr>
            <w:r w:rsidRPr="003E4E03">
              <w:rPr>
                <w:szCs w:val="22"/>
              </w:rPr>
              <w:t>2 páry / 1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1020"/>
          <w:jc w:val="center"/>
        </w:trPr>
        <w:tc>
          <w:tcPr>
            <w:tcW w:w="1771" w:type="dxa"/>
            <w:shd w:val="clear" w:color="auto" w:fill="auto"/>
          </w:tcPr>
          <w:p w:rsidR="007C0892" w:rsidRPr="003E4E03" w:rsidRDefault="007C0892" w:rsidP="007C0892">
            <w:pPr>
              <w:rPr>
                <w:szCs w:val="22"/>
              </w:rPr>
            </w:pPr>
            <w:r w:rsidRPr="003E4E03">
              <w:rPr>
                <w:szCs w:val="22"/>
              </w:rPr>
              <w:t>06.02.02.02</w:t>
            </w:r>
          </w:p>
        </w:tc>
        <w:tc>
          <w:tcPr>
            <w:tcW w:w="3057" w:type="dxa"/>
            <w:shd w:val="clear" w:color="auto" w:fill="auto"/>
          </w:tcPr>
          <w:p w:rsidR="007C0892" w:rsidRPr="003E4E03" w:rsidRDefault="007C0892" w:rsidP="007C0892">
            <w:pPr>
              <w:rPr>
                <w:szCs w:val="22"/>
              </w:rPr>
            </w:pPr>
            <w:r w:rsidRPr="003E4E03">
              <w:rPr>
                <w:szCs w:val="22"/>
              </w:rPr>
              <w:t>kompresivní elastické punčochy – polostehenní, atypické rozměry – III. kompresní třída – technologie kruhového pletení</w:t>
            </w:r>
          </w:p>
        </w:tc>
        <w:tc>
          <w:tcPr>
            <w:tcW w:w="2900" w:type="dxa"/>
            <w:shd w:val="clear" w:color="auto" w:fill="auto"/>
            <w:vAlign w:val="center"/>
          </w:tcPr>
          <w:p w:rsidR="007C0892" w:rsidRPr="003E4E03" w:rsidRDefault="007C0892" w:rsidP="007C0892">
            <w:pPr>
              <w:jc w:val="center"/>
              <w:rPr>
                <w:szCs w:val="22"/>
              </w:rPr>
            </w:pPr>
            <w:r w:rsidRPr="003E4E03">
              <w:rPr>
                <w:szCs w:val="22"/>
              </w:rPr>
              <w:t>III. kompresní třída 34 – 46 mmHg</w:t>
            </w:r>
          </w:p>
        </w:tc>
        <w:tc>
          <w:tcPr>
            <w:tcW w:w="2520" w:type="dxa"/>
            <w:shd w:val="clear" w:color="auto" w:fill="auto"/>
            <w:vAlign w:val="center"/>
          </w:tcPr>
          <w:p w:rsidR="007C0892" w:rsidRPr="003E4E03" w:rsidRDefault="007C0892" w:rsidP="007C0892">
            <w:pPr>
              <w:jc w:val="center"/>
              <w:rPr>
                <w:szCs w:val="22"/>
              </w:rPr>
            </w:pPr>
            <w:r w:rsidRPr="003E4E03">
              <w:rPr>
                <w:szCs w:val="22"/>
              </w:rPr>
              <w:t>pokud nelze použít sériově vyrobené zdravotnické prostředky</w:t>
            </w:r>
          </w:p>
        </w:tc>
        <w:tc>
          <w:tcPr>
            <w:tcW w:w="2977" w:type="dxa"/>
            <w:shd w:val="clear" w:color="auto" w:fill="auto"/>
            <w:vAlign w:val="center"/>
          </w:tcPr>
          <w:p w:rsidR="007C0892" w:rsidRPr="003E4E03" w:rsidRDefault="007C0892" w:rsidP="007C0892">
            <w:pPr>
              <w:jc w:val="center"/>
              <w:rPr>
                <w:szCs w:val="22"/>
              </w:rPr>
            </w:pPr>
            <w:r w:rsidRPr="003E4E03">
              <w:rPr>
                <w:szCs w:val="22"/>
              </w:rPr>
              <w:t>2 páry / 1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1020"/>
          <w:jc w:val="center"/>
        </w:trPr>
        <w:tc>
          <w:tcPr>
            <w:tcW w:w="1771" w:type="dxa"/>
            <w:shd w:val="clear" w:color="auto" w:fill="auto"/>
          </w:tcPr>
          <w:p w:rsidR="007C0892" w:rsidRPr="003E4E03" w:rsidRDefault="007C0892" w:rsidP="007C0892">
            <w:pPr>
              <w:rPr>
                <w:szCs w:val="22"/>
              </w:rPr>
            </w:pPr>
            <w:r w:rsidRPr="003E4E03">
              <w:rPr>
                <w:szCs w:val="22"/>
              </w:rPr>
              <w:t>06.02.02.03</w:t>
            </w:r>
          </w:p>
        </w:tc>
        <w:tc>
          <w:tcPr>
            <w:tcW w:w="3057" w:type="dxa"/>
            <w:shd w:val="clear" w:color="auto" w:fill="auto"/>
          </w:tcPr>
          <w:p w:rsidR="007C0892" w:rsidRPr="003E4E03" w:rsidRDefault="007C0892" w:rsidP="007C0892">
            <w:pPr>
              <w:rPr>
                <w:szCs w:val="22"/>
              </w:rPr>
            </w:pPr>
            <w:r w:rsidRPr="003E4E03">
              <w:rPr>
                <w:szCs w:val="22"/>
              </w:rPr>
              <w:t>kompresivní elastické punčochy-polostehenní, atypické rozměry – IV. kompresní třída – technologie kruhového pletení</w:t>
            </w:r>
          </w:p>
        </w:tc>
        <w:tc>
          <w:tcPr>
            <w:tcW w:w="2900" w:type="dxa"/>
            <w:shd w:val="clear" w:color="auto" w:fill="auto"/>
            <w:vAlign w:val="center"/>
          </w:tcPr>
          <w:p w:rsidR="007C0892" w:rsidRPr="003E4E03" w:rsidRDefault="007C0892" w:rsidP="007C0892">
            <w:pPr>
              <w:jc w:val="center"/>
              <w:rPr>
                <w:szCs w:val="22"/>
              </w:rPr>
            </w:pPr>
            <w:r w:rsidRPr="003E4E03">
              <w:rPr>
                <w:szCs w:val="22"/>
              </w:rPr>
              <w:t>IV. kompresní třída 49 mmHg</w:t>
            </w:r>
            <w:r w:rsidRPr="003E4E03">
              <w:rPr>
                <w:szCs w:val="22"/>
              </w:rPr>
              <w:br/>
              <w:t xml:space="preserve">a více  </w:t>
            </w:r>
          </w:p>
        </w:tc>
        <w:tc>
          <w:tcPr>
            <w:tcW w:w="2520" w:type="dxa"/>
            <w:shd w:val="clear" w:color="auto" w:fill="auto"/>
            <w:vAlign w:val="center"/>
          </w:tcPr>
          <w:p w:rsidR="007C0892" w:rsidRPr="003E4E03" w:rsidRDefault="007C0892" w:rsidP="007C0892">
            <w:pPr>
              <w:jc w:val="center"/>
              <w:rPr>
                <w:szCs w:val="22"/>
              </w:rPr>
            </w:pPr>
            <w:r w:rsidRPr="003E4E03">
              <w:rPr>
                <w:szCs w:val="22"/>
              </w:rPr>
              <w:t>pokud nelze použít sériově vyrobené zdravotnické prostředky</w:t>
            </w:r>
          </w:p>
        </w:tc>
        <w:tc>
          <w:tcPr>
            <w:tcW w:w="2977" w:type="dxa"/>
            <w:shd w:val="clear" w:color="auto" w:fill="auto"/>
            <w:vAlign w:val="center"/>
          </w:tcPr>
          <w:p w:rsidR="007C0892" w:rsidRPr="003E4E03" w:rsidRDefault="007C0892" w:rsidP="007C0892">
            <w:pPr>
              <w:jc w:val="center"/>
              <w:rPr>
                <w:szCs w:val="22"/>
              </w:rPr>
            </w:pPr>
            <w:r w:rsidRPr="003E4E03">
              <w:rPr>
                <w:szCs w:val="22"/>
              </w:rPr>
              <w:t>2 páry / 1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1517"/>
          <w:jc w:val="center"/>
        </w:trPr>
        <w:tc>
          <w:tcPr>
            <w:tcW w:w="1771" w:type="dxa"/>
            <w:shd w:val="clear" w:color="auto" w:fill="auto"/>
          </w:tcPr>
          <w:p w:rsidR="007C0892" w:rsidRPr="003E4E03" w:rsidRDefault="007C0892" w:rsidP="007C0892">
            <w:pPr>
              <w:rPr>
                <w:szCs w:val="22"/>
              </w:rPr>
            </w:pPr>
            <w:r w:rsidRPr="003E4E03">
              <w:rPr>
                <w:szCs w:val="22"/>
              </w:rPr>
              <w:t>06.02.02.04</w:t>
            </w:r>
          </w:p>
        </w:tc>
        <w:tc>
          <w:tcPr>
            <w:tcW w:w="3057" w:type="dxa"/>
            <w:shd w:val="clear" w:color="auto" w:fill="auto"/>
          </w:tcPr>
          <w:p w:rsidR="007C0892" w:rsidRPr="003E4E03" w:rsidRDefault="007C0892" w:rsidP="007C0892">
            <w:pPr>
              <w:rPr>
                <w:szCs w:val="22"/>
              </w:rPr>
            </w:pPr>
            <w:r w:rsidRPr="003E4E03">
              <w:rPr>
                <w:szCs w:val="22"/>
              </w:rPr>
              <w:t xml:space="preserve">kompresivní elastické punčochy – polostehenní, atypické rozměry, materiál min. s 20 % bavlny – II. kompresní třída – technologie kruhového pletení </w:t>
            </w:r>
          </w:p>
        </w:tc>
        <w:tc>
          <w:tcPr>
            <w:tcW w:w="2900" w:type="dxa"/>
            <w:shd w:val="clear" w:color="auto" w:fill="auto"/>
            <w:vAlign w:val="center"/>
          </w:tcPr>
          <w:p w:rsidR="007C0892" w:rsidRPr="003E4E03" w:rsidRDefault="007C0892" w:rsidP="007C0892">
            <w:pPr>
              <w:jc w:val="center"/>
              <w:rPr>
                <w:szCs w:val="22"/>
              </w:rPr>
            </w:pPr>
            <w:r w:rsidRPr="003E4E03">
              <w:rPr>
                <w:szCs w:val="22"/>
              </w:rPr>
              <w:t>II. kompresní třída 23 – 32 mmHg</w:t>
            </w:r>
          </w:p>
        </w:tc>
        <w:tc>
          <w:tcPr>
            <w:tcW w:w="2520" w:type="dxa"/>
            <w:shd w:val="clear" w:color="auto" w:fill="auto"/>
            <w:vAlign w:val="center"/>
          </w:tcPr>
          <w:p w:rsidR="007C0892" w:rsidRPr="003E4E03" w:rsidRDefault="007C0892" w:rsidP="007C0892">
            <w:pPr>
              <w:jc w:val="center"/>
              <w:rPr>
                <w:szCs w:val="22"/>
              </w:rPr>
            </w:pPr>
            <w:r w:rsidRPr="003E4E03">
              <w:rPr>
                <w:szCs w:val="22"/>
              </w:rPr>
              <w:t>pokud nelze použít sériově vyrobené zdravotnické prostředky; lymfedém; flebolymfedém; kožní komplikace chronické žilní insuficience</w:t>
            </w:r>
          </w:p>
        </w:tc>
        <w:tc>
          <w:tcPr>
            <w:tcW w:w="2977" w:type="dxa"/>
            <w:shd w:val="clear" w:color="auto" w:fill="auto"/>
            <w:vAlign w:val="center"/>
          </w:tcPr>
          <w:p w:rsidR="007C0892" w:rsidRPr="003E4E03" w:rsidRDefault="007C0892" w:rsidP="007C0892">
            <w:pPr>
              <w:jc w:val="center"/>
              <w:rPr>
                <w:szCs w:val="22"/>
              </w:rPr>
            </w:pPr>
            <w:r w:rsidRPr="003E4E03">
              <w:rPr>
                <w:szCs w:val="22"/>
              </w:rPr>
              <w:t>2 páry / 1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1431"/>
          <w:jc w:val="center"/>
        </w:trPr>
        <w:tc>
          <w:tcPr>
            <w:tcW w:w="1771" w:type="dxa"/>
            <w:shd w:val="clear" w:color="auto" w:fill="auto"/>
          </w:tcPr>
          <w:p w:rsidR="007C0892" w:rsidRPr="003E4E03" w:rsidRDefault="007C0892" w:rsidP="007C0892">
            <w:pPr>
              <w:rPr>
                <w:szCs w:val="22"/>
              </w:rPr>
            </w:pPr>
            <w:r w:rsidRPr="003E4E03">
              <w:rPr>
                <w:szCs w:val="22"/>
              </w:rPr>
              <w:t>06.02.02.05</w:t>
            </w:r>
          </w:p>
        </w:tc>
        <w:tc>
          <w:tcPr>
            <w:tcW w:w="3057" w:type="dxa"/>
            <w:shd w:val="clear" w:color="auto" w:fill="auto"/>
          </w:tcPr>
          <w:p w:rsidR="007C0892" w:rsidRPr="003E4E03" w:rsidRDefault="007C0892" w:rsidP="007C0892">
            <w:pPr>
              <w:rPr>
                <w:szCs w:val="22"/>
              </w:rPr>
            </w:pPr>
            <w:r w:rsidRPr="003E4E03">
              <w:rPr>
                <w:szCs w:val="22"/>
              </w:rPr>
              <w:t xml:space="preserve">kompresivní elastické punčochy-polostehenní, atypické rozměry, materiál min. s 20 % bavlny – III. kompresní třída – technologie kruhového pletení </w:t>
            </w:r>
          </w:p>
        </w:tc>
        <w:tc>
          <w:tcPr>
            <w:tcW w:w="2900" w:type="dxa"/>
            <w:shd w:val="clear" w:color="auto" w:fill="auto"/>
            <w:vAlign w:val="center"/>
          </w:tcPr>
          <w:p w:rsidR="007C0892" w:rsidRPr="003E4E03" w:rsidRDefault="007C0892" w:rsidP="007C0892">
            <w:pPr>
              <w:jc w:val="center"/>
              <w:rPr>
                <w:szCs w:val="22"/>
              </w:rPr>
            </w:pPr>
            <w:r w:rsidRPr="003E4E03">
              <w:rPr>
                <w:szCs w:val="22"/>
              </w:rPr>
              <w:t>III. kompresní třída 34 – 46 mmHg</w:t>
            </w:r>
          </w:p>
        </w:tc>
        <w:tc>
          <w:tcPr>
            <w:tcW w:w="2520" w:type="dxa"/>
            <w:shd w:val="clear" w:color="auto" w:fill="auto"/>
            <w:vAlign w:val="center"/>
          </w:tcPr>
          <w:p w:rsidR="007C0892" w:rsidRPr="003E4E03" w:rsidRDefault="007C0892" w:rsidP="007C0892">
            <w:pPr>
              <w:jc w:val="center"/>
              <w:rPr>
                <w:szCs w:val="22"/>
              </w:rPr>
            </w:pPr>
            <w:r w:rsidRPr="003E4E03">
              <w:rPr>
                <w:szCs w:val="22"/>
              </w:rPr>
              <w:t>pokud nelze použít sériově vyrobené zdravotnické prostředky; lymfedém; flebolymfedém; kožní komplikace chronické žilní insuficience</w:t>
            </w:r>
          </w:p>
        </w:tc>
        <w:tc>
          <w:tcPr>
            <w:tcW w:w="2977" w:type="dxa"/>
            <w:shd w:val="clear" w:color="auto" w:fill="auto"/>
            <w:vAlign w:val="center"/>
          </w:tcPr>
          <w:p w:rsidR="007C0892" w:rsidRPr="003E4E03" w:rsidRDefault="007C0892" w:rsidP="007C0892">
            <w:pPr>
              <w:jc w:val="center"/>
              <w:rPr>
                <w:szCs w:val="22"/>
              </w:rPr>
            </w:pPr>
            <w:r w:rsidRPr="003E4E03">
              <w:rPr>
                <w:szCs w:val="22"/>
              </w:rPr>
              <w:t>2 páry / 1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765"/>
          <w:jc w:val="center"/>
        </w:trPr>
        <w:tc>
          <w:tcPr>
            <w:tcW w:w="1771" w:type="dxa"/>
            <w:shd w:val="clear" w:color="auto" w:fill="auto"/>
          </w:tcPr>
          <w:p w:rsidR="007C0892" w:rsidRPr="003E4E03" w:rsidRDefault="007C0892" w:rsidP="007C0892">
            <w:pPr>
              <w:rPr>
                <w:szCs w:val="22"/>
              </w:rPr>
            </w:pPr>
            <w:r w:rsidRPr="003E4E03">
              <w:rPr>
                <w:szCs w:val="22"/>
              </w:rPr>
              <w:t>06.02.03</w:t>
            </w:r>
          </w:p>
        </w:tc>
        <w:tc>
          <w:tcPr>
            <w:tcW w:w="3057" w:type="dxa"/>
            <w:shd w:val="clear" w:color="auto" w:fill="auto"/>
          </w:tcPr>
          <w:p w:rsidR="007C0892" w:rsidRPr="003E4E03" w:rsidRDefault="007C0892" w:rsidP="007C0892">
            <w:pPr>
              <w:rPr>
                <w:szCs w:val="22"/>
              </w:rPr>
            </w:pPr>
            <w:r w:rsidRPr="003E4E03">
              <w:rPr>
                <w:szCs w:val="22"/>
              </w:rPr>
              <w:t>kompresivní elastické punčochy – stehenní, atypické rozměry – technologie kruhového pletení</w:t>
            </w:r>
          </w:p>
        </w:tc>
      </w:tr>
      <w:tr w:rsidR="007C0892" w:rsidRPr="003E4E03" w:rsidTr="007C0892">
        <w:trPr>
          <w:trHeight w:val="1020"/>
          <w:jc w:val="center"/>
        </w:trPr>
        <w:tc>
          <w:tcPr>
            <w:tcW w:w="1771" w:type="dxa"/>
            <w:shd w:val="clear" w:color="auto" w:fill="auto"/>
          </w:tcPr>
          <w:p w:rsidR="007C0892" w:rsidRPr="003E4E03" w:rsidRDefault="007C0892" w:rsidP="007C0892">
            <w:pPr>
              <w:rPr>
                <w:szCs w:val="22"/>
              </w:rPr>
            </w:pPr>
            <w:r w:rsidRPr="003E4E03">
              <w:rPr>
                <w:szCs w:val="22"/>
              </w:rPr>
              <w:t>06.02.03.01</w:t>
            </w:r>
          </w:p>
        </w:tc>
        <w:tc>
          <w:tcPr>
            <w:tcW w:w="3057" w:type="dxa"/>
            <w:shd w:val="clear" w:color="auto" w:fill="auto"/>
          </w:tcPr>
          <w:p w:rsidR="007C0892" w:rsidRPr="003E4E03" w:rsidRDefault="007C0892" w:rsidP="007C0892">
            <w:pPr>
              <w:rPr>
                <w:szCs w:val="22"/>
              </w:rPr>
            </w:pPr>
            <w:r w:rsidRPr="003E4E03">
              <w:rPr>
                <w:szCs w:val="22"/>
              </w:rPr>
              <w:t>kompresivní elastické punčochy – stehenní, atypické rozměry – II. kompresní třída – technologie kruhového pletení</w:t>
            </w:r>
          </w:p>
        </w:tc>
        <w:tc>
          <w:tcPr>
            <w:tcW w:w="2900" w:type="dxa"/>
            <w:shd w:val="clear" w:color="auto" w:fill="auto"/>
            <w:vAlign w:val="center"/>
          </w:tcPr>
          <w:p w:rsidR="007C0892" w:rsidRPr="003E4E03" w:rsidRDefault="007C0892" w:rsidP="007C0892">
            <w:pPr>
              <w:jc w:val="center"/>
              <w:rPr>
                <w:szCs w:val="22"/>
              </w:rPr>
            </w:pPr>
            <w:r w:rsidRPr="003E4E03">
              <w:rPr>
                <w:szCs w:val="22"/>
              </w:rPr>
              <w:t>II. kompresní třída 23 – 32 mmHg</w:t>
            </w:r>
          </w:p>
        </w:tc>
        <w:tc>
          <w:tcPr>
            <w:tcW w:w="2520" w:type="dxa"/>
            <w:shd w:val="clear" w:color="auto" w:fill="auto"/>
            <w:vAlign w:val="center"/>
          </w:tcPr>
          <w:p w:rsidR="007C0892" w:rsidRPr="003E4E03" w:rsidRDefault="007C0892" w:rsidP="007C0892">
            <w:pPr>
              <w:jc w:val="center"/>
              <w:rPr>
                <w:szCs w:val="22"/>
              </w:rPr>
            </w:pPr>
            <w:r w:rsidRPr="003E4E03">
              <w:rPr>
                <w:szCs w:val="22"/>
              </w:rPr>
              <w:t>pokud nelze použít sériově vyrobené zdravotnické prostředky</w:t>
            </w:r>
          </w:p>
        </w:tc>
        <w:tc>
          <w:tcPr>
            <w:tcW w:w="2977" w:type="dxa"/>
            <w:shd w:val="clear" w:color="auto" w:fill="auto"/>
            <w:vAlign w:val="center"/>
          </w:tcPr>
          <w:p w:rsidR="007C0892" w:rsidRPr="003E4E03" w:rsidRDefault="007C0892" w:rsidP="007C0892">
            <w:pPr>
              <w:jc w:val="center"/>
              <w:rPr>
                <w:szCs w:val="22"/>
              </w:rPr>
            </w:pPr>
            <w:r w:rsidRPr="003E4E03">
              <w:rPr>
                <w:szCs w:val="22"/>
              </w:rPr>
              <w:t>2 páry / 1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1020"/>
          <w:jc w:val="center"/>
        </w:trPr>
        <w:tc>
          <w:tcPr>
            <w:tcW w:w="1771" w:type="dxa"/>
            <w:shd w:val="clear" w:color="auto" w:fill="auto"/>
          </w:tcPr>
          <w:p w:rsidR="007C0892" w:rsidRPr="003E4E03" w:rsidRDefault="007C0892" w:rsidP="007C0892">
            <w:pPr>
              <w:rPr>
                <w:szCs w:val="22"/>
              </w:rPr>
            </w:pPr>
            <w:r w:rsidRPr="003E4E03">
              <w:rPr>
                <w:szCs w:val="22"/>
              </w:rPr>
              <w:t>06.02.03.02</w:t>
            </w:r>
          </w:p>
        </w:tc>
        <w:tc>
          <w:tcPr>
            <w:tcW w:w="3057" w:type="dxa"/>
            <w:shd w:val="clear" w:color="auto" w:fill="auto"/>
          </w:tcPr>
          <w:p w:rsidR="007C0892" w:rsidRPr="003E4E03" w:rsidRDefault="007C0892" w:rsidP="007C0892">
            <w:pPr>
              <w:rPr>
                <w:szCs w:val="22"/>
              </w:rPr>
            </w:pPr>
            <w:r w:rsidRPr="003E4E03">
              <w:rPr>
                <w:szCs w:val="22"/>
              </w:rPr>
              <w:t>kompresivní elastické punčochy – stehenní, atypické rozměry – III. kompresní třída – technologie kruhového pletení</w:t>
            </w:r>
          </w:p>
        </w:tc>
        <w:tc>
          <w:tcPr>
            <w:tcW w:w="2900" w:type="dxa"/>
            <w:shd w:val="clear" w:color="auto" w:fill="auto"/>
            <w:vAlign w:val="center"/>
          </w:tcPr>
          <w:p w:rsidR="007C0892" w:rsidRPr="003E4E03" w:rsidRDefault="007C0892" w:rsidP="007C0892">
            <w:pPr>
              <w:jc w:val="center"/>
              <w:rPr>
                <w:szCs w:val="22"/>
              </w:rPr>
            </w:pPr>
            <w:r w:rsidRPr="003E4E03">
              <w:rPr>
                <w:szCs w:val="22"/>
              </w:rPr>
              <w:t>III. kompresní třída 34 – 46 mmHg</w:t>
            </w:r>
          </w:p>
        </w:tc>
        <w:tc>
          <w:tcPr>
            <w:tcW w:w="2520" w:type="dxa"/>
            <w:shd w:val="clear" w:color="auto" w:fill="auto"/>
            <w:vAlign w:val="center"/>
          </w:tcPr>
          <w:p w:rsidR="007C0892" w:rsidRPr="003E4E03" w:rsidRDefault="007C0892" w:rsidP="007C0892">
            <w:pPr>
              <w:jc w:val="center"/>
              <w:rPr>
                <w:szCs w:val="22"/>
              </w:rPr>
            </w:pPr>
            <w:r w:rsidRPr="003E4E03">
              <w:rPr>
                <w:szCs w:val="22"/>
              </w:rPr>
              <w:t>pokud nelze použít sériově vyrobené zdravotnické prostředky</w:t>
            </w:r>
          </w:p>
        </w:tc>
        <w:tc>
          <w:tcPr>
            <w:tcW w:w="2977" w:type="dxa"/>
            <w:shd w:val="clear" w:color="auto" w:fill="auto"/>
            <w:vAlign w:val="center"/>
          </w:tcPr>
          <w:p w:rsidR="007C0892" w:rsidRPr="003E4E03" w:rsidRDefault="007C0892" w:rsidP="007C0892">
            <w:pPr>
              <w:jc w:val="center"/>
              <w:rPr>
                <w:szCs w:val="22"/>
              </w:rPr>
            </w:pPr>
            <w:r w:rsidRPr="003E4E03">
              <w:rPr>
                <w:szCs w:val="22"/>
              </w:rPr>
              <w:t>2 páry / 1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1020"/>
          <w:jc w:val="center"/>
        </w:trPr>
        <w:tc>
          <w:tcPr>
            <w:tcW w:w="1771" w:type="dxa"/>
            <w:shd w:val="clear" w:color="auto" w:fill="auto"/>
          </w:tcPr>
          <w:p w:rsidR="007C0892" w:rsidRPr="003E4E03" w:rsidRDefault="007C0892" w:rsidP="007C0892">
            <w:pPr>
              <w:rPr>
                <w:szCs w:val="22"/>
              </w:rPr>
            </w:pPr>
            <w:r w:rsidRPr="003E4E03">
              <w:rPr>
                <w:szCs w:val="22"/>
              </w:rPr>
              <w:t>06.02.03.03</w:t>
            </w:r>
          </w:p>
        </w:tc>
        <w:tc>
          <w:tcPr>
            <w:tcW w:w="3057" w:type="dxa"/>
            <w:shd w:val="clear" w:color="auto" w:fill="auto"/>
          </w:tcPr>
          <w:p w:rsidR="007C0892" w:rsidRPr="003E4E03" w:rsidRDefault="007C0892" w:rsidP="007C0892">
            <w:pPr>
              <w:rPr>
                <w:szCs w:val="22"/>
              </w:rPr>
            </w:pPr>
            <w:r w:rsidRPr="003E4E03">
              <w:rPr>
                <w:szCs w:val="22"/>
              </w:rPr>
              <w:t>kompresivní elastické punčochy – stehenní, atypické rozměry – IV. kompresní třída – technologie kruhového pletení</w:t>
            </w:r>
          </w:p>
        </w:tc>
        <w:tc>
          <w:tcPr>
            <w:tcW w:w="2900" w:type="dxa"/>
            <w:shd w:val="clear" w:color="auto" w:fill="auto"/>
            <w:vAlign w:val="center"/>
          </w:tcPr>
          <w:p w:rsidR="007C0892" w:rsidRPr="003E4E03" w:rsidRDefault="007C0892" w:rsidP="007C0892">
            <w:pPr>
              <w:jc w:val="center"/>
              <w:rPr>
                <w:szCs w:val="22"/>
              </w:rPr>
            </w:pPr>
            <w:r w:rsidRPr="003E4E03">
              <w:rPr>
                <w:szCs w:val="22"/>
              </w:rPr>
              <w:t>IV. kompresní třída 49 mmHg</w:t>
            </w:r>
            <w:r w:rsidRPr="003E4E03">
              <w:rPr>
                <w:szCs w:val="22"/>
              </w:rPr>
              <w:br/>
              <w:t xml:space="preserve">a více  </w:t>
            </w:r>
          </w:p>
        </w:tc>
        <w:tc>
          <w:tcPr>
            <w:tcW w:w="2520" w:type="dxa"/>
            <w:shd w:val="clear" w:color="auto" w:fill="auto"/>
            <w:vAlign w:val="center"/>
          </w:tcPr>
          <w:p w:rsidR="007C0892" w:rsidRPr="003E4E03" w:rsidRDefault="007C0892" w:rsidP="007C0892">
            <w:pPr>
              <w:jc w:val="center"/>
              <w:rPr>
                <w:szCs w:val="22"/>
              </w:rPr>
            </w:pPr>
            <w:r w:rsidRPr="003E4E03">
              <w:rPr>
                <w:szCs w:val="22"/>
              </w:rPr>
              <w:t>pokud nelze použít sériově vyrobené zdravotnické prostředky</w:t>
            </w:r>
          </w:p>
        </w:tc>
        <w:tc>
          <w:tcPr>
            <w:tcW w:w="2977" w:type="dxa"/>
            <w:shd w:val="clear" w:color="auto" w:fill="auto"/>
            <w:vAlign w:val="center"/>
          </w:tcPr>
          <w:p w:rsidR="007C0892" w:rsidRPr="003E4E03" w:rsidRDefault="007C0892" w:rsidP="007C0892">
            <w:pPr>
              <w:jc w:val="center"/>
              <w:rPr>
                <w:szCs w:val="22"/>
              </w:rPr>
            </w:pPr>
            <w:r w:rsidRPr="003E4E03">
              <w:rPr>
                <w:szCs w:val="22"/>
              </w:rPr>
              <w:t>2 páry / 1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1523"/>
          <w:jc w:val="center"/>
        </w:trPr>
        <w:tc>
          <w:tcPr>
            <w:tcW w:w="1771" w:type="dxa"/>
            <w:shd w:val="clear" w:color="auto" w:fill="auto"/>
          </w:tcPr>
          <w:p w:rsidR="007C0892" w:rsidRPr="003E4E03" w:rsidRDefault="007C0892" w:rsidP="007C0892">
            <w:pPr>
              <w:rPr>
                <w:szCs w:val="22"/>
              </w:rPr>
            </w:pPr>
            <w:r w:rsidRPr="003E4E03">
              <w:rPr>
                <w:szCs w:val="22"/>
              </w:rPr>
              <w:t>06.02.03.04</w:t>
            </w:r>
          </w:p>
        </w:tc>
        <w:tc>
          <w:tcPr>
            <w:tcW w:w="3057" w:type="dxa"/>
            <w:shd w:val="clear" w:color="auto" w:fill="auto"/>
          </w:tcPr>
          <w:p w:rsidR="007C0892" w:rsidRPr="003E4E03" w:rsidRDefault="007C0892" w:rsidP="007C0892">
            <w:pPr>
              <w:rPr>
                <w:szCs w:val="22"/>
              </w:rPr>
            </w:pPr>
            <w:r w:rsidRPr="003E4E03">
              <w:rPr>
                <w:szCs w:val="22"/>
              </w:rPr>
              <w:t>kompresivní elastické punčochy – stehenní, atypické rozměry, materiál min. s 20 % bavlny – II. kompresní třída – technologie kruhového pletení</w:t>
            </w:r>
          </w:p>
        </w:tc>
        <w:tc>
          <w:tcPr>
            <w:tcW w:w="2900" w:type="dxa"/>
            <w:shd w:val="clear" w:color="auto" w:fill="auto"/>
            <w:vAlign w:val="center"/>
          </w:tcPr>
          <w:p w:rsidR="007C0892" w:rsidRPr="003E4E03" w:rsidRDefault="007C0892" w:rsidP="007C0892">
            <w:pPr>
              <w:jc w:val="center"/>
              <w:rPr>
                <w:szCs w:val="22"/>
              </w:rPr>
            </w:pPr>
            <w:r w:rsidRPr="003E4E03">
              <w:rPr>
                <w:szCs w:val="22"/>
              </w:rPr>
              <w:t>II. kompresní třída 23 – 32 mmHg</w:t>
            </w:r>
          </w:p>
        </w:tc>
        <w:tc>
          <w:tcPr>
            <w:tcW w:w="2520" w:type="dxa"/>
            <w:shd w:val="clear" w:color="auto" w:fill="auto"/>
            <w:vAlign w:val="center"/>
          </w:tcPr>
          <w:p w:rsidR="007C0892" w:rsidRPr="003E4E03" w:rsidRDefault="007C0892" w:rsidP="007C0892">
            <w:pPr>
              <w:jc w:val="center"/>
              <w:rPr>
                <w:szCs w:val="22"/>
              </w:rPr>
            </w:pPr>
            <w:r w:rsidRPr="003E4E03">
              <w:rPr>
                <w:szCs w:val="22"/>
              </w:rPr>
              <w:t>pokud nelze použít sériově vyrobené zdravotnické prostředky; lymfedém; flebolymfedém; kožní komplikace chronické žilní insuficience</w:t>
            </w:r>
          </w:p>
        </w:tc>
        <w:tc>
          <w:tcPr>
            <w:tcW w:w="2977" w:type="dxa"/>
            <w:shd w:val="clear" w:color="auto" w:fill="auto"/>
            <w:vAlign w:val="center"/>
          </w:tcPr>
          <w:p w:rsidR="007C0892" w:rsidRPr="003E4E03" w:rsidRDefault="007C0892" w:rsidP="007C0892">
            <w:pPr>
              <w:jc w:val="center"/>
              <w:rPr>
                <w:szCs w:val="22"/>
              </w:rPr>
            </w:pPr>
            <w:r w:rsidRPr="003E4E03">
              <w:rPr>
                <w:szCs w:val="22"/>
              </w:rPr>
              <w:t>2 pár / 1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1517"/>
          <w:jc w:val="center"/>
        </w:trPr>
        <w:tc>
          <w:tcPr>
            <w:tcW w:w="1771" w:type="dxa"/>
            <w:shd w:val="clear" w:color="auto" w:fill="auto"/>
          </w:tcPr>
          <w:p w:rsidR="007C0892" w:rsidRPr="003E4E03" w:rsidRDefault="007C0892" w:rsidP="007C0892">
            <w:pPr>
              <w:rPr>
                <w:szCs w:val="22"/>
              </w:rPr>
            </w:pPr>
            <w:r w:rsidRPr="003E4E03">
              <w:rPr>
                <w:szCs w:val="22"/>
              </w:rPr>
              <w:t>06.02.03.05</w:t>
            </w:r>
          </w:p>
        </w:tc>
        <w:tc>
          <w:tcPr>
            <w:tcW w:w="3057" w:type="dxa"/>
            <w:shd w:val="clear" w:color="auto" w:fill="auto"/>
          </w:tcPr>
          <w:p w:rsidR="007C0892" w:rsidRPr="003E4E03" w:rsidRDefault="007C0892" w:rsidP="007C0892">
            <w:pPr>
              <w:rPr>
                <w:szCs w:val="22"/>
              </w:rPr>
            </w:pPr>
            <w:r w:rsidRPr="003E4E03">
              <w:rPr>
                <w:szCs w:val="22"/>
              </w:rPr>
              <w:t>kompresivní elastické punčochy – stehenní, atypické rozměry, materiál min. s 20 % bavlny – III. kompresní třída – technologie kruhového pletení</w:t>
            </w:r>
          </w:p>
        </w:tc>
        <w:tc>
          <w:tcPr>
            <w:tcW w:w="2900" w:type="dxa"/>
            <w:shd w:val="clear" w:color="auto" w:fill="auto"/>
            <w:vAlign w:val="center"/>
          </w:tcPr>
          <w:p w:rsidR="007C0892" w:rsidRPr="003E4E03" w:rsidRDefault="007C0892" w:rsidP="007C0892">
            <w:pPr>
              <w:jc w:val="center"/>
              <w:rPr>
                <w:szCs w:val="22"/>
              </w:rPr>
            </w:pPr>
            <w:r w:rsidRPr="003E4E03">
              <w:rPr>
                <w:szCs w:val="22"/>
              </w:rPr>
              <w:t>III. kompresní třída 34 – 46 mmHg</w:t>
            </w:r>
          </w:p>
        </w:tc>
        <w:tc>
          <w:tcPr>
            <w:tcW w:w="2520" w:type="dxa"/>
            <w:shd w:val="clear" w:color="auto" w:fill="auto"/>
            <w:vAlign w:val="center"/>
          </w:tcPr>
          <w:p w:rsidR="007C0892" w:rsidRPr="003E4E03" w:rsidRDefault="007C0892" w:rsidP="007C0892">
            <w:pPr>
              <w:jc w:val="center"/>
              <w:rPr>
                <w:szCs w:val="22"/>
              </w:rPr>
            </w:pPr>
            <w:r w:rsidRPr="003E4E03">
              <w:rPr>
                <w:szCs w:val="22"/>
              </w:rPr>
              <w:t>pokud nelze použít sériově vyrobené zdravotnické prostředky; lymfedém; flebolymfedém; kožní komplikace chronické žilní insuficience</w:t>
            </w:r>
          </w:p>
        </w:tc>
        <w:tc>
          <w:tcPr>
            <w:tcW w:w="2977" w:type="dxa"/>
            <w:shd w:val="clear" w:color="auto" w:fill="auto"/>
            <w:vAlign w:val="center"/>
          </w:tcPr>
          <w:p w:rsidR="007C0892" w:rsidRPr="003E4E03" w:rsidRDefault="007C0892" w:rsidP="007C0892">
            <w:pPr>
              <w:jc w:val="center"/>
              <w:rPr>
                <w:szCs w:val="22"/>
              </w:rPr>
            </w:pPr>
            <w:r w:rsidRPr="003E4E03">
              <w:rPr>
                <w:szCs w:val="22"/>
              </w:rPr>
              <w:t>2 pár / 1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1020"/>
          <w:jc w:val="center"/>
        </w:trPr>
        <w:tc>
          <w:tcPr>
            <w:tcW w:w="1771" w:type="dxa"/>
            <w:shd w:val="clear" w:color="auto" w:fill="auto"/>
          </w:tcPr>
          <w:p w:rsidR="007C0892" w:rsidRPr="003E4E03" w:rsidRDefault="007C0892" w:rsidP="007C0892">
            <w:pPr>
              <w:rPr>
                <w:szCs w:val="22"/>
              </w:rPr>
            </w:pPr>
            <w:r w:rsidRPr="003E4E03">
              <w:rPr>
                <w:szCs w:val="22"/>
              </w:rPr>
              <w:t>06.02.04</w:t>
            </w:r>
          </w:p>
        </w:tc>
        <w:tc>
          <w:tcPr>
            <w:tcW w:w="3057" w:type="dxa"/>
            <w:shd w:val="clear" w:color="auto" w:fill="auto"/>
          </w:tcPr>
          <w:p w:rsidR="007C0892" w:rsidRPr="003E4E03" w:rsidRDefault="007C0892" w:rsidP="007C0892">
            <w:pPr>
              <w:rPr>
                <w:szCs w:val="22"/>
              </w:rPr>
            </w:pPr>
            <w:r w:rsidRPr="003E4E03">
              <w:rPr>
                <w:szCs w:val="22"/>
              </w:rPr>
              <w:t>kompresivní elastické punčochy-stehenní s úchytem v pase, atypické rozměry – technologie kruhového pletení</w:t>
            </w:r>
          </w:p>
        </w:tc>
      </w:tr>
      <w:tr w:rsidR="007C0892" w:rsidRPr="003E4E03" w:rsidTr="007C0892">
        <w:trPr>
          <w:trHeight w:val="1020"/>
          <w:jc w:val="center"/>
        </w:trPr>
        <w:tc>
          <w:tcPr>
            <w:tcW w:w="1771" w:type="dxa"/>
            <w:shd w:val="clear" w:color="auto" w:fill="auto"/>
          </w:tcPr>
          <w:p w:rsidR="007C0892" w:rsidRPr="003E4E03" w:rsidRDefault="007C0892" w:rsidP="007C0892">
            <w:pPr>
              <w:rPr>
                <w:szCs w:val="22"/>
              </w:rPr>
            </w:pPr>
            <w:r w:rsidRPr="003E4E03">
              <w:rPr>
                <w:szCs w:val="22"/>
              </w:rPr>
              <w:t>06.02.04.01</w:t>
            </w:r>
          </w:p>
        </w:tc>
        <w:tc>
          <w:tcPr>
            <w:tcW w:w="3057" w:type="dxa"/>
            <w:shd w:val="clear" w:color="auto" w:fill="auto"/>
          </w:tcPr>
          <w:p w:rsidR="007C0892" w:rsidRPr="003E4E03" w:rsidRDefault="007C0892" w:rsidP="007C0892">
            <w:pPr>
              <w:rPr>
                <w:szCs w:val="22"/>
              </w:rPr>
            </w:pPr>
            <w:r w:rsidRPr="003E4E03">
              <w:rPr>
                <w:szCs w:val="22"/>
              </w:rPr>
              <w:t xml:space="preserve">kompresivní elastické punčochy – stehenní s úchytem v pase, atypické rozměry – II. kompresní třída – technologie kruhového pletení </w:t>
            </w:r>
          </w:p>
        </w:tc>
        <w:tc>
          <w:tcPr>
            <w:tcW w:w="2900" w:type="dxa"/>
            <w:shd w:val="clear" w:color="auto" w:fill="auto"/>
            <w:vAlign w:val="center"/>
          </w:tcPr>
          <w:p w:rsidR="007C0892" w:rsidRPr="003E4E03" w:rsidRDefault="007C0892" w:rsidP="007C0892">
            <w:pPr>
              <w:jc w:val="center"/>
              <w:rPr>
                <w:szCs w:val="22"/>
              </w:rPr>
            </w:pPr>
            <w:r w:rsidRPr="003E4E03">
              <w:rPr>
                <w:szCs w:val="22"/>
              </w:rPr>
              <w:t>II. kompresní třída 23 – 32 mmHg</w:t>
            </w:r>
          </w:p>
        </w:tc>
        <w:tc>
          <w:tcPr>
            <w:tcW w:w="2520" w:type="dxa"/>
            <w:shd w:val="clear" w:color="auto" w:fill="auto"/>
            <w:vAlign w:val="center"/>
          </w:tcPr>
          <w:p w:rsidR="007C0892" w:rsidRPr="003E4E03" w:rsidRDefault="007C0892" w:rsidP="007C0892">
            <w:pPr>
              <w:jc w:val="center"/>
              <w:rPr>
                <w:szCs w:val="22"/>
              </w:rPr>
            </w:pPr>
            <w:r w:rsidRPr="003E4E03">
              <w:rPr>
                <w:szCs w:val="22"/>
              </w:rPr>
              <w:t>pokud nelze použít sériově vyrobené zdravotnické prostředky</w:t>
            </w:r>
          </w:p>
        </w:tc>
        <w:tc>
          <w:tcPr>
            <w:tcW w:w="2977" w:type="dxa"/>
            <w:shd w:val="clear" w:color="auto" w:fill="auto"/>
            <w:vAlign w:val="center"/>
          </w:tcPr>
          <w:p w:rsidR="007C0892" w:rsidRPr="003E4E03" w:rsidRDefault="007C0892" w:rsidP="007C0892">
            <w:pPr>
              <w:jc w:val="center"/>
              <w:rPr>
                <w:szCs w:val="22"/>
              </w:rPr>
            </w:pPr>
            <w:r w:rsidRPr="003E4E03">
              <w:rPr>
                <w:szCs w:val="22"/>
              </w:rPr>
              <w:t xml:space="preserve">2 ks / 1 rok / </w:t>
            </w:r>
            <w:r w:rsidRPr="003E4E03">
              <w:rPr>
                <w:szCs w:val="22"/>
              </w:rPr>
              <w:br/>
              <w:t>1 končetina</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1020"/>
          <w:jc w:val="center"/>
        </w:trPr>
        <w:tc>
          <w:tcPr>
            <w:tcW w:w="1771" w:type="dxa"/>
            <w:shd w:val="clear" w:color="auto" w:fill="auto"/>
          </w:tcPr>
          <w:p w:rsidR="007C0892" w:rsidRPr="003E4E03" w:rsidRDefault="007C0892" w:rsidP="007C0892">
            <w:pPr>
              <w:rPr>
                <w:szCs w:val="22"/>
              </w:rPr>
            </w:pPr>
            <w:r w:rsidRPr="003E4E03">
              <w:rPr>
                <w:szCs w:val="22"/>
              </w:rPr>
              <w:t>06.02.04.02</w:t>
            </w:r>
          </w:p>
        </w:tc>
        <w:tc>
          <w:tcPr>
            <w:tcW w:w="3057" w:type="dxa"/>
            <w:shd w:val="clear" w:color="auto" w:fill="auto"/>
          </w:tcPr>
          <w:p w:rsidR="007C0892" w:rsidRPr="003E4E03" w:rsidRDefault="007C0892" w:rsidP="007C0892">
            <w:pPr>
              <w:rPr>
                <w:szCs w:val="22"/>
              </w:rPr>
            </w:pPr>
            <w:r w:rsidRPr="003E4E03">
              <w:rPr>
                <w:szCs w:val="22"/>
              </w:rPr>
              <w:t xml:space="preserve">kompresivní elastické punčochy – stehenní s úchytem v pase, atypické rozměry – III. kompresní třída – technologie kruhového pletení </w:t>
            </w:r>
          </w:p>
        </w:tc>
        <w:tc>
          <w:tcPr>
            <w:tcW w:w="2900" w:type="dxa"/>
            <w:shd w:val="clear" w:color="auto" w:fill="auto"/>
            <w:vAlign w:val="center"/>
          </w:tcPr>
          <w:p w:rsidR="007C0892" w:rsidRPr="003E4E03" w:rsidRDefault="007C0892" w:rsidP="007C0892">
            <w:pPr>
              <w:jc w:val="center"/>
              <w:rPr>
                <w:szCs w:val="22"/>
              </w:rPr>
            </w:pPr>
            <w:r w:rsidRPr="003E4E03">
              <w:rPr>
                <w:szCs w:val="22"/>
              </w:rPr>
              <w:t>III. kompresní třída 34 – 46 mmHg</w:t>
            </w:r>
          </w:p>
        </w:tc>
        <w:tc>
          <w:tcPr>
            <w:tcW w:w="2520" w:type="dxa"/>
            <w:shd w:val="clear" w:color="auto" w:fill="auto"/>
            <w:vAlign w:val="center"/>
          </w:tcPr>
          <w:p w:rsidR="007C0892" w:rsidRPr="003E4E03" w:rsidRDefault="007C0892" w:rsidP="007C0892">
            <w:pPr>
              <w:jc w:val="center"/>
              <w:rPr>
                <w:szCs w:val="22"/>
              </w:rPr>
            </w:pPr>
            <w:r w:rsidRPr="003E4E03">
              <w:rPr>
                <w:szCs w:val="22"/>
              </w:rPr>
              <w:t>pokud nelze použít sériově vyrobené zdravotnické prostředky</w:t>
            </w:r>
          </w:p>
        </w:tc>
        <w:tc>
          <w:tcPr>
            <w:tcW w:w="2977" w:type="dxa"/>
            <w:shd w:val="clear" w:color="auto" w:fill="auto"/>
            <w:vAlign w:val="center"/>
          </w:tcPr>
          <w:p w:rsidR="007C0892" w:rsidRPr="003E4E03" w:rsidRDefault="007C0892" w:rsidP="007C0892">
            <w:pPr>
              <w:jc w:val="center"/>
              <w:rPr>
                <w:szCs w:val="22"/>
              </w:rPr>
            </w:pPr>
            <w:r w:rsidRPr="003E4E03">
              <w:rPr>
                <w:szCs w:val="22"/>
              </w:rPr>
              <w:t xml:space="preserve">2 ks / 1 rok / </w:t>
            </w:r>
            <w:r w:rsidRPr="003E4E03">
              <w:rPr>
                <w:szCs w:val="22"/>
              </w:rPr>
              <w:br/>
              <w:t>1 končetina</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1020"/>
          <w:jc w:val="center"/>
        </w:trPr>
        <w:tc>
          <w:tcPr>
            <w:tcW w:w="1771" w:type="dxa"/>
            <w:shd w:val="clear" w:color="auto" w:fill="auto"/>
          </w:tcPr>
          <w:p w:rsidR="007C0892" w:rsidRPr="003E4E03" w:rsidRDefault="007C0892" w:rsidP="007C0892">
            <w:pPr>
              <w:rPr>
                <w:szCs w:val="22"/>
              </w:rPr>
            </w:pPr>
            <w:r w:rsidRPr="003E4E03">
              <w:rPr>
                <w:szCs w:val="22"/>
              </w:rPr>
              <w:t>06.02.04.03</w:t>
            </w:r>
          </w:p>
        </w:tc>
        <w:tc>
          <w:tcPr>
            <w:tcW w:w="3057" w:type="dxa"/>
            <w:shd w:val="clear" w:color="auto" w:fill="auto"/>
          </w:tcPr>
          <w:p w:rsidR="007C0892" w:rsidRPr="003E4E03" w:rsidRDefault="007C0892" w:rsidP="007C0892">
            <w:pPr>
              <w:rPr>
                <w:szCs w:val="22"/>
              </w:rPr>
            </w:pPr>
            <w:r w:rsidRPr="003E4E03">
              <w:rPr>
                <w:szCs w:val="22"/>
              </w:rPr>
              <w:t xml:space="preserve">kompresivní elastické punčochy – stehenní s úchytem v pase, atypické rozměry – IV. kompresní třída – technologie kruhového pletení </w:t>
            </w:r>
          </w:p>
        </w:tc>
        <w:tc>
          <w:tcPr>
            <w:tcW w:w="2900" w:type="dxa"/>
            <w:shd w:val="clear" w:color="auto" w:fill="auto"/>
            <w:vAlign w:val="center"/>
          </w:tcPr>
          <w:p w:rsidR="007C0892" w:rsidRPr="003E4E03" w:rsidRDefault="007C0892" w:rsidP="007C0892">
            <w:pPr>
              <w:jc w:val="center"/>
              <w:rPr>
                <w:szCs w:val="22"/>
              </w:rPr>
            </w:pPr>
            <w:r w:rsidRPr="003E4E03">
              <w:rPr>
                <w:szCs w:val="22"/>
              </w:rPr>
              <w:t>IV. kompresní třída 49 mmHg</w:t>
            </w:r>
            <w:r w:rsidRPr="003E4E03">
              <w:rPr>
                <w:szCs w:val="22"/>
              </w:rPr>
              <w:br/>
              <w:t xml:space="preserve">a více  </w:t>
            </w:r>
          </w:p>
        </w:tc>
        <w:tc>
          <w:tcPr>
            <w:tcW w:w="2520" w:type="dxa"/>
            <w:shd w:val="clear" w:color="auto" w:fill="auto"/>
            <w:vAlign w:val="center"/>
          </w:tcPr>
          <w:p w:rsidR="007C0892" w:rsidRPr="003E4E03" w:rsidRDefault="007C0892" w:rsidP="007C0892">
            <w:pPr>
              <w:jc w:val="center"/>
              <w:rPr>
                <w:szCs w:val="22"/>
              </w:rPr>
            </w:pPr>
            <w:r w:rsidRPr="003E4E03">
              <w:rPr>
                <w:szCs w:val="22"/>
              </w:rPr>
              <w:t>pokud nelze použít sériově vyrobené zdravotnické prostředky</w:t>
            </w:r>
          </w:p>
        </w:tc>
        <w:tc>
          <w:tcPr>
            <w:tcW w:w="2977" w:type="dxa"/>
            <w:shd w:val="clear" w:color="auto" w:fill="auto"/>
            <w:vAlign w:val="center"/>
          </w:tcPr>
          <w:p w:rsidR="007C0892" w:rsidRPr="003E4E03" w:rsidRDefault="007C0892" w:rsidP="007C0892">
            <w:pPr>
              <w:jc w:val="center"/>
              <w:rPr>
                <w:szCs w:val="22"/>
              </w:rPr>
            </w:pPr>
            <w:r w:rsidRPr="003E4E03">
              <w:rPr>
                <w:szCs w:val="22"/>
              </w:rPr>
              <w:t xml:space="preserve">2 ks / 1 rok / </w:t>
            </w:r>
            <w:r w:rsidRPr="003E4E03">
              <w:rPr>
                <w:szCs w:val="22"/>
              </w:rPr>
              <w:br/>
              <w:t>1 končetina</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1480"/>
          <w:jc w:val="center"/>
        </w:trPr>
        <w:tc>
          <w:tcPr>
            <w:tcW w:w="1771" w:type="dxa"/>
            <w:shd w:val="clear" w:color="auto" w:fill="auto"/>
          </w:tcPr>
          <w:p w:rsidR="007C0892" w:rsidRPr="003E4E03" w:rsidRDefault="007C0892" w:rsidP="007C0892">
            <w:pPr>
              <w:rPr>
                <w:szCs w:val="22"/>
              </w:rPr>
            </w:pPr>
            <w:r w:rsidRPr="003E4E03">
              <w:rPr>
                <w:szCs w:val="22"/>
              </w:rPr>
              <w:t>06.02.04.04</w:t>
            </w:r>
          </w:p>
        </w:tc>
        <w:tc>
          <w:tcPr>
            <w:tcW w:w="3057" w:type="dxa"/>
            <w:shd w:val="clear" w:color="auto" w:fill="auto"/>
          </w:tcPr>
          <w:p w:rsidR="007C0892" w:rsidRPr="003E4E03" w:rsidRDefault="007C0892" w:rsidP="007C0892">
            <w:pPr>
              <w:rPr>
                <w:szCs w:val="22"/>
              </w:rPr>
            </w:pPr>
            <w:r w:rsidRPr="003E4E03">
              <w:rPr>
                <w:szCs w:val="22"/>
              </w:rPr>
              <w:t>kompresivní elastické punčochy – stehenní s úchytem v pase, atypické rozměry, materiál min. s 20 % bavlny – II. kompresní třída – technologie kruhového pletení</w:t>
            </w:r>
          </w:p>
        </w:tc>
        <w:tc>
          <w:tcPr>
            <w:tcW w:w="2900" w:type="dxa"/>
            <w:shd w:val="clear" w:color="auto" w:fill="auto"/>
            <w:vAlign w:val="center"/>
          </w:tcPr>
          <w:p w:rsidR="007C0892" w:rsidRPr="003E4E03" w:rsidRDefault="007C0892" w:rsidP="007C0892">
            <w:pPr>
              <w:jc w:val="center"/>
              <w:rPr>
                <w:szCs w:val="22"/>
              </w:rPr>
            </w:pPr>
            <w:r w:rsidRPr="003E4E03">
              <w:rPr>
                <w:szCs w:val="22"/>
              </w:rPr>
              <w:t>II. kompresní třída 23 – 32 mmHg</w:t>
            </w:r>
          </w:p>
        </w:tc>
        <w:tc>
          <w:tcPr>
            <w:tcW w:w="2520" w:type="dxa"/>
            <w:shd w:val="clear" w:color="auto" w:fill="auto"/>
            <w:vAlign w:val="center"/>
          </w:tcPr>
          <w:p w:rsidR="007C0892" w:rsidRPr="003E4E03" w:rsidRDefault="007C0892" w:rsidP="007C0892">
            <w:pPr>
              <w:jc w:val="center"/>
              <w:rPr>
                <w:szCs w:val="22"/>
              </w:rPr>
            </w:pPr>
            <w:r w:rsidRPr="003E4E03">
              <w:rPr>
                <w:szCs w:val="22"/>
              </w:rPr>
              <w:t>pokud nelze použít sériově vyrobené zdravotnické prostředky; lymfedém; flebolymfedém; kožní komplikace chronické žilní insuficience</w:t>
            </w:r>
          </w:p>
        </w:tc>
        <w:tc>
          <w:tcPr>
            <w:tcW w:w="2977" w:type="dxa"/>
            <w:shd w:val="clear" w:color="auto" w:fill="auto"/>
            <w:vAlign w:val="center"/>
          </w:tcPr>
          <w:p w:rsidR="007C0892" w:rsidRPr="003E4E03" w:rsidRDefault="007C0892" w:rsidP="007C0892">
            <w:pPr>
              <w:jc w:val="center"/>
              <w:rPr>
                <w:szCs w:val="22"/>
              </w:rPr>
            </w:pPr>
            <w:r w:rsidRPr="003E4E03">
              <w:rPr>
                <w:szCs w:val="22"/>
              </w:rPr>
              <w:t xml:space="preserve">2 ks / 1 rok / </w:t>
            </w:r>
            <w:r w:rsidRPr="003E4E03">
              <w:rPr>
                <w:szCs w:val="22"/>
              </w:rPr>
              <w:br/>
              <w:t>1 končetina</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1473"/>
          <w:jc w:val="center"/>
        </w:trPr>
        <w:tc>
          <w:tcPr>
            <w:tcW w:w="1771" w:type="dxa"/>
            <w:shd w:val="clear" w:color="auto" w:fill="auto"/>
          </w:tcPr>
          <w:p w:rsidR="007C0892" w:rsidRPr="003E4E03" w:rsidRDefault="007C0892" w:rsidP="007C0892">
            <w:pPr>
              <w:rPr>
                <w:szCs w:val="22"/>
              </w:rPr>
            </w:pPr>
            <w:r w:rsidRPr="003E4E03">
              <w:rPr>
                <w:szCs w:val="22"/>
              </w:rPr>
              <w:t>06.02.04.05</w:t>
            </w:r>
          </w:p>
        </w:tc>
        <w:tc>
          <w:tcPr>
            <w:tcW w:w="3057" w:type="dxa"/>
            <w:shd w:val="clear" w:color="auto" w:fill="auto"/>
          </w:tcPr>
          <w:p w:rsidR="007C0892" w:rsidRPr="003E4E03" w:rsidRDefault="007C0892" w:rsidP="007C0892">
            <w:pPr>
              <w:rPr>
                <w:szCs w:val="22"/>
              </w:rPr>
            </w:pPr>
            <w:r w:rsidRPr="003E4E03">
              <w:rPr>
                <w:szCs w:val="22"/>
              </w:rPr>
              <w:t>kompresivní elastické punčochy – stehenní s úchytem v pase, atypické rozměry, materiál min. s 20 % bavlny – III. kompresní třída – technologie kruhového pletení</w:t>
            </w:r>
          </w:p>
        </w:tc>
        <w:tc>
          <w:tcPr>
            <w:tcW w:w="2900" w:type="dxa"/>
            <w:shd w:val="clear" w:color="auto" w:fill="auto"/>
            <w:vAlign w:val="center"/>
          </w:tcPr>
          <w:p w:rsidR="007C0892" w:rsidRPr="003E4E03" w:rsidRDefault="007C0892" w:rsidP="007C0892">
            <w:pPr>
              <w:jc w:val="center"/>
              <w:rPr>
                <w:szCs w:val="22"/>
              </w:rPr>
            </w:pPr>
            <w:r w:rsidRPr="003E4E03">
              <w:rPr>
                <w:szCs w:val="22"/>
              </w:rPr>
              <w:t>III. kompresní třída 34 – 46 mmHg</w:t>
            </w:r>
          </w:p>
        </w:tc>
        <w:tc>
          <w:tcPr>
            <w:tcW w:w="2520" w:type="dxa"/>
            <w:shd w:val="clear" w:color="auto" w:fill="auto"/>
            <w:vAlign w:val="center"/>
          </w:tcPr>
          <w:p w:rsidR="007C0892" w:rsidRPr="003E4E03" w:rsidRDefault="007C0892" w:rsidP="007C0892">
            <w:pPr>
              <w:jc w:val="center"/>
              <w:rPr>
                <w:szCs w:val="22"/>
              </w:rPr>
            </w:pPr>
            <w:r w:rsidRPr="003E4E03">
              <w:rPr>
                <w:szCs w:val="22"/>
              </w:rPr>
              <w:t>pokud nelze použít sériově vyrobené zdravotnické prostředky; lymfedém; flebolymfedém; kožní komplikace chronické žilní insuficience</w:t>
            </w:r>
          </w:p>
        </w:tc>
        <w:tc>
          <w:tcPr>
            <w:tcW w:w="2977" w:type="dxa"/>
            <w:shd w:val="clear" w:color="auto" w:fill="auto"/>
            <w:vAlign w:val="center"/>
          </w:tcPr>
          <w:p w:rsidR="007C0892" w:rsidRPr="003E4E03" w:rsidRDefault="007C0892" w:rsidP="007C0892">
            <w:pPr>
              <w:jc w:val="center"/>
              <w:rPr>
                <w:szCs w:val="22"/>
              </w:rPr>
            </w:pPr>
            <w:r w:rsidRPr="003E4E03">
              <w:rPr>
                <w:szCs w:val="22"/>
              </w:rPr>
              <w:t xml:space="preserve">2 ks / 1 rok / </w:t>
            </w:r>
            <w:r w:rsidRPr="003E4E03">
              <w:rPr>
                <w:szCs w:val="22"/>
              </w:rPr>
              <w:br/>
              <w:t>1 končetina</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765"/>
          <w:jc w:val="center"/>
        </w:trPr>
        <w:tc>
          <w:tcPr>
            <w:tcW w:w="1771" w:type="dxa"/>
            <w:shd w:val="clear" w:color="auto" w:fill="auto"/>
          </w:tcPr>
          <w:p w:rsidR="007C0892" w:rsidRPr="003E4E03" w:rsidRDefault="007C0892" w:rsidP="007C0892">
            <w:pPr>
              <w:rPr>
                <w:szCs w:val="22"/>
              </w:rPr>
            </w:pPr>
            <w:r w:rsidRPr="003E4E03">
              <w:rPr>
                <w:szCs w:val="22"/>
              </w:rPr>
              <w:t>06.02.05</w:t>
            </w:r>
          </w:p>
        </w:tc>
        <w:tc>
          <w:tcPr>
            <w:tcW w:w="3057" w:type="dxa"/>
            <w:shd w:val="clear" w:color="auto" w:fill="auto"/>
          </w:tcPr>
          <w:p w:rsidR="007C0892" w:rsidRPr="003E4E03" w:rsidRDefault="007C0892" w:rsidP="007C0892">
            <w:pPr>
              <w:rPr>
                <w:szCs w:val="22"/>
              </w:rPr>
            </w:pPr>
            <w:r w:rsidRPr="003E4E03">
              <w:rPr>
                <w:szCs w:val="22"/>
              </w:rPr>
              <w:t>kompresivní elastické punčochové kalhoty – atypické rozměry – technologie kruhového pletení</w:t>
            </w:r>
          </w:p>
        </w:tc>
      </w:tr>
      <w:tr w:rsidR="007C0892" w:rsidRPr="003E4E03" w:rsidTr="007C0892">
        <w:trPr>
          <w:trHeight w:val="1020"/>
          <w:jc w:val="center"/>
        </w:trPr>
        <w:tc>
          <w:tcPr>
            <w:tcW w:w="1771" w:type="dxa"/>
            <w:shd w:val="clear" w:color="auto" w:fill="auto"/>
          </w:tcPr>
          <w:p w:rsidR="007C0892" w:rsidRPr="003E4E03" w:rsidRDefault="007C0892" w:rsidP="007C0892">
            <w:pPr>
              <w:rPr>
                <w:szCs w:val="22"/>
              </w:rPr>
            </w:pPr>
            <w:r w:rsidRPr="003E4E03">
              <w:rPr>
                <w:szCs w:val="22"/>
              </w:rPr>
              <w:t>06.02.05.01</w:t>
            </w:r>
          </w:p>
        </w:tc>
        <w:tc>
          <w:tcPr>
            <w:tcW w:w="3057" w:type="dxa"/>
            <w:shd w:val="clear" w:color="auto" w:fill="auto"/>
          </w:tcPr>
          <w:p w:rsidR="007C0892" w:rsidRPr="003E4E03" w:rsidRDefault="007C0892" w:rsidP="007C0892">
            <w:pPr>
              <w:rPr>
                <w:szCs w:val="22"/>
              </w:rPr>
            </w:pPr>
            <w:r w:rsidRPr="003E4E03">
              <w:rPr>
                <w:szCs w:val="22"/>
              </w:rPr>
              <w:t xml:space="preserve">kompresivní elastické punčochové kalhoty – atypické rozměry – II. kompresní třída – technologie kruhového pletení </w:t>
            </w:r>
          </w:p>
        </w:tc>
        <w:tc>
          <w:tcPr>
            <w:tcW w:w="2900" w:type="dxa"/>
            <w:shd w:val="clear" w:color="auto" w:fill="auto"/>
            <w:vAlign w:val="center"/>
          </w:tcPr>
          <w:p w:rsidR="007C0892" w:rsidRPr="003E4E03" w:rsidRDefault="007C0892" w:rsidP="007C0892">
            <w:pPr>
              <w:jc w:val="center"/>
              <w:rPr>
                <w:szCs w:val="22"/>
              </w:rPr>
            </w:pPr>
            <w:r w:rsidRPr="003E4E03">
              <w:rPr>
                <w:szCs w:val="22"/>
              </w:rPr>
              <w:t>II. kompresní třída 23 – 32 mmHg</w:t>
            </w:r>
          </w:p>
        </w:tc>
        <w:tc>
          <w:tcPr>
            <w:tcW w:w="2520" w:type="dxa"/>
            <w:shd w:val="clear" w:color="auto" w:fill="auto"/>
            <w:vAlign w:val="center"/>
          </w:tcPr>
          <w:p w:rsidR="007C0892" w:rsidRPr="003E4E03" w:rsidRDefault="007C0892" w:rsidP="007C0892">
            <w:pPr>
              <w:jc w:val="center"/>
              <w:rPr>
                <w:szCs w:val="22"/>
              </w:rPr>
            </w:pPr>
            <w:r w:rsidRPr="003E4E03">
              <w:rPr>
                <w:szCs w:val="22"/>
              </w:rPr>
              <w:t>pokud nelze použít sériově vyrobené zdravotnické prostředky</w:t>
            </w:r>
          </w:p>
        </w:tc>
        <w:tc>
          <w:tcPr>
            <w:tcW w:w="2977" w:type="dxa"/>
            <w:shd w:val="clear" w:color="auto" w:fill="auto"/>
            <w:vAlign w:val="center"/>
          </w:tcPr>
          <w:p w:rsidR="007C0892" w:rsidRPr="003E4E03" w:rsidRDefault="007C0892" w:rsidP="007C0892">
            <w:pPr>
              <w:jc w:val="center"/>
              <w:rPr>
                <w:szCs w:val="22"/>
              </w:rPr>
            </w:pPr>
            <w:r w:rsidRPr="003E4E03">
              <w:rPr>
                <w:szCs w:val="22"/>
              </w:rPr>
              <w:t>2 ks / 1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1020"/>
          <w:jc w:val="center"/>
        </w:trPr>
        <w:tc>
          <w:tcPr>
            <w:tcW w:w="1771" w:type="dxa"/>
            <w:shd w:val="clear" w:color="auto" w:fill="auto"/>
          </w:tcPr>
          <w:p w:rsidR="007C0892" w:rsidRPr="003E4E03" w:rsidRDefault="007C0892" w:rsidP="007C0892">
            <w:pPr>
              <w:rPr>
                <w:szCs w:val="22"/>
              </w:rPr>
            </w:pPr>
            <w:r w:rsidRPr="003E4E03">
              <w:rPr>
                <w:szCs w:val="22"/>
              </w:rPr>
              <w:t>06.02.05.02</w:t>
            </w:r>
          </w:p>
        </w:tc>
        <w:tc>
          <w:tcPr>
            <w:tcW w:w="3057" w:type="dxa"/>
            <w:shd w:val="clear" w:color="auto" w:fill="auto"/>
          </w:tcPr>
          <w:p w:rsidR="007C0892" w:rsidRPr="003E4E03" w:rsidRDefault="007C0892" w:rsidP="007C0892">
            <w:pPr>
              <w:rPr>
                <w:szCs w:val="22"/>
              </w:rPr>
            </w:pPr>
            <w:r w:rsidRPr="003E4E03">
              <w:rPr>
                <w:szCs w:val="22"/>
              </w:rPr>
              <w:t xml:space="preserve">kompresivní elastické punčochové kalhoty – atypické rozměry – III. kompresní třída – technologie kruhového pletení </w:t>
            </w:r>
          </w:p>
        </w:tc>
        <w:tc>
          <w:tcPr>
            <w:tcW w:w="2900" w:type="dxa"/>
            <w:shd w:val="clear" w:color="auto" w:fill="auto"/>
            <w:vAlign w:val="center"/>
          </w:tcPr>
          <w:p w:rsidR="007C0892" w:rsidRPr="003E4E03" w:rsidRDefault="007C0892" w:rsidP="007C0892">
            <w:pPr>
              <w:jc w:val="center"/>
              <w:rPr>
                <w:szCs w:val="22"/>
              </w:rPr>
            </w:pPr>
            <w:r w:rsidRPr="003E4E03">
              <w:rPr>
                <w:szCs w:val="22"/>
              </w:rPr>
              <w:t>III. kompresní třída 34 – 46 mmHg</w:t>
            </w:r>
          </w:p>
        </w:tc>
        <w:tc>
          <w:tcPr>
            <w:tcW w:w="2520" w:type="dxa"/>
            <w:shd w:val="clear" w:color="auto" w:fill="auto"/>
            <w:vAlign w:val="center"/>
          </w:tcPr>
          <w:p w:rsidR="007C0892" w:rsidRPr="003E4E03" w:rsidRDefault="007C0892" w:rsidP="007C0892">
            <w:pPr>
              <w:jc w:val="center"/>
              <w:rPr>
                <w:szCs w:val="22"/>
              </w:rPr>
            </w:pPr>
            <w:r w:rsidRPr="003E4E03">
              <w:rPr>
                <w:szCs w:val="22"/>
              </w:rPr>
              <w:t>pokud nelze použít sériově vyrobené zdravotnické prostředky</w:t>
            </w:r>
          </w:p>
        </w:tc>
        <w:tc>
          <w:tcPr>
            <w:tcW w:w="2977" w:type="dxa"/>
            <w:shd w:val="clear" w:color="auto" w:fill="auto"/>
            <w:vAlign w:val="center"/>
          </w:tcPr>
          <w:p w:rsidR="007C0892" w:rsidRPr="003E4E03" w:rsidRDefault="007C0892" w:rsidP="007C0892">
            <w:pPr>
              <w:jc w:val="center"/>
              <w:rPr>
                <w:szCs w:val="22"/>
              </w:rPr>
            </w:pPr>
            <w:r w:rsidRPr="003E4E03">
              <w:rPr>
                <w:szCs w:val="22"/>
              </w:rPr>
              <w:t>2 ks / 1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1020"/>
          <w:jc w:val="center"/>
        </w:trPr>
        <w:tc>
          <w:tcPr>
            <w:tcW w:w="1771" w:type="dxa"/>
            <w:shd w:val="clear" w:color="auto" w:fill="auto"/>
          </w:tcPr>
          <w:p w:rsidR="007C0892" w:rsidRPr="003E4E03" w:rsidRDefault="007C0892" w:rsidP="007C0892">
            <w:pPr>
              <w:rPr>
                <w:szCs w:val="22"/>
              </w:rPr>
            </w:pPr>
            <w:r w:rsidRPr="003E4E03">
              <w:rPr>
                <w:szCs w:val="22"/>
              </w:rPr>
              <w:t>06.02.05.03</w:t>
            </w:r>
          </w:p>
        </w:tc>
        <w:tc>
          <w:tcPr>
            <w:tcW w:w="3057" w:type="dxa"/>
            <w:shd w:val="clear" w:color="auto" w:fill="auto"/>
          </w:tcPr>
          <w:p w:rsidR="007C0892" w:rsidRPr="003E4E03" w:rsidRDefault="007C0892" w:rsidP="007C0892">
            <w:pPr>
              <w:rPr>
                <w:szCs w:val="22"/>
              </w:rPr>
            </w:pPr>
            <w:r w:rsidRPr="003E4E03">
              <w:rPr>
                <w:szCs w:val="22"/>
              </w:rPr>
              <w:t xml:space="preserve">kompresivní elastické punčochové kalhoty – atypické rozměry – IV. kompresní třída – technologie kruhového pletení </w:t>
            </w:r>
          </w:p>
        </w:tc>
        <w:tc>
          <w:tcPr>
            <w:tcW w:w="2900" w:type="dxa"/>
            <w:shd w:val="clear" w:color="auto" w:fill="auto"/>
            <w:vAlign w:val="center"/>
          </w:tcPr>
          <w:p w:rsidR="007C0892" w:rsidRPr="003E4E03" w:rsidRDefault="007C0892" w:rsidP="007C0892">
            <w:pPr>
              <w:jc w:val="center"/>
              <w:rPr>
                <w:szCs w:val="22"/>
              </w:rPr>
            </w:pPr>
            <w:r w:rsidRPr="003E4E03">
              <w:rPr>
                <w:szCs w:val="22"/>
              </w:rPr>
              <w:t>IV. kompresní třída 49 mmHg</w:t>
            </w:r>
            <w:r w:rsidRPr="003E4E03">
              <w:rPr>
                <w:szCs w:val="22"/>
              </w:rPr>
              <w:br/>
              <w:t xml:space="preserve">a více  </w:t>
            </w:r>
          </w:p>
        </w:tc>
        <w:tc>
          <w:tcPr>
            <w:tcW w:w="2520" w:type="dxa"/>
            <w:shd w:val="clear" w:color="auto" w:fill="auto"/>
            <w:vAlign w:val="center"/>
          </w:tcPr>
          <w:p w:rsidR="007C0892" w:rsidRPr="003E4E03" w:rsidRDefault="007C0892" w:rsidP="007C0892">
            <w:pPr>
              <w:jc w:val="center"/>
              <w:rPr>
                <w:szCs w:val="22"/>
              </w:rPr>
            </w:pPr>
            <w:r w:rsidRPr="003E4E03">
              <w:rPr>
                <w:szCs w:val="22"/>
              </w:rPr>
              <w:t>pokud nelze použít sériově vyrobené zdravotnické prostředky</w:t>
            </w:r>
          </w:p>
        </w:tc>
        <w:tc>
          <w:tcPr>
            <w:tcW w:w="2977" w:type="dxa"/>
            <w:shd w:val="clear" w:color="auto" w:fill="auto"/>
            <w:vAlign w:val="center"/>
          </w:tcPr>
          <w:p w:rsidR="007C0892" w:rsidRPr="003E4E03" w:rsidRDefault="007C0892" w:rsidP="007C0892">
            <w:pPr>
              <w:jc w:val="center"/>
              <w:rPr>
                <w:szCs w:val="22"/>
              </w:rPr>
            </w:pPr>
            <w:r w:rsidRPr="003E4E03">
              <w:rPr>
                <w:szCs w:val="22"/>
              </w:rPr>
              <w:t>2 ks / 1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1422"/>
          <w:jc w:val="center"/>
        </w:trPr>
        <w:tc>
          <w:tcPr>
            <w:tcW w:w="1771" w:type="dxa"/>
            <w:shd w:val="clear" w:color="auto" w:fill="auto"/>
          </w:tcPr>
          <w:p w:rsidR="007C0892" w:rsidRPr="003E4E03" w:rsidRDefault="007C0892" w:rsidP="007C0892">
            <w:pPr>
              <w:rPr>
                <w:szCs w:val="22"/>
              </w:rPr>
            </w:pPr>
            <w:r w:rsidRPr="003E4E03">
              <w:rPr>
                <w:szCs w:val="22"/>
              </w:rPr>
              <w:t>06.02.05.04</w:t>
            </w:r>
          </w:p>
        </w:tc>
        <w:tc>
          <w:tcPr>
            <w:tcW w:w="3057" w:type="dxa"/>
            <w:shd w:val="clear" w:color="auto" w:fill="auto"/>
          </w:tcPr>
          <w:p w:rsidR="007C0892" w:rsidRPr="003E4E03" w:rsidRDefault="007C0892" w:rsidP="007C0892">
            <w:pPr>
              <w:rPr>
                <w:szCs w:val="22"/>
              </w:rPr>
            </w:pPr>
            <w:r w:rsidRPr="003E4E03">
              <w:rPr>
                <w:szCs w:val="22"/>
              </w:rPr>
              <w:t>kompresivní elastické punčochové kalhoty – atypické rozměry, materiál min. s 20 % bavlny – II. kompresní třída – technologie kruhového pletení</w:t>
            </w:r>
          </w:p>
        </w:tc>
        <w:tc>
          <w:tcPr>
            <w:tcW w:w="2900" w:type="dxa"/>
            <w:shd w:val="clear" w:color="auto" w:fill="auto"/>
            <w:vAlign w:val="center"/>
          </w:tcPr>
          <w:p w:rsidR="007C0892" w:rsidRPr="003E4E03" w:rsidRDefault="007C0892" w:rsidP="007C0892">
            <w:pPr>
              <w:jc w:val="center"/>
              <w:rPr>
                <w:szCs w:val="22"/>
              </w:rPr>
            </w:pPr>
            <w:r w:rsidRPr="003E4E03">
              <w:rPr>
                <w:szCs w:val="22"/>
              </w:rPr>
              <w:t>II. kompresní třída 23 – 32 mmHg</w:t>
            </w:r>
          </w:p>
        </w:tc>
        <w:tc>
          <w:tcPr>
            <w:tcW w:w="2520" w:type="dxa"/>
            <w:shd w:val="clear" w:color="auto" w:fill="auto"/>
            <w:vAlign w:val="center"/>
          </w:tcPr>
          <w:p w:rsidR="007C0892" w:rsidRPr="003E4E03" w:rsidRDefault="007C0892" w:rsidP="007C0892">
            <w:pPr>
              <w:jc w:val="center"/>
              <w:rPr>
                <w:szCs w:val="22"/>
              </w:rPr>
            </w:pPr>
            <w:r w:rsidRPr="003E4E03">
              <w:rPr>
                <w:szCs w:val="22"/>
              </w:rPr>
              <w:t>pokud nelze použít sériově vyrobené zdravotnické prostředky; lymfedém; flebolymfedém; kožní komplikace chronické žilní insuficience</w:t>
            </w:r>
          </w:p>
        </w:tc>
        <w:tc>
          <w:tcPr>
            <w:tcW w:w="2977" w:type="dxa"/>
            <w:shd w:val="clear" w:color="auto" w:fill="auto"/>
            <w:vAlign w:val="center"/>
          </w:tcPr>
          <w:p w:rsidR="007C0892" w:rsidRPr="003E4E03" w:rsidRDefault="007C0892" w:rsidP="007C0892">
            <w:pPr>
              <w:jc w:val="center"/>
              <w:rPr>
                <w:szCs w:val="22"/>
              </w:rPr>
            </w:pPr>
            <w:r w:rsidRPr="003E4E03">
              <w:rPr>
                <w:szCs w:val="22"/>
              </w:rPr>
              <w:t>2 ks / 1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1301"/>
          <w:jc w:val="center"/>
        </w:trPr>
        <w:tc>
          <w:tcPr>
            <w:tcW w:w="1771" w:type="dxa"/>
            <w:shd w:val="clear" w:color="auto" w:fill="auto"/>
          </w:tcPr>
          <w:p w:rsidR="007C0892" w:rsidRPr="003E4E03" w:rsidRDefault="007C0892" w:rsidP="007C0892">
            <w:pPr>
              <w:rPr>
                <w:szCs w:val="22"/>
              </w:rPr>
            </w:pPr>
            <w:r w:rsidRPr="003E4E03">
              <w:rPr>
                <w:szCs w:val="22"/>
              </w:rPr>
              <w:t>06.02.05.05</w:t>
            </w:r>
          </w:p>
        </w:tc>
        <w:tc>
          <w:tcPr>
            <w:tcW w:w="3057" w:type="dxa"/>
            <w:shd w:val="clear" w:color="auto" w:fill="auto"/>
          </w:tcPr>
          <w:p w:rsidR="007C0892" w:rsidRPr="003E4E03" w:rsidRDefault="007C0892" w:rsidP="007C0892">
            <w:pPr>
              <w:rPr>
                <w:szCs w:val="22"/>
              </w:rPr>
            </w:pPr>
            <w:r w:rsidRPr="003E4E03">
              <w:rPr>
                <w:szCs w:val="22"/>
              </w:rPr>
              <w:t>kompresivní elastické punčochové kalhoty – atypické rozměry, materiál min. s 20 % bavlny – III. kompresní třída – technologie kruhového pletení</w:t>
            </w:r>
          </w:p>
        </w:tc>
        <w:tc>
          <w:tcPr>
            <w:tcW w:w="2900" w:type="dxa"/>
            <w:shd w:val="clear" w:color="auto" w:fill="auto"/>
            <w:vAlign w:val="center"/>
          </w:tcPr>
          <w:p w:rsidR="007C0892" w:rsidRPr="003E4E03" w:rsidRDefault="007C0892" w:rsidP="007C0892">
            <w:pPr>
              <w:jc w:val="center"/>
              <w:rPr>
                <w:szCs w:val="22"/>
              </w:rPr>
            </w:pPr>
            <w:r w:rsidRPr="003E4E03">
              <w:rPr>
                <w:szCs w:val="22"/>
              </w:rPr>
              <w:t>III. kompresní třída 34 – 46 mmHg</w:t>
            </w:r>
          </w:p>
        </w:tc>
        <w:tc>
          <w:tcPr>
            <w:tcW w:w="2520" w:type="dxa"/>
            <w:shd w:val="clear" w:color="auto" w:fill="auto"/>
            <w:vAlign w:val="center"/>
          </w:tcPr>
          <w:p w:rsidR="007C0892" w:rsidRPr="003E4E03" w:rsidRDefault="007C0892" w:rsidP="007C0892">
            <w:pPr>
              <w:jc w:val="center"/>
              <w:rPr>
                <w:szCs w:val="22"/>
              </w:rPr>
            </w:pPr>
            <w:r w:rsidRPr="003E4E03">
              <w:rPr>
                <w:szCs w:val="22"/>
              </w:rPr>
              <w:t>pokud nelze použít sériově vyrobené zdravotnické prostředky; lymfedém; flebolymfedém; kožní komplikace chronické žilní insuficience</w:t>
            </w:r>
          </w:p>
        </w:tc>
        <w:tc>
          <w:tcPr>
            <w:tcW w:w="2977" w:type="dxa"/>
            <w:shd w:val="clear" w:color="auto" w:fill="auto"/>
            <w:vAlign w:val="center"/>
          </w:tcPr>
          <w:p w:rsidR="007C0892" w:rsidRPr="003E4E03" w:rsidRDefault="007C0892" w:rsidP="007C0892">
            <w:pPr>
              <w:jc w:val="center"/>
              <w:rPr>
                <w:szCs w:val="22"/>
              </w:rPr>
            </w:pPr>
            <w:r w:rsidRPr="003E4E03">
              <w:rPr>
                <w:szCs w:val="22"/>
              </w:rPr>
              <w:t>2 ks / 1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510"/>
          <w:jc w:val="center"/>
        </w:trPr>
        <w:tc>
          <w:tcPr>
            <w:tcW w:w="1771" w:type="dxa"/>
            <w:shd w:val="clear" w:color="auto" w:fill="auto"/>
          </w:tcPr>
          <w:p w:rsidR="007C0892" w:rsidRPr="003E4E03" w:rsidRDefault="007C0892" w:rsidP="007C0892">
            <w:pPr>
              <w:rPr>
                <w:szCs w:val="22"/>
              </w:rPr>
            </w:pPr>
            <w:r w:rsidRPr="003E4E03">
              <w:rPr>
                <w:szCs w:val="22"/>
              </w:rPr>
              <w:t>06.02.06</w:t>
            </w:r>
          </w:p>
        </w:tc>
        <w:tc>
          <w:tcPr>
            <w:tcW w:w="3057" w:type="dxa"/>
            <w:shd w:val="clear" w:color="auto" w:fill="auto"/>
          </w:tcPr>
          <w:p w:rsidR="007C0892" w:rsidRPr="003E4E03" w:rsidRDefault="007C0892" w:rsidP="007C0892">
            <w:pPr>
              <w:rPr>
                <w:szCs w:val="22"/>
              </w:rPr>
            </w:pPr>
            <w:r w:rsidRPr="003E4E03">
              <w:rPr>
                <w:szCs w:val="22"/>
              </w:rPr>
              <w:t>kompresivní pažní návleky – atypické rozměry – technologie kruhové pletení</w:t>
            </w:r>
          </w:p>
        </w:tc>
      </w:tr>
      <w:tr w:rsidR="007C0892" w:rsidRPr="003E4E03" w:rsidTr="007C0892">
        <w:trPr>
          <w:trHeight w:val="765"/>
          <w:jc w:val="center"/>
        </w:trPr>
        <w:tc>
          <w:tcPr>
            <w:tcW w:w="1771" w:type="dxa"/>
            <w:shd w:val="clear" w:color="auto" w:fill="auto"/>
          </w:tcPr>
          <w:p w:rsidR="007C0892" w:rsidRPr="003E4E03" w:rsidRDefault="007C0892" w:rsidP="007C0892">
            <w:pPr>
              <w:rPr>
                <w:szCs w:val="22"/>
              </w:rPr>
            </w:pPr>
            <w:r w:rsidRPr="003E4E03">
              <w:rPr>
                <w:szCs w:val="22"/>
              </w:rPr>
              <w:t>06.02.06.01</w:t>
            </w:r>
          </w:p>
        </w:tc>
        <w:tc>
          <w:tcPr>
            <w:tcW w:w="3057" w:type="dxa"/>
            <w:shd w:val="clear" w:color="auto" w:fill="auto"/>
          </w:tcPr>
          <w:p w:rsidR="007C0892" w:rsidRPr="003E4E03" w:rsidRDefault="007C0892" w:rsidP="007C0892">
            <w:pPr>
              <w:rPr>
                <w:szCs w:val="22"/>
              </w:rPr>
            </w:pPr>
            <w:r w:rsidRPr="003E4E03">
              <w:rPr>
                <w:szCs w:val="22"/>
              </w:rPr>
              <w:t xml:space="preserve">kompresivní pažní návleky – II. kompresní třída atypické rozměry – technologie kruhového pletení </w:t>
            </w:r>
          </w:p>
        </w:tc>
        <w:tc>
          <w:tcPr>
            <w:tcW w:w="2900" w:type="dxa"/>
            <w:shd w:val="clear" w:color="auto" w:fill="auto"/>
            <w:vAlign w:val="center"/>
          </w:tcPr>
          <w:p w:rsidR="007C0892" w:rsidRPr="003E4E03" w:rsidRDefault="007C0892" w:rsidP="007C0892">
            <w:pPr>
              <w:jc w:val="center"/>
              <w:rPr>
                <w:szCs w:val="22"/>
              </w:rPr>
            </w:pPr>
            <w:r w:rsidRPr="003E4E03">
              <w:rPr>
                <w:szCs w:val="22"/>
              </w:rPr>
              <w:t>II. kompresní třída 23 – 32 mmHg</w:t>
            </w:r>
          </w:p>
        </w:tc>
        <w:tc>
          <w:tcPr>
            <w:tcW w:w="2520" w:type="dxa"/>
            <w:shd w:val="clear" w:color="auto" w:fill="auto"/>
            <w:vAlign w:val="center"/>
          </w:tcPr>
          <w:p w:rsidR="007C0892" w:rsidRPr="003E4E03" w:rsidRDefault="007C0892" w:rsidP="007C0892">
            <w:pPr>
              <w:jc w:val="center"/>
              <w:rPr>
                <w:szCs w:val="22"/>
              </w:rPr>
            </w:pPr>
            <w:r w:rsidRPr="003E4E03">
              <w:rPr>
                <w:szCs w:val="22"/>
              </w:rPr>
              <w:t>pokud nelze použít sériově vyrobené zdravotnické prostředky</w:t>
            </w:r>
          </w:p>
        </w:tc>
        <w:tc>
          <w:tcPr>
            <w:tcW w:w="2977" w:type="dxa"/>
            <w:shd w:val="clear" w:color="auto" w:fill="auto"/>
            <w:vAlign w:val="center"/>
          </w:tcPr>
          <w:p w:rsidR="007C0892" w:rsidRPr="003E4E03" w:rsidRDefault="007C0892" w:rsidP="007C0892">
            <w:pPr>
              <w:jc w:val="center"/>
              <w:rPr>
                <w:szCs w:val="22"/>
              </w:rPr>
            </w:pPr>
            <w:r w:rsidRPr="003E4E03">
              <w:rPr>
                <w:szCs w:val="22"/>
              </w:rPr>
              <w:t>2 ks / 1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164"/>
          <w:jc w:val="center"/>
        </w:trPr>
        <w:tc>
          <w:tcPr>
            <w:tcW w:w="1771" w:type="dxa"/>
            <w:shd w:val="clear" w:color="auto" w:fill="auto"/>
          </w:tcPr>
          <w:p w:rsidR="007C0892" w:rsidRPr="003E4E03" w:rsidRDefault="007C0892" w:rsidP="007C0892">
            <w:pPr>
              <w:rPr>
                <w:szCs w:val="22"/>
              </w:rPr>
            </w:pPr>
            <w:r w:rsidRPr="003E4E03">
              <w:rPr>
                <w:szCs w:val="22"/>
              </w:rPr>
              <w:t>06.02.06.02</w:t>
            </w:r>
          </w:p>
        </w:tc>
        <w:tc>
          <w:tcPr>
            <w:tcW w:w="3057" w:type="dxa"/>
            <w:shd w:val="clear" w:color="auto" w:fill="auto"/>
          </w:tcPr>
          <w:p w:rsidR="007C0892" w:rsidRPr="003E4E03" w:rsidRDefault="007C0892" w:rsidP="007C0892">
            <w:pPr>
              <w:rPr>
                <w:szCs w:val="22"/>
              </w:rPr>
            </w:pPr>
            <w:r w:rsidRPr="003E4E03">
              <w:rPr>
                <w:szCs w:val="22"/>
              </w:rPr>
              <w:t xml:space="preserve">kompresivní pažní návleky s rukavicí bez prstů – II. kompresní třída – atypické rozměry – technologie kruhového pletení  </w:t>
            </w:r>
          </w:p>
        </w:tc>
        <w:tc>
          <w:tcPr>
            <w:tcW w:w="2900" w:type="dxa"/>
            <w:shd w:val="clear" w:color="auto" w:fill="auto"/>
            <w:vAlign w:val="center"/>
          </w:tcPr>
          <w:p w:rsidR="007C0892" w:rsidRPr="003E4E03" w:rsidRDefault="007C0892" w:rsidP="007C0892">
            <w:pPr>
              <w:jc w:val="center"/>
              <w:rPr>
                <w:szCs w:val="22"/>
              </w:rPr>
            </w:pPr>
            <w:r w:rsidRPr="003E4E03">
              <w:rPr>
                <w:szCs w:val="22"/>
              </w:rPr>
              <w:t>II. kompresní třída 23 – 32 mmHg</w:t>
            </w:r>
          </w:p>
        </w:tc>
        <w:tc>
          <w:tcPr>
            <w:tcW w:w="2520" w:type="dxa"/>
            <w:shd w:val="clear" w:color="auto" w:fill="auto"/>
            <w:vAlign w:val="center"/>
          </w:tcPr>
          <w:p w:rsidR="007C0892" w:rsidRPr="003E4E03" w:rsidRDefault="007C0892" w:rsidP="007C0892">
            <w:pPr>
              <w:jc w:val="center"/>
              <w:rPr>
                <w:szCs w:val="22"/>
              </w:rPr>
            </w:pPr>
            <w:r w:rsidRPr="003E4E03">
              <w:rPr>
                <w:szCs w:val="22"/>
              </w:rPr>
              <w:t>pokud nelze použít sériově vyrobené zdravotnické prostředky</w:t>
            </w:r>
          </w:p>
        </w:tc>
        <w:tc>
          <w:tcPr>
            <w:tcW w:w="2977" w:type="dxa"/>
            <w:shd w:val="clear" w:color="auto" w:fill="auto"/>
            <w:vAlign w:val="center"/>
          </w:tcPr>
          <w:p w:rsidR="007C0892" w:rsidRPr="003E4E03" w:rsidRDefault="007C0892" w:rsidP="007C0892">
            <w:pPr>
              <w:jc w:val="center"/>
              <w:rPr>
                <w:szCs w:val="22"/>
              </w:rPr>
            </w:pPr>
            <w:r w:rsidRPr="003E4E03">
              <w:rPr>
                <w:szCs w:val="22"/>
              </w:rPr>
              <w:t>2 ks / 1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765"/>
          <w:jc w:val="center"/>
        </w:trPr>
        <w:tc>
          <w:tcPr>
            <w:tcW w:w="1771" w:type="dxa"/>
            <w:shd w:val="clear" w:color="auto" w:fill="auto"/>
          </w:tcPr>
          <w:p w:rsidR="007C0892" w:rsidRPr="003E4E03" w:rsidRDefault="007C0892" w:rsidP="007C0892">
            <w:pPr>
              <w:rPr>
                <w:szCs w:val="22"/>
              </w:rPr>
            </w:pPr>
            <w:r w:rsidRPr="003E4E03">
              <w:rPr>
                <w:szCs w:val="22"/>
              </w:rPr>
              <w:t>06.02.06.03</w:t>
            </w:r>
          </w:p>
        </w:tc>
        <w:tc>
          <w:tcPr>
            <w:tcW w:w="3057" w:type="dxa"/>
            <w:shd w:val="clear" w:color="auto" w:fill="auto"/>
          </w:tcPr>
          <w:p w:rsidR="007C0892" w:rsidRPr="003E4E03" w:rsidRDefault="007C0892" w:rsidP="007C0892">
            <w:pPr>
              <w:rPr>
                <w:szCs w:val="22"/>
              </w:rPr>
            </w:pPr>
            <w:r w:rsidRPr="003E4E03">
              <w:rPr>
                <w:szCs w:val="22"/>
              </w:rPr>
              <w:t xml:space="preserve">kompresivní pažní návleky – III. kompresní třída atypické rozměry – technologie kruhového pletení </w:t>
            </w:r>
          </w:p>
        </w:tc>
        <w:tc>
          <w:tcPr>
            <w:tcW w:w="2900" w:type="dxa"/>
            <w:shd w:val="clear" w:color="auto" w:fill="auto"/>
            <w:vAlign w:val="center"/>
          </w:tcPr>
          <w:p w:rsidR="007C0892" w:rsidRPr="003E4E03" w:rsidRDefault="007C0892" w:rsidP="007C0892">
            <w:pPr>
              <w:jc w:val="center"/>
              <w:rPr>
                <w:szCs w:val="22"/>
              </w:rPr>
            </w:pPr>
            <w:r w:rsidRPr="003E4E03">
              <w:rPr>
                <w:szCs w:val="22"/>
              </w:rPr>
              <w:t>III. kompresní třída 34 – 46 mmHg</w:t>
            </w:r>
          </w:p>
        </w:tc>
        <w:tc>
          <w:tcPr>
            <w:tcW w:w="2520" w:type="dxa"/>
            <w:shd w:val="clear" w:color="auto" w:fill="auto"/>
            <w:vAlign w:val="center"/>
          </w:tcPr>
          <w:p w:rsidR="007C0892" w:rsidRPr="003E4E03" w:rsidRDefault="007C0892" w:rsidP="007C0892">
            <w:pPr>
              <w:jc w:val="center"/>
              <w:rPr>
                <w:szCs w:val="22"/>
              </w:rPr>
            </w:pPr>
            <w:r w:rsidRPr="003E4E03">
              <w:rPr>
                <w:szCs w:val="22"/>
              </w:rPr>
              <w:t>pokud nelze použít sériově vyrobené zdravotnické prostředky</w:t>
            </w:r>
          </w:p>
        </w:tc>
        <w:tc>
          <w:tcPr>
            <w:tcW w:w="2977" w:type="dxa"/>
            <w:shd w:val="clear" w:color="auto" w:fill="auto"/>
            <w:vAlign w:val="center"/>
          </w:tcPr>
          <w:p w:rsidR="007C0892" w:rsidRPr="003E4E03" w:rsidRDefault="007C0892" w:rsidP="007C0892">
            <w:pPr>
              <w:jc w:val="center"/>
              <w:rPr>
                <w:szCs w:val="22"/>
              </w:rPr>
            </w:pPr>
            <w:r w:rsidRPr="003E4E03">
              <w:rPr>
                <w:szCs w:val="22"/>
              </w:rPr>
              <w:t>2 ks / 1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1020"/>
          <w:jc w:val="center"/>
        </w:trPr>
        <w:tc>
          <w:tcPr>
            <w:tcW w:w="1771" w:type="dxa"/>
            <w:shd w:val="clear" w:color="auto" w:fill="auto"/>
          </w:tcPr>
          <w:p w:rsidR="007C0892" w:rsidRPr="003E4E03" w:rsidRDefault="007C0892" w:rsidP="007C0892">
            <w:pPr>
              <w:rPr>
                <w:szCs w:val="22"/>
              </w:rPr>
            </w:pPr>
            <w:r w:rsidRPr="003E4E03">
              <w:rPr>
                <w:szCs w:val="22"/>
              </w:rPr>
              <w:t>06.02.06.04</w:t>
            </w:r>
          </w:p>
        </w:tc>
        <w:tc>
          <w:tcPr>
            <w:tcW w:w="3057" w:type="dxa"/>
            <w:shd w:val="clear" w:color="auto" w:fill="auto"/>
          </w:tcPr>
          <w:p w:rsidR="007C0892" w:rsidRPr="003E4E03" w:rsidRDefault="007C0892" w:rsidP="007C0892">
            <w:pPr>
              <w:rPr>
                <w:szCs w:val="22"/>
              </w:rPr>
            </w:pPr>
            <w:r w:rsidRPr="003E4E03">
              <w:rPr>
                <w:szCs w:val="22"/>
              </w:rPr>
              <w:t xml:space="preserve">kompresivní pažní návleky s rukavicí bez prstů – III. kompresní třída – atypické rozměry – technologie kruhového pletení  </w:t>
            </w:r>
          </w:p>
        </w:tc>
        <w:tc>
          <w:tcPr>
            <w:tcW w:w="2900" w:type="dxa"/>
            <w:shd w:val="clear" w:color="auto" w:fill="auto"/>
            <w:vAlign w:val="center"/>
          </w:tcPr>
          <w:p w:rsidR="007C0892" w:rsidRPr="003E4E03" w:rsidRDefault="007C0892" w:rsidP="007C0892">
            <w:pPr>
              <w:jc w:val="center"/>
              <w:rPr>
                <w:szCs w:val="22"/>
              </w:rPr>
            </w:pPr>
            <w:r w:rsidRPr="003E4E03">
              <w:rPr>
                <w:szCs w:val="22"/>
              </w:rPr>
              <w:t>III. kompresní třída 34 – 46 mmHg</w:t>
            </w:r>
          </w:p>
        </w:tc>
        <w:tc>
          <w:tcPr>
            <w:tcW w:w="2520" w:type="dxa"/>
            <w:shd w:val="clear" w:color="auto" w:fill="auto"/>
            <w:vAlign w:val="center"/>
          </w:tcPr>
          <w:p w:rsidR="007C0892" w:rsidRPr="003E4E03" w:rsidRDefault="007C0892" w:rsidP="007C0892">
            <w:pPr>
              <w:jc w:val="center"/>
              <w:rPr>
                <w:szCs w:val="22"/>
              </w:rPr>
            </w:pPr>
            <w:r w:rsidRPr="003E4E03">
              <w:rPr>
                <w:szCs w:val="22"/>
              </w:rPr>
              <w:t>pokud nelze použít sériově vyrobené zdravotnické prostředky</w:t>
            </w:r>
          </w:p>
        </w:tc>
        <w:tc>
          <w:tcPr>
            <w:tcW w:w="2977" w:type="dxa"/>
            <w:shd w:val="clear" w:color="auto" w:fill="auto"/>
            <w:vAlign w:val="center"/>
          </w:tcPr>
          <w:p w:rsidR="007C0892" w:rsidRPr="003E4E03" w:rsidRDefault="007C0892" w:rsidP="007C0892">
            <w:pPr>
              <w:jc w:val="center"/>
              <w:rPr>
                <w:szCs w:val="22"/>
              </w:rPr>
            </w:pPr>
            <w:r w:rsidRPr="003E4E03">
              <w:rPr>
                <w:szCs w:val="22"/>
              </w:rPr>
              <w:t>2 ks / 1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510"/>
          <w:jc w:val="center"/>
        </w:trPr>
        <w:tc>
          <w:tcPr>
            <w:tcW w:w="1771" w:type="dxa"/>
            <w:shd w:val="clear" w:color="auto" w:fill="auto"/>
          </w:tcPr>
          <w:p w:rsidR="007C0892" w:rsidRPr="003E4E03" w:rsidRDefault="007C0892" w:rsidP="007C0892">
            <w:pPr>
              <w:rPr>
                <w:szCs w:val="22"/>
              </w:rPr>
            </w:pPr>
            <w:r w:rsidRPr="003E4E03">
              <w:rPr>
                <w:szCs w:val="22"/>
              </w:rPr>
              <w:t>06.03</w:t>
            </w:r>
          </w:p>
        </w:tc>
        <w:tc>
          <w:tcPr>
            <w:tcW w:w="3057" w:type="dxa"/>
            <w:shd w:val="clear" w:color="auto" w:fill="auto"/>
          </w:tcPr>
          <w:p w:rsidR="007C0892" w:rsidRPr="003E4E03" w:rsidRDefault="007C0892" w:rsidP="007C0892">
            <w:pPr>
              <w:rPr>
                <w:szCs w:val="22"/>
              </w:rPr>
            </w:pPr>
            <w:r w:rsidRPr="003E4E03">
              <w:rPr>
                <w:szCs w:val="22"/>
              </w:rPr>
              <w:t>ZP pro kompresivní terapii – atypické rozměry – technologie plochého pletení</w:t>
            </w:r>
          </w:p>
        </w:tc>
      </w:tr>
      <w:tr w:rsidR="007C0892" w:rsidRPr="003E4E03" w:rsidTr="007C0892">
        <w:trPr>
          <w:gridAfter w:val="4"/>
          <w:wAfter w:w="8609" w:type="dxa"/>
          <w:trHeight w:val="765"/>
          <w:jc w:val="center"/>
        </w:trPr>
        <w:tc>
          <w:tcPr>
            <w:tcW w:w="1771" w:type="dxa"/>
            <w:shd w:val="clear" w:color="auto" w:fill="auto"/>
          </w:tcPr>
          <w:p w:rsidR="007C0892" w:rsidRPr="003E4E03" w:rsidRDefault="007C0892" w:rsidP="007C0892">
            <w:pPr>
              <w:rPr>
                <w:szCs w:val="22"/>
              </w:rPr>
            </w:pPr>
            <w:r w:rsidRPr="003E4E03">
              <w:rPr>
                <w:szCs w:val="22"/>
              </w:rPr>
              <w:t>06.03.01</w:t>
            </w:r>
          </w:p>
        </w:tc>
        <w:tc>
          <w:tcPr>
            <w:tcW w:w="3057" w:type="dxa"/>
            <w:shd w:val="clear" w:color="auto" w:fill="auto"/>
          </w:tcPr>
          <w:p w:rsidR="007C0892" w:rsidRPr="003E4E03" w:rsidRDefault="007C0892" w:rsidP="007C0892">
            <w:pPr>
              <w:rPr>
                <w:szCs w:val="22"/>
              </w:rPr>
            </w:pPr>
            <w:r w:rsidRPr="003E4E03">
              <w:rPr>
                <w:szCs w:val="22"/>
              </w:rPr>
              <w:t>kompresivní elastické punčochy – lýtkové, atypické rozměry – technologie plochého pletení</w:t>
            </w:r>
          </w:p>
        </w:tc>
      </w:tr>
      <w:tr w:rsidR="007C0892" w:rsidRPr="003E4E03" w:rsidTr="007C0892">
        <w:trPr>
          <w:trHeight w:val="1020"/>
          <w:jc w:val="center"/>
        </w:trPr>
        <w:tc>
          <w:tcPr>
            <w:tcW w:w="1771" w:type="dxa"/>
            <w:shd w:val="clear" w:color="auto" w:fill="auto"/>
          </w:tcPr>
          <w:p w:rsidR="007C0892" w:rsidRPr="003E4E03" w:rsidRDefault="007C0892" w:rsidP="007C0892">
            <w:pPr>
              <w:rPr>
                <w:szCs w:val="22"/>
              </w:rPr>
            </w:pPr>
            <w:r w:rsidRPr="003E4E03">
              <w:rPr>
                <w:szCs w:val="22"/>
              </w:rPr>
              <w:t>06.03.01.01</w:t>
            </w:r>
          </w:p>
        </w:tc>
        <w:tc>
          <w:tcPr>
            <w:tcW w:w="3057" w:type="dxa"/>
            <w:shd w:val="clear" w:color="auto" w:fill="auto"/>
          </w:tcPr>
          <w:p w:rsidR="007C0892" w:rsidRPr="003E4E03" w:rsidRDefault="007C0892" w:rsidP="007C0892">
            <w:pPr>
              <w:rPr>
                <w:szCs w:val="22"/>
              </w:rPr>
            </w:pPr>
            <w:r w:rsidRPr="003E4E03">
              <w:rPr>
                <w:szCs w:val="22"/>
              </w:rPr>
              <w:t>kompresivní elastické punčochy – lýtkové, atypické rozměry – II. kompresní třída – technologie plochého pletení</w:t>
            </w:r>
          </w:p>
        </w:tc>
        <w:tc>
          <w:tcPr>
            <w:tcW w:w="2900" w:type="dxa"/>
            <w:shd w:val="clear" w:color="auto" w:fill="auto"/>
            <w:vAlign w:val="center"/>
          </w:tcPr>
          <w:p w:rsidR="007C0892" w:rsidRPr="003E4E03" w:rsidRDefault="007C0892" w:rsidP="007C0892">
            <w:pPr>
              <w:jc w:val="center"/>
              <w:rPr>
                <w:szCs w:val="22"/>
              </w:rPr>
            </w:pPr>
            <w:r w:rsidRPr="003E4E03">
              <w:rPr>
                <w:szCs w:val="22"/>
              </w:rPr>
              <w:t>II. kompresní třída 23 – 32 mmHg</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 xml:space="preserve">2 ks / 1 rok / </w:t>
            </w:r>
            <w:r w:rsidRPr="003E4E03">
              <w:rPr>
                <w:szCs w:val="22"/>
              </w:rPr>
              <w:br/>
              <w:t>1 končetina</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1020"/>
          <w:jc w:val="center"/>
        </w:trPr>
        <w:tc>
          <w:tcPr>
            <w:tcW w:w="1771" w:type="dxa"/>
            <w:shd w:val="clear" w:color="auto" w:fill="auto"/>
          </w:tcPr>
          <w:p w:rsidR="007C0892" w:rsidRPr="003E4E03" w:rsidRDefault="007C0892" w:rsidP="007C0892">
            <w:pPr>
              <w:rPr>
                <w:szCs w:val="22"/>
              </w:rPr>
            </w:pPr>
            <w:r w:rsidRPr="003E4E03">
              <w:rPr>
                <w:szCs w:val="22"/>
              </w:rPr>
              <w:t>06.03.01.02</w:t>
            </w:r>
          </w:p>
        </w:tc>
        <w:tc>
          <w:tcPr>
            <w:tcW w:w="3057" w:type="dxa"/>
            <w:shd w:val="clear" w:color="auto" w:fill="auto"/>
          </w:tcPr>
          <w:p w:rsidR="007C0892" w:rsidRPr="003E4E03" w:rsidRDefault="007C0892" w:rsidP="007C0892">
            <w:pPr>
              <w:rPr>
                <w:szCs w:val="22"/>
              </w:rPr>
            </w:pPr>
            <w:r w:rsidRPr="003E4E03">
              <w:rPr>
                <w:szCs w:val="22"/>
              </w:rPr>
              <w:t>kompresivní elastické punčochy – lýtkové, atypické rozměry – III. kompresní třída – technologie plochého pletení</w:t>
            </w:r>
          </w:p>
        </w:tc>
        <w:tc>
          <w:tcPr>
            <w:tcW w:w="2900" w:type="dxa"/>
            <w:shd w:val="clear" w:color="auto" w:fill="auto"/>
            <w:vAlign w:val="center"/>
          </w:tcPr>
          <w:p w:rsidR="007C0892" w:rsidRPr="003E4E03" w:rsidRDefault="007C0892" w:rsidP="007C0892">
            <w:pPr>
              <w:jc w:val="center"/>
              <w:rPr>
                <w:szCs w:val="22"/>
              </w:rPr>
            </w:pPr>
            <w:r w:rsidRPr="003E4E03">
              <w:rPr>
                <w:szCs w:val="22"/>
              </w:rPr>
              <w:t>III. kompresní třída 34 – 46 mmHg</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 xml:space="preserve">2 ks / 1 rok / </w:t>
            </w:r>
            <w:r w:rsidRPr="003E4E03">
              <w:rPr>
                <w:szCs w:val="22"/>
              </w:rPr>
              <w:br/>
              <w:t>1 končetina</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1020"/>
          <w:jc w:val="center"/>
        </w:trPr>
        <w:tc>
          <w:tcPr>
            <w:tcW w:w="1771" w:type="dxa"/>
            <w:shd w:val="clear" w:color="auto" w:fill="auto"/>
          </w:tcPr>
          <w:p w:rsidR="007C0892" w:rsidRPr="003E4E03" w:rsidRDefault="007C0892" w:rsidP="007C0892">
            <w:pPr>
              <w:rPr>
                <w:szCs w:val="22"/>
              </w:rPr>
            </w:pPr>
            <w:r w:rsidRPr="003E4E03">
              <w:rPr>
                <w:szCs w:val="22"/>
              </w:rPr>
              <w:t>06.03.01.03</w:t>
            </w:r>
          </w:p>
        </w:tc>
        <w:tc>
          <w:tcPr>
            <w:tcW w:w="3057" w:type="dxa"/>
            <w:shd w:val="clear" w:color="auto" w:fill="auto"/>
          </w:tcPr>
          <w:p w:rsidR="007C0892" w:rsidRPr="003E4E03" w:rsidRDefault="007C0892" w:rsidP="007C0892">
            <w:pPr>
              <w:rPr>
                <w:szCs w:val="22"/>
              </w:rPr>
            </w:pPr>
            <w:r w:rsidRPr="003E4E03">
              <w:rPr>
                <w:szCs w:val="22"/>
              </w:rPr>
              <w:t>kompresivní elastické punčochy – lýtkové, atypické rozměry – IV. kompresní třída – technologie plochého pletení</w:t>
            </w:r>
          </w:p>
        </w:tc>
        <w:tc>
          <w:tcPr>
            <w:tcW w:w="2900" w:type="dxa"/>
            <w:shd w:val="clear" w:color="auto" w:fill="auto"/>
            <w:vAlign w:val="center"/>
          </w:tcPr>
          <w:p w:rsidR="007C0892" w:rsidRPr="003E4E03" w:rsidRDefault="007C0892" w:rsidP="007C0892">
            <w:pPr>
              <w:jc w:val="center"/>
              <w:rPr>
                <w:szCs w:val="22"/>
              </w:rPr>
            </w:pPr>
            <w:r w:rsidRPr="003E4E03">
              <w:rPr>
                <w:szCs w:val="22"/>
              </w:rPr>
              <w:t>IV. kompresní třída 49 mmHg</w:t>
            </w:r>
            <w:r w:rsidRPr="003E4E03">
              <w:rPr>
                <w:szCs w:val="22"/>
              </w:rPr>
              <w:br/>
              <w:t xml:space="preserve">a více  </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 xml:space="preserve">2 ks / 1 rok / </w:t>
            </w:r>
            <w:r w:rsidRPr="003E4E03">
              <w:rPr>
                <w:szCs w:val="22"/>
              </w:rPr>
              <w:br/>
              <w:t>1 končetina</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765"/>
          <w:jc w:val="center"/>
        </w:trPr>
        <w:tc>
          <w:tcPr>
            <w:tcW w:w="1771" w:type="dxa"/>
            <w:shd w:val="clear" w:color="auto" w:fill="auto"/>
          </w:tcPr>
          <w:p w:rsidR="007C0892" w:rsidRPr="003E4E03" w:rsidRDefault="007C0892" w:rsidP="007C0892">
            <w:pPr>
              <w:rPr>
                <w:szCs w:val="22"/>
              </w:rPr>
            </w:pPr>
            <w:r w:rsidRPr="003E4E03">
              <w:rPr>
                <w:szCs w:val="22"/>
              </w:rPr>
              <w:t>06.03.02</w:t>
            </w:r>
          </w:p>
        </w:tc>
        <w:tc>
          <w:tcPr>
            <w:tcW w:w="3057" w:type="dxa"/>
            <w:shd w:val="clear" w:color="auto" w:fill="auto"/>
          </w:tcPr>
          <w:p w:rsidR="007C0892" w:rsidRPr="003E4E03" w:rsidRDefault="007C0892" w:rsidP="007C0892">
            <w:pPr>
              <w:rPr>
                <w:szCs w:val="22"/>
              </w:rPr>
            </w:pPr>
            <w:r w:rsidRPr="003E4E03">
              <w:rPr>
                <w:szCs w:val="22"/>
              </w:rPr>
              <w:t>kompresivní elastické punčochy – polostehenní, atypické rozměry – technologie plochého pletení</w:t>
            </w:r>
          </w:p>
        </w:tc>
      </w:tr>
      <w:tr w:rsidR="007C0892" w:rsidRPr="003E4E03" w:rsidTr="007C0892">
        <w:trPr>
          <w:trHeight w:val="1020"/>
          <w:jc w:val="center"/>
        </w:trPr>
        <w:tc>
          <w:tcPr>
            <w:tcW w:w="1771" w:type="dxa"/>
            <w:shd w:val="clear" w:color="auto" w:fill="auto"/>
          </w:tcPr>
          <w:p w:rsidR="007C0892" w:rsidRPr="003E4E03" w:rsidRDefault="007C0892" w:rsidP="007C0892">
            <w:pPr>
              <w:rPr>
                <w:szCs w:val="22"/>
              </w:rPr>
            </w:pPr>
            <w:r w:rsidRPr="003E4E03">
              <w:rPr>
                <w:szCs w:val="22"/>
              </w:rPr>
              <w:t>06.03.02.01</w:t>
            </w:r>
          </w:p>
        </w:tc>
        <w:tc>
          <w:tcPr>
            <w:tcW w:w="3057" w:type="dxa"/>
            <w:shd w:val="clear" w:color="auto" w:fill="auto"/>
          </w:tcPr>
          <w:p w:rsidR="007C0892" w:rsidRPr="003E4E03" w:rsidRDefault="007C0892" w:rsidP="007C0892">
            <w:pPr>
              <w:rPr>
                <w:szCs w:val="22"/>
              </w:rPr>
            </w:pPr>
            <w:r w:rsidRPr="003E4E03">
              <w:rPr>
                <w:szCs w:val="22"/>
              </w:rPr>
              <w:t>kompresivní elastické punčochy – polostehenní, atypické rozměry – II. kompresní třída – technologie plochého pletení</w:t>
            </w:r>
          </w:p>
        </w:tc>
        <w:tc>
          <w:tcPr>
            <w:tcW w:w="2900" w:type="dxa"/>
            <w:shd w:val="clear" w:color="auto" w:fill="auto"/>
            <w:vAlign w:val="center"/>
          </w:tcPr>
          <w:p w:rsidR="007C0892" w:rsidRPr="003E4E03" w:rsidRDefault="007C0892" w:rsidP="007C0892">
            <w:pPr>
              <w:jc w:val="center"/>
              <w:rPr>
                <w:szCs w:val="22"/>
              </w:rPr>
            </w:pPr>
            <w:r w:rsidRPr="003E4E03">
              <w:rPr>
                <w:szCs w:val="22"/>
              </w:rPr>
              <w:t>II. kompresní třída 23 – 32 mmHg</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 xml:space="preserve">2 ks / 1 rok / </w:t>
            </w:r>
            <w:r w:rsidRPr="003E4E03">
              <w:rPr>
                <w:szCs w:val="22"/>
              </w:rPr>
              <w:br/>
              <w:t>1 končetina</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1020"/>
          <w:jc w:val="center"/>
        </w:trPr>
        <w:tc>
          <w:tcPr>
            <w:tcW w:w="1771" w:type="dxa"/>
            <w:shd w:val="clear" w:color="auto" w:fill="auto"/>
          </w:tcPr>
          <w:p w:rsidR="007C0892" w:rsidRPr="003E4E03" w:rsidRDefault="007C0892" w:rsidP="007C0892">
            <w:pPr>
              <w:rPr>
                <w:szCs w:val="22"/>
              </w:rPr>
            </w:pPr>
            <w:r w:rsidRPr="003E4E03">
              <w:rPr>
                <w:szCs w:val="22"/>
              </w:rPr>
              <w:t>06.03.02.02</w:t>
            </w:r>
          </w:p>
        </w:tc>
        <w:tc>
          <w:tcPr>
            <w:tcW w:w="3057" w:type="dxa"/>
            <w:shd w:val="clear" w:color="auto" w:fill="auto"/>
          </w:tcPr>
          <w:p w:rsidR="007C0892" w:rsidRPr="003E4E03" w:rsidRDefault="007C0892" w:rsidP="007C0892">
            <w:pPr>
              <w:rPr>
                <w:szCs w:val="22"/>
              </w:rPr>
            </w:pPr>
            <w:r w:rsidRPr="003E4E03">
              <w:rPr>
                <w:szCs w:val="22"/>
              </w:rPr>
              <w:t>kompresivní elastické punčochy – polostehenní, atypické rozměry – III. kompresní třída – technologie plochého pletení</w:t>
            </w:r>
          </w:p>
        </w:tc>
        <w:tc>
          <w:tcPr>
            <w:tcW w:w="2900" w:type="dxa"/>
            <w:shd w:val="clear" w:color="auto" w:fill="auto"/>
            <w:vAlign w:val="center"/>
          </w:tcPr>
          <w:p w:rsidR="007C0892" w:rsidRPr="003E4E03" w:rsidRDefault="007C0892" w:rsidP="007C0892">
            <w:pPr>
              <w:jc w:val="center"/>
              <w:rPr>
                <w:szCs w:val="22"/>
              </w:rPr>
            </w:pPr>
            <w:r w:rsidRPr="003E4E03">
              <w:rPr>
                <w:szCs w:val="22"/>
              </w:rPr>
              <w:t>III. kompresní třída 34 – 46 mmHg</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 xml:space="preserve">2 ks / 1 rok / </w:t>
            </w:r>
            <w:r w:rsidRPr="003E4E03">
              <w:rPr>
                <w:szCs w:val="22"/>
              </w:rPr>
              <w:br/>
              <w:t>1 končetina</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1020"/>
          <w:jc w:val="center"/>
        </w:trPr>
        <w:tc>
          <w:tcPr>
            <w:tcW w:w="1771" w:type="dxa"/>
            <w:shd w:val="clear" w:color="auto" w:fill="auto"/>
          </w:tcPr>
          <w:p w:rsidR="007C0892" w:rsidRPr="003E4E03" w:rsidRDefault="007C0892" w:rsidP="007C0892">
            <w:pPr>
              <w:rPr>
                <w:szCs w:val="22"/>
              </w:rPr>
            </w:pPr>
            <w:r w:rsidRPr="003E4E03">
              <w:rPr>
                <w:szCs w:val="22"/>
              </w:rPr>
              <w:t>06.03.02.03</w:t>
            </w:r>
          </w:p>
        </w:tc>
        <w:tc>
          <w:tcPr>
            <w:tcW w:w="3057" w:type="dxa"/>
            <w:shd w:val="clear" w:color="auto" w:fill="auto"/>
          </w:tcPr>
          <w:p w:rsidR="007C0892" w:rsidRPr="003E4E03" w:rsidRDefault="007C0892" w:rsidP="007C0892">
            <w:pPr>
              <w:rPr>
                <w:szCs w:val="22"/>
              </w:rPr>
            </w:pPr>
            <w:r w:rsidRPr="003E4E03">
              <w:rPr>
                <w:szCs w:val="22"/>
              </w:rPr>
              <w:t>kompresivní elastické punčochy – polostehenní, atypické rozměry – IV. kompresní třída – technologie plochého pletení</w:t>
            </w:r>
          </w:p>
        </w:tc>
        <w:tc>
          <w:tcPr>
            <w:tcW w:w="2900" w:type="dxa"/>
            <w:shd w:val="clear" w:color="auto" w:fill="auto"/>
            <w:vAlign w:val="center"/>
          </w:tcPr>
          <w:p w:rsidR="007C0892" w:rsidRPr="003E4E03" w:rsidRDefault="007C0892" w:rsidP="007C0892">
            <w:pPr>
              <w:jc w:val="center"/>
              <w:rPr>
                <w:szCs w:val="22"/>
              </w:rPr>
            </w:pPr>
            <w:r w:rsidRPr="003E4E03">
              <w:rPr>
                <w:szCs w:val="22"/>
              </w:rPr>
              <w:t>IV. kompresní třída 49 mmHg</w:t>
            </w:r>
            <w:r w:rsidRPr="003E4E03">
              <w:rPr>
                <w:szCs w:val="22"/>
              </w:rPr>
              <w:br/>
              <w:t xml:space="preserve">a více  </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 xml:space="preserve">2 ks / 1 rok / </w:t>
            </w:r>
            <w:r w:rsidRPr="003E4E03">
              <w:rPr>
                <w:szCs w:val="22"/>
              </w:rPr>
              <w:br/>
              <w:t>1 končetina</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765"/>
          <w:jc w:val="center"/>
        </w:trPr>
        <w:tc>
          <w:tcPr>
            <w:tcW w:w="1771" w:type="dxa"/>
            <w:shd w:val="clear" w:color="auto" w:fill="auto"/>
          </w:tcPr>
          <w:p w:rsidR="007C0892" w:rsidRPr="003E4E03" w:rsidRDefault="007C0892" w:rsidP="007C0892">
            <w:pPr>
              <w:rPr>
                <w:szCs w:val="22"/>
              </w:rPr>
            </w:pPr>
            <w:r w:rsidRPr="003E4E03">
              <w:rPr>
                <w:szCs w:val="22"/>
              </w:rPr>
              <w:t>06.03.03</w:t>
            </w:r>
          </w:p>
        </w:tc>
        <w:tc>
          <w:tcPr>
            <w:tcW w:w="3057" w:type="dxa"/>
            <w:shd w:val="clear" w:color="auto" w:fill="auto"/>
          </w:tcPr>
          <w:p w:rsidR="007C0892" w:rsidRPr="003E4E03" w:rsidRDefault="007C0892" w:rsidP="007C0892">
            <w:pPr>
              <w:rPr>
                <w:szCs w:val="22"/>
              </w:rPr>
            </w:pPr>
            <w:r w:rsidRPr="003E4E03">
              <w:rPr>
                <w:szCs w:val="22"/>
              </w:rPr>
              <w:t>kompresivní elastické punčochy – stehenní, atypické rozměry – technologie plochého pletení</w:t>
            </w:r>
          </w:p>
        </w:tc>
      </w:tr>
      <w:tr w:rsidR="007C0892" w:rsidRPr="003E4E03" w:rsidTr="007C0892">
        <w:trPr>
          <w:trHeight w:val="1020"/>
          <w:jc w:val="center"/>
        </w:trPr>
        <w:tc>
          <w:tcPr>
            <w:tcW w:w="1771" w:type="dxa"/>
            <w:shd w:val="clear" w:color="auto" w:fill="auto"/>
          </w:tcPr>
          <w:p w:rsidR="007C0892" w:rsidRPr="003E4E03" w:rsidRDefault="007C0892" w:rsidP="007C0892">
            <w:pPr>
              <w:rPr>
                <w:szCs w:val="22"/>
              </w:rPr>
            </w:pPr>
            <w:r w:rsidRPr="003E4E03">
              <w:rPr>
                <w:szCs w:val="22"/>
              </w:rPr>
              <w:t>06.03.03.01</w:t>
            </w:r>
          </w:p>
        </w:tc>
        <w:tc>
          <w:tcPr>
            <w:tcW w:w="3057" w:type="dxa"/>
            <w:shd w:val="clear" w:color="auto" w:fill="auto"/>
          </w:tcPr>
          <w:p w:rsidR="007C0892" w:rsidRPr="003E4E03" w:rsidRDefault="007C0892" w:rsidP="007C0892">
            <w:pPr>
              <w:rPr>
                <w:szCs w:val="22"/>
              </w:rPr>
            </w:pPr>
            <w:r w:rsidRPr="003E4E03">
              <w:rPr>
                <w:szCs w:val="22"/>
              </w:rPr>
              <w:t>kompresivní elastické punčochy – stehenní, atypické rozměry – II. kompresní třída – technologie plochého pletení</w:t>
            </w:r>
          </w:p>
        </w:tc>
        <w:tc>
          <w:tcPr>
            <w:tcW w:w="2900" w:type="dxa"/>
            <w:shd w:val="clear" w:color="auto" w:fill="auto"/>
            <w:vAlign w:val="center"/>
          </w:tcPr>
          <w:p w:rsidR="007C0892" w:rsidRPr="003E4E03" w:rsidRDefault="007C0892" w:rsidP="007C0892">
            <w:pPr>
              <w:jc w:val="center"/>
              <w:rPr>
                <w:szCs w:val="22"/>
              </w:rPr>
            </w:pPr>
            <w:r w:rsidRPr="003E4E03">
              <w:rPr>
                <w:szCs w:val="22"/>
              </w:rPr>
              <w:t>II. kompresní třída 23 – 32 mmHg</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 xml:space="preserve">2 ks / 1 rok / </w:t>
            </w:r>
            <w:r w:rsidRPr="003E4E03">
              <w:rPr>
                <w:szCs w:val="22"/>
              </w:rPr>
              <w:br/>
              <w:t>1 končetina</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1020"/>
          <w:jc w:val="center"/>
        </w:trPr>
        <w:tc>
          <w:tcPr>
            <w:tcW w:w="1771" w:type="dxa"/>
            <w:shd w:val="clear" w:color="auto" w:fill="auto"/>
          </w:tcPr>
          <w:p w:rsidR="007C0892" w:rsidRPr="003E4E03" w:rsidRDefault="007C0892" w:rsidP="007C0892">
            <w:pPr>
              <w:rPr>
                <w:szCs w:val="22"/>
              </w:rPr>
            </w:pPr>
            <w:r w:rsidRPr="003E4E03">
              <w:rPr>
                <w:szCs w:val="22"/>
              </w:rPr>
              <w:t>06.03.03.02</w:t>
            </w:r>
          </w:p>
        </w:tc>
        <w:tc>
          <w:tcPr>
            <w:tcW w:w="3057" w:type="dxa"/>
            <w:shd w:val="clear" w:color="auto" w:fill="auto"/>
          </w:tcPr>
          <w:p w:rsidR="007C0892" w:rsidRPr="003E4E03" w:rsidRDefault="007C0892" w:rsidP="007C0892">
            <w:pPr>
              <w:rPr>
                <w:szCs w:val="22"/>
              </w:rPr>
            </w:pPr>
            <w:r w:rsidRPr="003E4E03">
              <w:rPr>
                <w:szCs w:val="22"/>
              </w:rPr>
              <w:t>kompresivní elastické punčochy – stehenní, atypické rozměry – III. kompresní třída – technologie plochého pletení</w:t>
            </w:r>
          </w:p>
        </w:tc>
        <w:tc>
          <w:tcPr>
            <w:tcW w:w="2900" w:type="dxa"/>
            <w:shd w:val="clear" w:color="auto" w:fill="auto"/>
            <w:vAlign w:val="center"/>
          </w:tcPr>
          <w:p w:rsidR="007C0892" w:rsidRPr="003E4E03" w:rsidRDefault="007C0892" w:rsidP="007C0892">
            <w:pPr>
              <w:jc w:val="center"/>
              <w:rPr>
                <w:szCs w:val="22"/>
              </w:rPr>
            </w:pPr>
            <w:r w:rsidRPr="003E4E03">
              <w:rPr>
                <w:szCs w:val="22"/>
              </w:rPr>
              <w:t>III. kompresní třída 34 – 46 mmHg</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 xml:space="preserve">2 ks / 1 rok / </w:t>
            </w:r>
            <w:r w:rsidRPr="003E4E03">
              <w:rPr>
                <w:szCs w:val="22"/>
              </w:rPr>
              <w:br/>
              <w:t>1 končetina</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1020"/>
          <w:jc w:val="center"/>
        </w:trPr>
        <w:tc>
          <w:tcPr>
            <w:tcW w:w="1771" w:type="dxa"/>
            <w:shd w:val="clear" w:color="auto" w:fill="auto"/>
          </w:tcPr>
          <w:p w:rsidR="007C0892" w:rsidRPr="003E4E03" w:rsidRDefault="007C0892" w:rsidP="007C0892">
            <w:pPr>
              <w:rPr>
                <w:szCs w:val="22"/>
              </w:rPr>
            </w:pPr>
            <w:r w:rsidRPr="003E4E03">
              <w:rPr>
                <w:szCs w:val="22"/>
              </w:rPr>
              <w:t>06.03.03.03</w:t>
            </w:r>
          </w:p>
        </w:tc>
        <w:tc>
          <w:tcPr>
            <w:tcW w:w="3057" w:type="dxa"/>
            <w:shd w:val="clear" w:color="auto" w:fill="auto"/>
          </w:tcPr>
          <w:p w:rsidR="007C0892" w:rsidRPr="003E4E03" w:rsidRDefault="007C0892" w:rsidP="007C0892">
            <w:pPr>
              <w:rPr>
                <w:szCs w:val="22"/>
              </w:rPr>
            </w:pPr>
            <w:r w:rsidRPr="003E4E03">
              <w:rPr>
                <w:szCs w:val="22"/>
              </w:rPr>
              <w:t>kompresivní elastické punčochy – stehenní, atypické rozměry – IV. kompresní třída – technologie plochého pletení</w:t>
            </w:r>
          </w:p>
        </w:tc>
        <w:tc>
          <w:tcPr>
            <w:tcW w:w="2900" w:type="dxa"/>
            <w:shd w:val="clear" w:color="auto" w:fill="auto"/>
            <w:vAlign w:val="center"/>
          </w:tcPr>
          <w:p w:rsidR="007C0892" w:rsidRPr="003E4E03" w:rsidRDefault="007C0892" w:rsidP="007C0892">
            <w:pPr>
              <w:jc w:val="center"/>
              <w:rPr>
                <w:szCs w:val="22"/>
              </w:rPr>
            </w:pPr>
            <w:r w:rsidRPr="003E4E03">
              <w:rPr>
                <w:szCs w:val="22"/>
              </w:rPr>
              <w:t>IV. kompresní třída 49 mmHg</w:t>
            </w:r>
            <w:r w:rsidRPr="003E4E03">
              <w:rPr>
                <w:szCs w:val="22"/>
              </w:rPr>
              <w:br/>
              <w:t xml:space="preserve">a více  </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 xml:space="preserve">2 ks / 1 rok / </w:t>
            </w:r>
            <w:r w:rsidRPr="003E4E03">
              <w:rPr>
                <w:szCs w:val="22"/>
              </w:rPr>
              <w:br/>
              <w:t>1 končetina</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765"/>
          <w:jc w:val="center"/>
        </w:trPr>
        <w:tc>
          <w:tcPr>
            <w:tcW w:w="1771" w:type="dxa"/>
            <w:shd w:val="clear" w:color="auto" w:fill="auto"/>
          </w:tcPr>
          <w:p w:rsidR="007C0892" w:rsidRPr="003E4E03" w:rsidRDefault="007C0892" w:rsidP="007C0892">
            <w:pPr>
              <w:rPr>
                <w:szCs w:val="22"/>
              </w:rPr>
            </w:pPr>
            <w:r w:rsidRPr="003E4E03">
              <w:rPr>
                <w:szCs w:val="22"/>
              </w:rPr>
              <w:t>06.03.04</w:t>
            </w:r>
          </w:p>
        </w:tc>
        <w:tc>
          <w:tcPr>
            <w:tcW w:w="3057" w:type="dxa"/>
            <w:shd w:val="clear" w:color="auto" w:fill="auto"/>
          </w:tcPr>
          <w:p w:rsidR="007C0892" w:rsidRPr="003E4E03" w:rsidRDefault="007C0892" w:rsidP="007C0892">
            <w:pPr>
              <w:rPr>
                <w:szCs w:val="22"/>
              </w:rPr>
            </w:pPr>
            <w:r w:rsidRPr="003E4E03">
              <w:rPr>
                <w:szCs w:val="22"/>
              </w:rPr>
              <w:t>kompresivní elastické punčochy – stehenní s úchytem v pase, atypické rozměry – technologie plochého pletení</w:t>
            </w:r>
          </w:p>
        </w:tc>
      </w:tr>
      <w:tr w:rsidR="007C0892" w:rsidRPr="003E4E03" w:rsidTr="007C0892">
        <w:trPr>
          <w:trHeight w:val="164"/>
          <w:jc w:val="center"/>
        </w:trPr>
        <w:tc>
          <w:tcPr>
            <w:tcW w:w="1771" w:type="dxa"/>
            <w:shd w:val="clear" w:color="auto" w:fill="auto"/>
          </w:tcPr>
          <w:p w:rsidR="007C0892" w:rsidRPr="003E4E03" w:rsidRDefault="007C0892" w:rsidP="007C0892">
            <w:pPr>
              <w:rPr>
                <w:szCs w:val="22"/>
              </w:rPr>
            </w:pPr>
            <w:r w:rsidRPr="003E4E03">
              <w:rPr>
                <w:szCs w:val="22"/>
              </w:rPr>
              <w:t>06.03.04.01</w:t>
            </w:r>
          </w:p>
        </w:tc>
        <w:tc>
          <w:tcPr>
            <w:tcW w:w="3057" w:type="dxa"/>
            <w:shd w:val="clear" w:color="auto" w:fill="auto"/>
          </w:tcPr>
          <w:p w:rsidR="007C0892" w:rsidRPr="003E4E03" w:rsidRDefault="007C0892" w:rsidP="007C0892">
            <w:pPr>
              <w:rPr>
                <w:szCs w:val="22"/>
              </w:rPr>
            </w:pPr>
            <w:r w:rsidRPr="003E4E03">
              <w:rPr>
                <w:szCs w:val="22"/>
              </w:rPr>
              <w:t>kompresivní elastické punčochy stehenní s úchytem v pase, atypické rozměry – II. kompresní třída – technologie plochého pletení</w:t>
            </w:r>
          </w:p>
        </w:tc>
        <w:tc>
          <w:tcPr>
            <w:tcW w:w="2900" w:type="dxa"/>
            <w:shd w:val="clear" w:color="auto" w:fill="auto"/>
            <w:vAlign w:val="center"/>
          </w:tcPr>
          <w:p w:rsidR="007C0892" w:rsidRPr="003E4E03" w:rsidRDefault="007C0892" w:rsidP="007C0892">
            <w:pPr>
              <w:jc w:val="center"/>
              <w:rPr>
                <w:szCs w:val="22"/>
              </w:rPr>
            </w:pPr>
            <w:r w:rsidRPr="003E4E03">
              <w:rPr>
                <w:szCs w:val="22"/>
              </w:rPr>
              <w:t>II. kompresní třída 23 – 32 mmHg</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 xml:space="preserve">2 ks / 1 rok / </w:t>
            </w:r>
            <w:r w:rsidRPr="003E4E03">
              <w:rPr>
                <w:szCs w:val="22"/>
              </w:rPr>
              <w:br/>
              <w:t>1 končetina</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1020"/>
          <w:jc w:val="center"/>
        </w:trPr>
        <w:tc>
          <w:tcPr>
            <w:tcW w:w="1771" w:type="dxa"/>
            <w:shd w:val="clear" w:color="auto" w:fill="auto"/>
          </w:tcPr>
          <w:p w:rsidR="007C0892" w:rsidRPr="003E4E03" w:rsidRDefault="007C0892" w:rsidP="007C0892">
            <w:pPr>
              <w:rPr>
                <w:szCs w:val="22"/>
              </w:rPr>
            </w:pPr>
            <w:r w:rsidRPr="003E4E03">
              <w:rPr>
                <w:szCs w:val="22"/>
              </w:rPr>
              <w:t>06.03.04.02</w:t>
            </w:r>
          </w:p>
        </w:tc>
        <w:tc>
          <w:tcPr>
            <w:tcW w:w="3057" w:type="dxa"/>
            <w:shd w:val="clear" w:color="auto" w:fill="auto"/>
          </w:tcPr>
          <w:p w:rsidR="007C0892" w:rsidRPr="003E4E03" w:rsidRDefault="007C0892" w:rsidP="007C0892">
            <w:pPr>
              <w:rPr>
                <w:szCs w:val="22"/>
              </w:rPr>
            </w:pPr>
            <w:r w:rsidRPr="003E4E03">
              <w:rPr>
                <w:szCs w:val="22"/>
              </w:rPr>
              <w:t>kompresivní elastické punčochy stehenní s úchytem v pase, atypické rozměry – III. kompresní třída – technologie plochého pletení</w:t>
            </w:r>
          </w:p>
        </w:tc>
        <w:tc>
          <w:tcPr>
            <w:tcW w:w="2900" w:type="dxa"/>
            <w:shd w:val="clear" w:color="auto" w:fill="auto"/>
            <w:vAlign w:val="center"/>
          </w:tcPr>
          <w:p w:rsidR="007C0892" w:rsidRPr="003E4E03" w:rsidRDefault="007C0892" w:rsidP="007C0892">
            <w:pPr>
              <w:jc w:val="center"/>
              <w:rPr>
                <w:szCs w:val="22"/>
              </w:rPr>
            </w:pPr>
            <w:r w:rsidRPr="003E4E03">
              <w:rPr>
                <w:szCs w:val="22"/>
              </w:rPr>
              <w:t>III. kompresní třída 34 – 46 mmHg</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 xml:space="preserve">2 ks / 1 rok / </w:t>
            </w:r>
            <w:r w:rsidRPr="003E4E03">
              <w:rPr>
                <w:szCs w:val="22"/>
              </w:rPr>
              <w:br/>
              <w:t>1 končetina</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1020"/>
          <w:jc w:val="center"/>
        </w:trPr>
        <w:tc>
          <w:tcPr>
            <w:tcW w:w="1771" w:type="dxa"/>
            <w:shd w:val="clear" w:color="auto" w:fill="auto"/>
          </w:tcPr>
          <w:p w:rsidR="007C0892" w:rsidRPr="003E4E03" w:rsidRDefault="007C0892" w:rsidP="007C0892">
            <w:pPr>
              <w:rPr>
                <w:szCs w:val="22"/>
              </w:rPr>
            </w:pPr>
            <w:r w:rsidRPr="003E4E03">
              <w:rPr>
                <w:szCs w:val="22"/>
              </w:rPr>
              <w:t>06.03.04.03</w:t>
            </w:r>
          </w:p>
        </w:tc>
        <w:tc>
          <w:tcPr>
            <w:tcW w:w="3057" w:type="dxa"/>
            <w:shd w:val="clear" w:color="auto" w:fill="auto"/>
          </w:tcPr>
          <w:p w:rsidR="007C0892" w:rsidRPr="003E4E03" w:rsidRDefault="007C0892" w:rsidP="007C0892">
            <w:pPr>
              <w:rPr>
                <w:szCs w:val="22"/>
              </w:rPr>
            </w:pPr>
            <w:r w:rsidRPr="003E4E03">
              <w:rPr>
                <w:szCs w:val="22"/>
              </w:rPr>
              <w:t>kompresivní elastické punčochy stehenní s úchytem v pase, atypické rozměry – IV. kompresní třída – technologie plochého pletení</w:t>
            </w:r>
          </w:p>
        </w:tc>
        <w:tc>
          <w:tcPr>
            <w:tcW w:w="2900" w:type="dxa"/>
            <w:shd w:val="clear" w:color="auto" w:fill="auto"/>
            <w:vAlign w:val="center"/>
          </w:tcPr>
          <w:p w:rsidR="007C0892" w:rsidRPr="003E4E03" w:rsidRDefault="007C0892" w:rsidP="007C0892">
            <w:pPr>
              <w:jc w:val="center"/>
              <w:rPr>
                <w:szCs w:val="22"/>
              </w:rPr>
            </w:pPr>
            <w:r w:rsidRPr="003E4E03">
              <w:rPr>
                <w:szCs w:val="22"/>
              </w:rPr>
              <w:t>IV. kompresní třída 49 mmHg</w:t>
            </w:r>
            <w:r w:rsidRPr="003E4E03">
              <w:rPr>
                <w:szCs w:val="22"/>
              </w:rPr>
              <w:br/>
              <w:t xml:space="preserve">a více  </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 xml:space="preserve">2 ks / 1 rok / </w:t>
            </w:r>
            <w:r w:rsidRPr="003E4E03">
              <w:rPr>
                <w:szCs w:val="22"/>
              </w:rPr>
              <w:br/>
              <w:t>1 končetina</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765"/>
          <w:jc w:val="center"/>
        </w:trPr>
        <w:tc>
          <w:tcPr>
            <w:tcW w:w="1771" w:type="dxa"/>
            <w:shd w:val="clear" w:color="auto" w:fill="auto"/>
          </w:tcPr>
          <w:p w:rsidR="007C0892" w:rsidRPr="003E4E03" w:rsidRDefault="007C0892" w:rsidP="007C0892">
            <w:pPr>
              <w:rPr>
                <w:szCs w:val="22"/>
              </w:rPr>
            </w:pPr>
            <w:r w:rsidRPr="003E4E03">
              <w:rPr>
                <w:szCs w:val="22"/>
              </w:rPr>
              <w:t>06.03.05</w:t>
            </w:r>
          </w:p>
        </w:tc>
        <w:tc>
          <w:tcPr>
            <w:tcW w:w="3057" w:type="dxa"/>
            <w:shd w:val="clear" w:color="auto" w:fill="auto"/>
          </w:tcPr>
          <w:p w:rsidR="007C0892" w:rsidRPr="003E4E03" w:rsidRDefault="007C0892" w:rsidP="007C0892">
            <w:pPr>
              <w:rPr>
                <w:szCs w:val="22"/>
              </w:rPr>
            </w:pPr>
            <w:r w:rsidRPr="003E4E03">
              <w:rPr>
                <w:szCs w:val="22"/>
              </w:rPr>
              <w:t>kompresivní elastické punčochové kalhoty – atypické rozměry – technologie plochého pletení</w:t>
            </w:r>
          </w:p>
        </w:tc>
      </w:tr>
      <w:tr w:rsidR="007C0892" w:rsidRPr="003E4E03" w:rsidTr="007C0892">
        <w:trPr>
          <w:trHeight w:val="1020"/>
          <w:jc w:val="center"/>
        </w:trPr>
        <w:tc>
          <w:tcPr>
            <w:tcW w:w="1771" w:type="dxa"/>
            <w:shd w:val="clear" w:color="auto" w:fill="auto"/>
          </w:tcPr>
          <w:p w:rsidR="007C0892" w:rsidRPr="003E4E03" w:rsidRDefault="007C0892" w:rsidP="007C0892">
            <w:pPr>
              <w:rPr>
                <w:szCs w:val="22"/>
              </w:rPr>
            </w:pPr>
            <w:r w:rsidRPr="003E4E03">
              <w:rPr>
                <w:szCs w:val="22"/>
              </w:rPr>
              <w:t>06.03.05.01</w:t>
            </w:r>
          </w:p>
        </w:tc>
        <w:tc>
          <w:tcPr>
            <w:tcW w:w="3057" w:type="dxa"/>
            <w:shd w:val="clear" w:color="auto" w:fill="auto"/>
          </w:tcPr>
          <w:p w:rsidR="007C0892" w:rsidRPr="003E4E03" w:rsidRDefault="007C0892" w:rsidP="007C0892">
            <w:pPr>
              <w:rPr>
                <w:szCs w:val="22"/>
              </w:rPr>
            </w:pPr>
            <w:r w:rsidRPr="003E4E03">
              <w:rPr>
                <w:szCs w:val="22"/>
              </w:rPr>
              <w:t>kompresivní elastické punčochové kalhoty – atypické rozměry – II. kompresní třída – technologie plochého pletení</w:t>
            </w:r>
          </w:p>
        </w:tc>
        <w:tc>
          <w:tcPr>
            <w:tcW w:w="2900" w:type="dxa"/>
            <w:shd w:val="clear" w:color="auto" w:fill="auto"/>
            <w:vAlign w:val="center"/>
          </w:tcPr>
          <w:p w:rsidR="007C0892" w:rsidRPr="003E4E03" w:rsidRDefault="007C0892" w:rsidP="007C0892">
            <w:pPr>
              <w:jc w:val="center"/>
              <w:rPr>
                <w:szCs w:val="22"/>
              </w:rPr>
            </w:pPr>
            <w:r w:rsidRPr="003E4E03">
              <w:rPr>
                <w:szCs w:val="22"/>
              </w:rPr>
              <w:t>II. kompresní třída 23 – 32 mmHg</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2 ks / 1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1020"/>
          <w:jc w:val="center"/>
        </w:trPr>
        <w:tc>
          <w:tcPr>
            <w:tcW w:w="1771" w:type="dxa"/>
            <w:shd w:val="clear" w:color="auto" w:fill="auto"/>
          </w:tcPr>
          <w:p w:rsidR="007C0892" w:rsidRPr="003E4E03" w:rsidRDefault="007C0892" w:rsidP="007C0892">
            <w:pPr>
              <w:rPr>
                <w:szCs w:val="22"/>
              </w:rPr>
            </w:pPr>
            <w:r w:rsidRPr="003E4E03">
              <w:rPr>
                <w:szCs w:val="22"/>
              </w:rPr>
              <w:t>06.03.05.02</w:t>
            </w:r>
          </w:p>
        </w:tc>
        <w:tc>
          <w:tcPr>
            <w:tcW w:w="3057" w:type="dxa"/>
            <w:shd w:val="clear" w:color="auto" w:fill="auto"/>
          </w:tcPr>
          <w:p w:rsidR="007C0892" w:rsidRPr="003E4E03" w:rsidRDefault="007C0892" w:rsidP="007C0892">
            <w:pPr>
              <w:rPr>
                <w:szCs w:val="22"/>
              </w:rPr>
            </w:pPr>
            <w:r w:rsidRPr="003E4E03">
              <w:rPr>
                <w:szCs w:val="22"/>
              </w:rPr>
              <w:t>kompresivní elastické punčochové kalhoty – atypické rozměry – III. kompresní třída – technologie plochého pletení</w:t>
            </w:r>
          </w:p>
        </w:tc>
        <w:tc>
          <w:tcPr>
            <w:tcW w:w="2900" w:type="dxa"/>
            <w:shd w:val="clear" w:color="auto" w:fill="auto"/>
            <w:vAlign w:val="center"/>
          </w:tcPr>
          <w:p w:rsidR="007C0892" w:rsidRPr="003E4E03" w:rsidRDefault="007C0892" w:rsidP="007C0892">
            <w:pPr>
              <w:jc w:val="center"/>
              <w:rPr>
                <w:szCs w:val="22"/>
              </w:rPr>
            </w:pPr>
            <w:r w:rsidRPr="003E4E03">
              <w:rPr>
                <w:szCs w:val="22"/>
              </w:rPr>
              <w:t xml:space="preserve">III. kompresní třída 34 – </w:t>
            </w:r>
            <w:r w:rsidRPr="003E4E03">
              <w:t>46 mmHg</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2 ks / 1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1020"/>
          <w:jc w:val="center"/>
        </w:trPr>
        <w:tc>
          <w:tcPr>
            <w:tcW w:w="1771" w:type="dxa"/>
            <w:shd w:val="clear" w:color="auto" w:fill="auto"/>
          </w:tcPr>
          <w:p w:rsidR="007C0892" w:rsidRPr="003E4E03" w:rsidRDefault="007C0892" w:rsidP="007C0892">
            <w:pPr>
              <w:rPr>
                <w:szCs w:val="22"/>
              </w:rPr>
            </w:pPr>
            <w:r w:rsidRPr="003E4E03">
              <w:rPr>
                <w:szCs w:val="22"/>
              </w:rPr>
              <w:t>06.03.05.03</w:t>
            </w:r>
          </w:p>
        </w:tc>
        <w:tc>
          <w:tcPr>
            <w:tcW w:w="3057" w:type="dxa"/>
            <w:shd w:val="clear" w:color="auto" w:fill="auto"/>
          </w:tcPr>
          <w:p w:rsidR="007C0892" w:rsidRPr="003E4E03" w:rsidRDefault="007C0892" w:rsidP="007C0892">
            <w:pPr>
              <w:rPr>
                <w:szCs w:val="22"/>
              </w:rPr>
            </w:pPr>
            <w:r w:rsidRPr="003E4E03">
              <w:rPr>
                <w:szCs w:val="22"/>
              </w:rPr>
              <w:t>kompresivní elastické punčochové kalhoty – atypické rozměry – IV. kompresní třída – technologie plochého pletení</w:t>
            </w:r>
          </w:p>
        </w:tc>
        <w:tc>
          <w:tcPr>
            <w:tcW w:w="2900" w:type="dxa"/>
            <w:shd w:val="clear" w:color="auto" w:fill="auto"/>
            <w:vAlign w:val="center"/>
          </w:tcPr>
          <w:p w:rsidR="007C0892" w:rsidRPr="003E4E03" w:rsidRDefault="007C0892" w:rsidP="007C0892">
            <w:pPr>
              <w:jc w:val="center"/>
              <w:rPr>
                <w:szCs w:val="22"/>
              </w:rPr>
            </w:pPr>
            <w:r w:rsidRPr="003E4E03">
              <w:rPr>
                <w:szCs w:val="22"/>
              </w:rPr>
              <w:t>IV. kompresní třída 49 mmHg</w:t>
            </w:r>
            <w:r w:rsidRPr="003E4E03">
              <w:rPr>
                <w:szCs w:val="22"/>
              </w:rPr>
              <w:br/>
              <w:t xml:space="preserve">a více  </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2 ks / 1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792"/>
          <w:jc w:val="center"/>
        </w:trPr>
        <w:tc>
          <w:tcPr>
            <w:tcW w:w="1771" w:type="dxa"/>
            <w:shd w:val="clear" w:color="auto" w:fill="auto"/>
          </w:tcPr>
          <w:p w:rsidR="007C0892" w:rsidRPr="003E4E03" w:rsidRDefault="007C0892" w:rsidP="007C0892">
            <w:pPr>
              <w:rPr>
                <w:szCs w:val="22"/>
              </w:rPr>
            </w:pPr>
            <w:r w:rsidRPr="003E4E03">
              <w:rPr>
                <w:szCs w:val="22"/>
              </w:rPr>
              <w:t>06.03.06</w:t>
            </w:r>
          </w:p>
        </w:tc>
        <w:tc>
          <w:tcPr>
            <w:tcW w:w="3057" w:type="dxa"/>
            <w:shd w:val="clear" w:color="auto" w:fill="auto"/>
          </w:tcPr>
          <w:p w:rsidR="007C0892" w:rsidRPr="003E4E03" w:rsidRDefault="007C0892" w:rsidP="007C0892">
            <w:pPr>
              <w:rPr>
                <w:szCs w:val="22"/>
              </w:rPr>
            </w:pPr>
            <w:r w:rsidRPr="003E4E03">
              <w:rPr>
                <w:szCs w:val="22"/>
              </w:rPr>
              <w:t>kompresivní elastické návleky na chodidlo s prsty – atypické rozměry – technologie plochého pletení</w:t>
            </w:r>
          </w:p>
        </w:tc>
      </w:tr>
      <w:tr w:rsidR="007C0892" w:rsidRPr="003E4E03" w:rsidTr="007C0892">
        <w:trPr>
          <w:trHeight w:val="1020"/>
          <w:jc w:val="center"/>
        </w:trPr>
        <w:tc>
          <w:tcPr>
            <w:tcW w:w="1771" w:type="dxa"/>
            <w:shd w:val="clear" w:color="auto" w:fill="auto"/>
          </w:tcPr>
          <w:p w:rsidR="007C0892" w:rsidRPr="003E4E03" w:rsidRDefault="007C0892" w:rsidP="007C0892">
            <w:pPr>
              <w:rPr>
                <w:szCs w:val="22"/>
              </w:rPr>
            </w:pPr>
            <w:r w:rsidRPr="003E4E03">
              <w:rPr>
                <w:szCs w:val="22"/>
              </w:rPr>
              <w:t>06.03.06.01</w:t>
            </w:r>
          </w:p>
        </w:tc>
        <w:tc>
          <w:tcPr>
            <w:tcW w:w="3057" w:type="dxa"/>
            <w:shd w:val="clear" w:color="auto" w:fill="auto"/>
          </w:tcPr>
          <w:p w:rsidR="007C0892" w:rsidRPr="003E4E03" w:rsidRDefault="007C0892" w:rsidP="007C0892">
            <w:pPr>
              <w:rPr>
                <w:szCs w:val="22"/>
              </w:rPr>
            </w:pPr>
            <w:r w:rsidRPr="003E4E03">
              <w:rPr>
                <w:szCs w:val="22"/>
              </w:rPr>
              <w:t>kompresivní elastické návleky na chodidlo s prsty – atypické rozměry – II. kompresní třída – technologie plochého pletení</w:t>
            </w:r>
          </w:p>
        </w:tc>
        <w:tc>
          <w:tcPr>
            <w:tcW w:w="2900" w:type="dxa"/>
            <w:shd w:val="clear" w:color="auto" w:fill="auto"/>
            <w:vAlign w:val="center"/>
          </w:tcPr>
          <w:p w:rsidR="007C0892" w:rsidRPr="003E4E03" w:rsidRDefault="007C0892" w:rsidP="007C0892">
            <w:pPr>
              <w:jc w:val="center"/>
              <w:rPr>
                <w:szCs w:val="22"/>
              </w:rPr>
            </w:pPr>
            <w:r w:rsidRPr="003E4E03">
              <w:rPr>
                <w:szCs w:val="22"/>
              </w:rPr>
              <w:t>II. kompresní třída 23 – 32 mmHg</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 xml:space="preserve">2 ks / 1 rok / </w:t>
            </w:r>
            <w:r w:rsidRPr="003E4E03">
              <w:rPr>
                <w:szCs w:val="22"/>
              </w:rPr>
              <w:br/>
              <w:t>1 končetina</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1020"/>
          <w:jc w:val="center"/>
        </w:trPr>
        <w:tc>
          <w:tcPr>
            <w:tcW w:w="1771" w:type="dxa"/>
            <w:shd w:val="clear" w:color="auto" w:fill="auto"/>
          </w:tcPr>
          <w:p w:rsidR="007C0892" w:rsidRPr="003E4E03" w:rsidRDefault="007C0892" w:rsidP="007C0892">
            <w:pPr>
              <w:rPr>
                <w:szCs w:val="22"/>
              </w:rPr>
            </w:pPr>
            <w:r w:rsidRPr="003E4E03">
              <w:rPr>
                <w:szCs w:val="22"/>
              </w:rPr>
              <w:t>06.03.06.02</w:t>
            </w:r>
          </w:p>
        </w:tc>
        <w:tc>
          <w:tcPr>
            <w:tcW w:w="3057" w:type="dxa"/>
            <w:shd w:val="clear" w:color="auto" w:fill="auto"/>
          </w:tcPr>
          <w:p w:rsidR="007C0892" w:rsidRPr="003E4E03" w:rsidRDefault="007C0892" w:rsidP="007C0892">
            <w:pPr>
              <w:rPr>
                <w:szCs w:val="22"/>
              </w:rPr>
            </w:pPr>
            <w:r w:rsidRPr="003E4E03">
              <w:rPr>
                <w:szCs w:val="22"/>
              </w:rPr>
              <w:t>kompresivní elastické návleky na chodidlo s prsty – atypické rozměry – III. kompresní třída – technologie plochého pletení</w:t>
            </w:r>
          </w:p>
        </w:tc>
        <w:tc>
          <w:tcPr>
            <w:tcW w:w="2900" w:type="dxa"/>
            <w:shd w:val="clear" w:color="auto" w:fill="auto"/>
            <w:vAlign w:val="center"/>
          </w:tcPr>
          <w:p w:rsidR="007C0892" w:rsidRPr="003E4E03" w:rsidRDefault="007C0892" w:rsidP="007C0892">
            <w:pPr>
              <w:jc w:val="center"/>
              <w:rPr>
                <w:szCs w:val="22"/>
              </w:rPr>
            </w:pPr>
            <w:r w:rsidRPr="003E4E03">
              <w:rPr>
                <w:szCs w:val="22"/>
              </w:rPr>
              <w:t>III. kompresní třída 34 – 46 mmHg</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 xml:space="preserve">2 ks / 1 rok / </w:t>
            </w:r>
            <w:r w:rsidRPr="003E4E03">
              <w:rPr>
                <w:szCs w:val="22"/>
              </w:rPr>
              <w:br/>
              <w:t>1 končetina</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510"/>
          <w:jc w:val="center"/>
        </w:trPr>
        <w:tc>
          <w:tcPr>
            <w:tcW w:w="1771" w:type="dxa"/>
            <w:shd w:val="clear" w:color="auto" w:fill="auto"/>
          </w:tcPr>
          <w:p w:rsidR="007C0892" w:rsidRPr="003E4E03" w:rsidRDefault="007C0892" w:rsidP="007C0892">
            <w:pPr>
              <w:rPr>
                <w:szCs w:val="22"/>
              </w:rPr>
            </w:pPr>
            <w:r w:rsidRPr="003E4E03">
              <w:rPr>
                <w:szCs w:val="22"/>
              </w:rPr>
              <w:t>06.03.07</w:t>
            </w:r>
          </w:p>
        </w:tc>
        <w:tc>
          <w:tcPr>
            <w:tcW w:w="3057" w:type="dxa"/>
            <w:shd w:val="clear" w:color="auto" w:fill="auto"/>
          </w:tcPr>
          <w:p w:rsidR="007C0892" w:rsidRPr="003E4E03" w:rsidRDefault="007C0892" w:rsidP="007C0892">
            <w:pPr>
              <w:rPr>
                <w:szCs w:val="22"/>
              </w:rPr>
            </w:pPr>
            <w:r w:rsidRPr="003E4E03">
              <w:rPr>
                <w:szCs w:val="22"/>
              </w:rPr>
              <w:t>kompresivní rukavice – atypické rozměry – technologie plochého pletení</w:t>
            </w:r>
          </w:p>
        </w:tc>
      </w:tr>
      <w:tr w:rsidR="007C0892" w:rsidRPr="003E4E03" w:rsidTr="007C0892">
        <w:trPr>
          <w:trHeight w:val="765"/>
          <w:jc w:val="center"/>
        </w:trPr>
        <w:tc>
          <w:tcPr>
            <w:tcW w:w="1771" w:type="dxa"/>
            <w:shd w:val="clear" w:color="auto" w:fill="auto"/>
          </w:tcPr>
          <w:p w:rsidR="007C0892" w:rsidRPr="003E4E03" w:rsidRDefault="007C0892" w:rsidP="007C0892">
            <w:pPr>
              <w:rPr>
                <w:szCs w:val="22"/>
              </w:rPr>
            </w:pPr>
            <w:r w:rsidRPr="003E4E03">
              <w:rPr>
                <w:szCs w:val="22"/>
              </w:rPr>
              <w:t>06.03.07.01</w:t>
            </w:r>
          </w:p>
        </w:tc>
        <w:tc>
          <w:tcPr>
            <w:tcW w:w="3057" w:type="dxa"/>
            <w:shd w:val="clear" w:color="auto" w:fill="auto"/>
          </w:tcPr>
          <w:p w:rsidR="007C0892" w:rsidRPr="003E4E03" w:rsidRDefault="007C0892" w:rsidP="007C0892">
            <w:pPr>
              <w:rPr>
                <w:szCs w:val="22"/>
              </w:rPr>
            </w:pPr>
            <w:r w:rsidRPr="003E4E03">
              <w:rPr>
                <w:szCs w:val="22"/>
              </w:rPr>
              <w:t xml:space="preserve">kompresivní rukavice – bez prstů, atypické rozměry – II. kompresní třída – technologie plochého pletení  </w:t>
            </w:r>
          </w:p>
        </w:tc>
        <w:tc>
          <w:tcPr>
            <w:tcW w:w="2900" w:type="dxa"/>
            <w:shd w:val="clear" w:color="auto" w:fill="auto"/>
            <w:vAlign w:val="center"/>
          </w:tcPr>
          <w:p w:rsidR="007C0892" w:rsidRPr="003E4E03" w:rsidRDefault="007C0892" w:rsidP="007C0892">
            <w:pPr>
              <w:jc w:val="center"/>
              <w:rPr>
                <w:szCs w:val="22"/>
              </w:rPr>
            </w:pPr>
            <w:r w:rsidRPr="003E4E03">
              <w:rPr>
                <w:szCs w:val="22"/>
              </w:rPr>
              <w:t>II. kompresní třída 23 – 32 mmHg</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 xml:space="preserve">2 ks / 1 rok / </w:t>
            </w:r>
            <w:r w:rsidRPr="003E4E03">
              <w:rPr>
                <w:szCs w:val="22"/>
              </w:rPr>
              <w:br/>
              <w:t>1 končetina</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765"/>
          <w:jc w:val="center"/>
        </w:trPr>
        <w:tc>
          <w:tcPr>
            <w:tcW w:w="1771" w:type="dxa"/>
            <w:shd w:val="clear" w:color="auto" w:fill="auto"/>
          </w:tcPr>
          <w:p w:rsidR="007C0892" w:rsidRPr="003E4E03" w:rsidRDefault="007C0892" w:rsidP="007C0892">
            <w:pPr>
              <w:rPr>
                <w:szCs w:val="22"/>
              </w:rPr>
            </w:pPr>
            <w:r w:rsidRPr="003E4E03">
              <w:rPr>
                <w:szCs w:val="22"/>
              </w:rPr>
              <w:t>06.03.07.02</w:t>
            </w:r>
          </w:p>
        </w:tc>
        <w:tc>
          <w:tcPr>
            <w:tcW w:w="3057" w:type="dxa"/>
            <w:shd w:val="clear" w:color="auto" w:fill="auto"/>
          </w:tcPr>
          <w:p w:rsidR="007C0892" w:rsidRPr="003E4E03" w:rsidRDefault="007C0892" w:rsidP="007C0892">
            <w:pPr>
              <w:rPr>
                <w:szCs w:val="22"/>
              </w:rPr>
            </w:pPr>
            <w:r w:rsidRPr="003E4E03">
              <w:rPr>
                <w:szCs w:val="22"/>
              </w:rPr>
              <w:t xml:space="preserve">kompresivní rukavice – s prsty, atypické rozměry – II. kompresní třída – technologie plochého pletení </w:t>
            </w:r>
          </w:p>
        </w:tc>
        <w:tc>
          <w:tcPr>
            <w:tcW w:w="2900" w:type="dxa"/>
            <w:shd w:val="clear" w:color="auto" w:fill="auto"/>
            <w:vAlign w:val="center"/>
          </w:tcPr>
          <w:p w:rsidR="007C0892" w:rsidRPr="003E4E03" w:rsidRDefault="007C0892" w:rsidP="007C0892">
            <w:pPr>
              <w:jc w:val="center"/>
              <w:rPr>
                <w:szCs w:val="22"/>
              </w:rPr>
            </w:pPr>
            <w:r w:rsidRPr="003E4E03">
              <w:rPr>
                <w:szCs w:val="22"/>
              </w:rPr>
              <w:t>II. kompresní třída 23 – 32 mmHg</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 xml:space="preserve">2 ks / 1 rok / </w:t>
            </w:r>
            <w:r w:rsidRPr="003E4E03">
              <w:rPr>
                <w:szCs w:val="22"/>
              </w:rPr>
              <w:br/>
              <w:t>1 končetina</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765"/>
          <w:jc w:val="center"/>
        </w:trPr>
        <w:tc>
          <w:tcPr>
            <w:tcW w:w="1771" w:type="dxa"/>
            <w:shd w:val="clear" w:color="auto" w:fill="auto"/>
          </w:tcPr>
          <w:p w:rsidR="007C0892" w:rsidRPr="003E4E03" w:rsidRDefault="007C0892" w:rsidP="007C0892">
            <w:pPr>
              <w:rPr>
                <w:szCs w:val="22"/>
              </w:rPr>
            </w:pPr>
            <w:r w:rsidRPr="003E4E03">
              <w:rPr>
                <w:szCs w:val="22"/>
              </w:rPr>
              <w:t>06.03.07.03</w:t>
            </w:r>
          </w:p>
        </w:tc>
        <w:tc>
          <w:tcPr>
            <w:tcW w:w="3057" w:type="dxa"/>
            <w:shd w:val="clear" w:color="auto" w:fill="auto"/>
          </w:tcPr>
          <w:p w:rsidR="007C0892" w:rsidRPr="003E4E03" w:rsidRDefault="007C0892" w:rsidP="007C0892">
            <w:pPr>
              <w:rPr>
                <w:szCs w:val="22"/>
              </w:rPr>
            </w:pPr>
            <w:r w:rsidRPr="003E4E03">
              <w:rPr>
                <w:szCs w:val="22"/>
              </w:rPr>
              <w:t xml:space="preserve">kompresivní rukavice – bez prstů, atypické rozměry – III. kompresní třída – technologie plochého pletení  </w:t>
            </w:r>
          </w:p>
        </w:tc>
        <w:tc>
          <w:tcPr>
            <w:tcW w:w="2900" w:type="dxa"/>
            <w:shd w:val="clear" w:color="auto" w:fill="auto"/>
            <w:vAlign w:val="center"/>
          </w:tcPr>
          <w:p w:rsidR="007C0892" w:rsidRPr="003E4E03" w:rsidRDefault="007C0892" w:rsidP="007C0892">
            <w:pPr>
              <w:jc w:val="center"/>
              <w:rPr>
                <w:szCs w:val="22"/>
              </w:rPr>
            </w:pPr>
            <w:r w:rsidRPr="003E4E03">
              <w:rPr>
                <w:szCs w:val="22"/>
              </w:rPr>
              <w:t>III. kompresní třída 34 – 46 mmHg</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 xml:space="preserve">2 ks / 1 rok / </w:t>
            </w:r>
            <w:r w:rsidRPr="003E4E03">
              <w:rPr>
                <w:szCs w:val="22"/>
              </w:rPr>
              <w:br/>
              <w:t>1 končetina</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765"/>
          <w:jc w:val="center"/>
        </w:trPr>
        <w:tc>
          <w:tcPr>
            <w:tcW w:w="1771" w:type="dxa"/>
            <w:shd w:val="clear" w:color="auto" w:fill="auto"/>
          </w:tcPr>
          <w:p w:rsidR="007C0892" w:rsidRPr="003E4E03" w:rsidRDefault="007C0892" w:rsidP="007C0892">
            <w:pPr>
              <w:rPr>
                <w:szCs w:val="22"/>
              </w:rPr>
            </w:pPr>
            <w:r w:rsidRPr="003E4E03">
              <w:rPr>
                <w:szCs w:val="22"/>
              </w:rPr>
              <w:t>06.03.07.04</w:t>
            </w:r>
          </w:p>
        </w:tc>
        <w:tc>
          <w:tcPr>
            <w:tcW w:w="3057" w:type="dxa"/>
            <w:shd w:val="clear" w:color="auto" w:fill="auto"/>
          </w:tcPr>
          <w:p w:rsidR="007C0892" w:rsidRPr="003E4E03" w:rsidRDefault="007C0892" w:rsidP="007C0892">
            <w:pPr>
              <w:rPr>
                <w:szCs w:val="22"/>
              </w:rPr>
            </w:pPr>
            <w:r w:rsidRPr="003E4E03">
              <w:rPr>
                <w:szCs w:val="22"/>
              </w:rPr>
              <w:t xml:space="preserve">kompresivní rukavice – s prsty, atypické rozměry – III. kompresní třída – technologie plochého pletení </w:t>
            </w:r>
          </w:p>
        </w:tc>
        <w:tc>
          <w:tcPr>
            <w:tcW w:w="2900" w:type="dxa"/>
            <w:shd w:val="clear" w:color="auto" w:fill="auto"/>
            <w:vAlign w:val="center"/>
          </w:tcPr>
          <w:p w:rsidR="007C0892" w:rsidRPr="003E4E03" w:rsidRDefault="007C0892" w:rsidP="007C0892">
            <w:pPr>
              <w:jc w:val="center"/>
              <w:rPr>
                <w:szCs w:val="22"/>
              </w:rPr>
            </w:pPr>
            <w:r w:rsidRPr="003E4E03">
              <w:rPr>
                <w:szCs w:val="22"/>
              </w:rPr>
              <w:t>III. kompresní třída 34 – 46 mmHg</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 xml:space="preserve">2 ks / 1 rok / </w:t>
            </w:r>
            <w:r w:rsidRPr="003E4E03">
              <w:rPr>
                <w:szCs w:val="22"/>
              </w:rPr>
              <w:br/>
              <w:t>1 končetina</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510"/>
          <w:jc w:val="center"/>
        </w:trPr>
        <w:tc>
          <w:tcPr>
            <w:tcW w:w="1771" w:type="dxa"/>
            <w:shd w:val="clear" w:color="auto" w:fill="auto"/>
          </w:tcPr>
          <w:p w:rsidR="007C0892" w:rsidRPr="003E4E03" w:rsidRDefault="007C0892" w:rsidP="007C0892">
            <w:pPr>
              <w:rPr>
                <w:szCs w:val="22"/>
              </w:rPr>
            </w:pPr>
            <w:r w:rsidRPr="003E4E03">
              <w:rPr>
                <w:szCs w:val="22"/>
              </w:rPr>
              <w:t>06.03.08</w:t>
            </w:r>
          </w:p>
        </w:tc>
        <w:tc>
          <w:tcPr>
            <w:tcW w:w="3057" w:type="dxa"/>
            <w:shd w:val="clear" w:color="auto" w:fill="auto"/>
          </w:tcPr>
          <w:p w:rsidR="007C0892" w:rsidRPr="003E4E03" w:rsidRDefault="007C0892" w:rsidP="007C0892">
            <w:pPr>
              <w:rPr>
                <w:szCs w:val="22"/>
              </w:rPr>
            </w:pPr>
            <w:r w:rsidRPr="003E4E03">
              <w:rPr>
                <w:szCs w:val="22"/>
              </w:rPr>
              <w:t>kompresivní pažní návlek – atypické rozměry – technologie plochého pletení</w:t>
            </w:r>
          </w:p>
        </w:tc>
      </w:tr>
      <w:tr w:rsidR="007C0892" w:rsidRPr="003E4E03" w:rsidTr="007C0892">
        <w:trPr>
          <w:trHeight w:val="765"/>
          <w:jc w:val="center"/>
        </w:trPr>
        <w:tc>
          <w:tcPr>
            <w:tcW w:w="1771" w:type="dxa"/>
            <w:shd w:val="clear" w:color="auto" w:fill="auto"/>
          </w:tcPr>
          <w:p w:rsidR="007C0892" w:rsidRPr="003E4E03" w:rsidRDefault="007C0892" w:rsidP="007C0892">
            <w:pPr>
              <w:rPr>
                <w:szCs w:val="22"/>
              </w:rPr>
            </w:pPr>
            <w:r w:rsidRPr="003E4E03">
              <w:rPr>
                <w:szCs w:val="22"/>
              </w:rPr>
              <w:t>06.03.08.01</w:t>
            </w:r>
          </w:p>
        </w:tc>
        <w:tc>
          <w:tcPr>
            <w:tcW w:w="3057" w:type="dxa"/>
            <w:shd w:val="clear" w:color="auto" w:fill="auto"/>
          </w:tcPr>
          <w:p w:rsidR="007C0892" w:rsidRPr="003E4E03" w:rsidRDefault="007C0892" w:rsidP="007C0892">
            <w:pPr>
              <w:rPr>
                <w:szCs w:val="22"/>
              </w:rPr>
            </w:pPr>
            <w:r w:rsidRPr="003E4E03">
              <w:rPr>
                <w:szCs w:val="22"/>
              </w:rPr>
              <w:t xml:space="preserve">kompresivní pažní návlek – atypické rozměry – II. kompresní třída – technologie plochého pletení  </w:t>
            </w:r>
          </w:p>
        </w:tc>
        <w:tc>
          <w:tcPr>
            <w:tcW w:w="2900" w:type="dxa"/>
            <w:shd w:val="clear" w:color="auto" w:fill="auto"/>
            <w:vAlign w:val="center"/>
          </w:tcPr>
          <w:p w:rsidR="007C0892" w:rsidRPr="003E4E03" w:rsidRDefault="007C0892" w:rsidP="007C0892">
            <w:pPr>
              <w:jc w:val="center"/>
              <w:rPr>
                <w:szCs w:val="22"/>
              </w:rPr>
            </w:pPr>
            <w:r w:rsidRPr="003E4E03">
              <w:rPr>
                <w:szCs w:val="22"/>
              </w:rPr>
              <w:t>II. kompresní třída 23 – 32 mmHg</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 xml:space="preserve">2 ks / 1 rok / </w:t>
            </w:r>
            <w:r w:rsidRPr="003E4E03">
              <w:rPr>
                <w:szCs w:val="22"/>
              </w:rPr>
              <w:br/>
              <w:t>1 končetina</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1020"/>
          <w:jc w:val="center"/>
        </w:trPr>
        <w:tc>
          <w:tcPr>
            <w:tcW w:w="1771" w:type="dxa"/>
            <w:shd w:val="clear" w:color="auto" w:fill="auto"/>
          </w:tcPr>
          <w:p w:rsidR="007C0892" w:rsidRPr="003E4E03" w:rsidRDefault="007C0892" w:rsidP="007C0892">
            <w:pPr>
              <w:rPr>
                <w:szCs w:val="22"/>
              </w:rPr>
            </w:pPr>
            <w:r w:rsidRPr="003E4E03">
              <w:rPr>
                <w:szCs w:val="22"/>
              </w:rPr>
              <w:t>06.03.08.02</w:t>
            </w:r>
          </w:p>
        </w:tc>
        <w:tc>
          <w:tcPr>
            <w:tcW w:w="3057" w:type="dxa"/>
            <w:shd w:val="clear" w:color="auto" w:fill="auto"/>
          </w:tcPr>
          <w:p w:rsidR="007C0892" w:rsidRPr="003E4E03" w:rsidRDefault="007C0892" w:rsidP="007C0892">
            <w:pPr>
              <w:rPr>
                <w:szCs w:val="22"/>
              </w:rPr>
            </w:pPr>
            <w:r w:rsidRPr="003E4E03">
              <w:rPr>
                <w:szCs w:val="22"/>
              </w:rPr>
              <w:t xml:space="preserve">kompresivní pažní návleky – s rukavicí bez prstů, atypické rozměry – II. kompresní třída – technologie plochého pletení  </w:t>
            </w:r>
          </w:p>
        </w:tc>
        <w:tc>
          <w:tcPr>
            <w:tcW w:w="2900" w:type="dxa"/>
            <w:shd w:val="clear" w:color="auto" w:fill="auto"/>
            <w:vAlign w:val="center"/>
          </w:tcPr>
          <w:p w:rsidR="007C0892" w:rsidRPr="003E4E03" w:rsidRDefault="007C0892" w:rsidP="007C0892">
            <w:pPr>
              <w:jc w:val="center"/>
              <w:rPr>
                <w:szCs w:val="22"/>
              </w:rPr>
            </w:pPr>
            <w:r w:rsidRPr="003E4E03">
              <w:rPr>
                <w:szCs w:val="22"/>
              </w:rPr>
              <w:t>II. kompresní třída 23 – 32 mmHg</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 xml:space="preserve">2 ks / 1 rok / </w:t>
            </w:r>
            <w:r w:rsidRPr="003E4E03">
              <w:rPr>
                <w:szCs w:val="22"/>
              </w:rPr>
              <w:br/>
              <w:t>1 končetina</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1020"/>
          <w:jc w:val="center"/>
        </w:trPr>
        <w:tc>
          <w:tcPr>
            <w:tcW w:w="1771" w:type="dxa"/>
            <w:shd w:val="clear" w:color="auto" w:fill="auto"/>
          </w:tcPr>
          <w:p w:rsidR="007C0892" w:rsidRPr="003E4E03" w:rsidRDefault="007C0892" w:rsidP="007C0892">
            <w:pPr>
              <w:rPr>
                <w:szCs w:val="22"/>
              </w:rPr>
            </w:pPr>
            <w:r w:rsidRPr="003E4E03">
              <w:rPr>
                <w:szCs w:val="22"/>
              </w:rPr>
              <w:t>06.03.08.03</w:t>
            </w:r>
          </w:p>
        </w:tc>
        <w:tc>
          <w:tcPr>
            <w:tcW w:w="3057" w:type="dxa"/>
            <w:shd w:val="clear" w:color="auto" w:fill="auto"/>
          </w:tcPr>
          <w:p w:rsidR="007C0892" w:rsidRPr="003E4E03" w:rsidRDefault="007C0892" w:rsidP="007C0892">
            <w:pPr>
              <w:rPr>
                <w:szCs w:val="22"/>
              </w:rPr>
            </w:pPr>
            <w:r w:rsidRPr="003E4E03">
              <w:rPr>
                <w:szCs w:val="22"/>
              </w:rPr>
              <w:t xml:space="preserve">kompresivní pažní návleky – s rukavicí s prsty, atypické rozměry – II. kompresivní třída – technologie plochého pletení </w:t>
            </w:r>
          </w:p>
        </w:tc>
        <w:tc>
          <w:tcPr>
            <w:tcW w:w="2900" w:type="dxa"/>
            <w:shd w:val="clear" w:color="auto" w:fill="auto"/>
            <w:vAlign w:val="center"/>
          </w:tcPr>
          <w:p w:rsidR="007C0892" w:rsidRPr="003E4E03" w:rsidRDefault="007C0892" w:rsidP="007C0892">
            <w:pPr>
              <w:jc w:val="center"/>
              <w:rPr>
                <w:szCs w:val="22"/>
              </w:rPr>
            </w:pPr>
            <w:r w:rsidRPr="003E4E03">
              <w:rPr>
                <w:szCs w:val="22"/>
              </w:rPr>
              <w:t>II. kompresní třída 23 – 32 mmHg</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 xml:space="preserve">2 ks / 1 rok / </w:t>
            </w:r>
            <w:r w:rsidRPr="003E4E03">
              <w:rPr>
                <w:szCs w:val="22"/>
              </w:rPr>
              <w:br/>
              <w:t>1 končetina</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765"/>
          <w:jc w:val="center"/>
        </w:trPr>
        <w:tc>
          <w:tcPr>
            <w:tcW w:w="1771" w:type="dxa"/>
            <w:shd w:val="clear" w:color="auto" w:fill="auto"/>
          </w:tcPr>
          <w:p w:rsidR="007C0892" w:rsidRPr="003E4E03" w:rsidRDefault="007C0892" w:rsidP="007C0892">
            <w:pPr>
              <w:rPr>
                <w:szCs w:val="22"/>
              </w:rPr>
            </w:pPr>
            <w:r w:rsidRPr="003E4E03">
              <w:rPr>
                <w:szCs w:val="22"/>
              </w:rPr>
              <w:t>06.03.08.04</w:t>
            </w:r>
          </w:p>
        </w:tc>
        <w:tc>
          <w:tcPr>
            <w:tcW w:w="3057" w:type="dxa"/>
            <w:shd w:val="clear" w:color="auto" w:fill="auto"/>
          </w:tcPr>
          <w:p w:rsidR="007C0892" w:rsidRPr="003E4E03" w:rsidRDefault="007C0892" w:rsidP="007C0892">
            <w:pPr>
              <w:rPr>
                <w:szCs w:val="22"/>
              </w:rPr>
            </w:pPr>
            <w:r w:rsidRPr="003E4E03">
              <w:rPr>
                <w:szCs w:val="22"/>
              </w:rPr>
              <w:t xml:space="preserve">kompresivní pažní návleky – atypické rozměry – III. kompresní třída – technologie plochého pletení  </w:t>
            </w:r>
          </w:p>
        </w:tc>
        <w:tc>
          <w:tcPr>
            <w:tcW w:w="2900" w:type="dxa"/>
            <w:shd w:val="clear" w:color="auto" w:fill="auto"/>
            <w:vAlign w:val="center"/>
          </w:tcPr>
          <w:p w:rsidR="007C0892" w:rsidRPr="003E4E03" w:rsidRDefault="007C0892" w:rsidP="007C0892">
            <w:pPr>
              <w:jc w:val="center"/>
              <w:rPr>
                <w:szCs w:val="22"/>
              </w:rPr>
            </w:pPr>
            <w:r w:rsidRPr="003E4E03">
              <w:rPr>
                <w:szCs w:val="22"/>
              </w:rPr>
              <w:t>III. kompresní třída 34 – 46 mmHg</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 xml:space="preserve">2 ks / 1 rok / </w:t>
            </w:r>
            <w:r w:rsidRPr="003E4E03">
              <w:rPr>
                <w:szCs w:val="22"/>
              </w:rPr>
              <w:br/>
              <w:t>1 končetina</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1020"/>
          <w:jc w:val="center"/>
        </w:trPr>
        <w:tc>
          <w:tcPr>
            <w:tcW w:w="1771" w:type="dxa"/>
            <w:shd w:val="clear" w:color="auto" w:fill="auto"/>
          </w:tcPr>
          <w:p w:rsidR="007C0892" w:rsidRPr="003E4E03" w:rsidRDefault="007C0892" w:rsidP="007C0892">
            <w:pPr>
              <w:rPr>
                <w:szCs w:val="22"/>
              </w:rPr>
            </w:pPr>
            <w:r w:rsidRPr="003E4E03">
              <w:rPr>
                <w:szCs w:val="22"/>
              </w:rPr>
              <w:t>06.03.08.05</w:t>
            </w:r>
          </w:p>
        </w:tc>
        <w:tc>
          <w:tcPr>
            <w:tcW w:w="3057" w:type="dxa"/>
            <w:shd w:val="clear" w:color="auto" w:fill="auto"/>
          </w:tcPr>
          <w:p w:rsidR="007C0892" w:rsidRPr="003E4E03" w:rsidRDefault="007C0892" w:rsidP="007C0892">
            <w:pPr>
              <w:rPr>
                <w:szCs w:val="22"/>
              </w:rPr>
            </w:pPr>
            <w:r w:rsidRPr="003E4E03">
              <w:rPr>
                <w:szCs w:val="22"/>
              </w:rPr>
              <w:t xml:space="preserve">kompresivní pažní návleky – s rukavicí bez prstů, atypické rozměry – III. kompresní třída – technologie plochého pletení  </w:t>
            </w:r>
          </w:p>
        </w:tc>
        <w:tc>
          <w:tcPr>
            <w:tcW w:w="2900" w:type="dxa"/>
            <w:shd w:val="clear" w:color="auto" w:fill="auto"/>
            <w:vAlign w:val="center"/>
          </w:tcPr>
          <w:p w:rsidR="007C0892" w:rsidRPr="003E4E03" w:rsidRDefault="007C0892" w:rsidP="007C0892">
            <w:pPr>
              <w:jc w:val="center"/>
              <w:rPr>
                <w:szCs w:val="22"/>
              </w:rPr>
            </w:pPr>
            <w:r w:rsidRPr="003E4E03">
              <w:rPr>
                <w:szCs w:val="22"/>
              </w:rPr>
              <w:t>III. kompresní třída 34 – 46 mmHg</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 xml:space="preserve">2 ks / 1 rok / </w:t>
            </w:r>
            <w:r w:rsidRPr="003E4E03">
              <w:rPr>
                <w:szCs w:val="22"/>
              </w:rPr>
              <w:br/>
              <w:t>1 končetina</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1020"/>
          <w:jc w:val="center"/>
        </w:trPr>
        <w:tc>
          <w:tcPr>
            <w:tcW w:w="1771" w:type="dxa"/>
            <w:shd w:val="clear" w:color="auto" w:fill="auto"/>
          </w:tcPr>
          <w:p w:rsidR="007C0892" w:rsidRPr="003E4E03" w:rsidRDefault="007C0892" w:rsidP="007C0892">
            <w:pPr>
              <w:rPr>
                <w:szCs w:val="22"/>
              </w:rPr>
            </w:pPr>
            <w:r w:rsidRPr="003E4E03">
              <w:rPr>
                <w:szCs w:val="22"/>
              </w:rPr>
              <w:t>06.03.08.06</w:t>
            </w:r>
          </w:p>
        </w:tc>
        <w:tc>
          <w:tcPr>
            <w:tcW w:w="3057" w:type="dxa"/>
            <w:shd w:val="clear" w:color="auto" w:fill="auto"/>
          </w:tcPr>
          <w:p w:rsidR="007C0892" w:rsidRPr="003E4E03" w:rsidRDefault="007C0892" w:rsidP="007C0892">
            <w:pPr>
              <w:rPr>
                <w:szCs w:val="22"/>
              </w:rPr>
            </w:pPr>
            <w:r w:rsidRPr="003E4E03">
              <w:rPr>
                <w:szCs w:val="22"/>
              </w:rPr>
              <w:t xml:space="preserve">kompresivní pažní návleky – s rukavicí s prsty, atypické rozměry – III. kompresivní třída – technologie plochého pletení </w:t>
            </w:r>
          </w:p>
        </w:tc>
        <w:tc>
          <w:tcPr>
            <w:tcW w:w="2900" w:type="dxa"/>
            <w:shd w:val="clear" w:color="auto" w:fill="auto"/>
            <w:vAlign w:val="center"/>
          </w:tcPr>
          <w:p w:rsidR="007C0892" w:rsidRPr="003E4E03" w:rsidRDefault="007C0892" w:rsidP="007C0892">
            <w:pPr>
              <w:jc w:val="center"/>
              <w:rPr>
                <w:szCs w:val="22"/>
              </w:rPr>
            </w:pPr>
            <w:r w:rsidRPr="003E4E03">
              <w:rPr>
                <w:szCs w:val="22"/>
              </w:rPr>
              <w:t>III. kompresní třída 34 – 46 mmHg</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 xml:space="preserve">2 ks / 1 rok / </w:t>
            </w:r>
            <w:r w:rsidRPr="003E4E03">
              <w:rPr>
                <w:szCs w:val="22"/>
              </w:rPr>
              <w:br/>
              <w:t>1 končetina</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510"/>
          <w:jc w:val="center"/>
        </w:trPr>
        <w:tc>
          <w:tcPr>
            <w:tcW w:w="1771" w:type="dxa"/>
            <w:shd w:val="clear" w:color="auto" w:fill="auto"/>
          </w:tcPr>
          <w:p w:rsidR="007C0892" w:rsidRPr="003E4E03" w:rsidRDefault="007C0892" w:rsidP="007C0892">
            <w:pPr>
              <w:rPr>
                <w:szCs w:val="22"/>
              </w:rPr>
            </w:pPr>
            <w:r w:rsidRPr="003E4E03">
              <w:rPr>
                <w:szCs w:val="22"/>
              </w:rPr>
              <w:t>06.03.09</w:t>
            </w:r>
          </w:p>
        </w:tc>
        <w:tc>
          <w:tcPr>
            <w:tcW w:w="3057" w:type="dxa"/>
            <w:shd w:val="clear" w:color="auto" w:fill="auto"/>
          </w:tcPr>
          <w:p w:rsidR="007C0892" w:rsidRPr="003E4E03" w:rsidRDefault="007C0892" w:rsidP="007C0892">
            <w:pPr>
              <w:rPr>
                <w:szCs w:val="22"/>
              </w:rPr>
            </w:pPr>
            <w:r w:rsidRPr="003E4E03">
              <w:rPr>
                <w:szCs w:val="22"/>
              </w:rPr>
              <w:t>kompresivní hrudní návleky – atypické rozměry – technologie plochého pletení</w:t>
            </w:r>
          </w:p>
        </w:tc>
      </w:tr>
      <w:tr w:rsidR="007C0892" w:rsidRPr="003E4E03" w:rsidTr="007C0892">
        <w:trPr>
          <w:trHeight w:val="765"/>
          <w:jc w:val="center"/>
        </w:trPr>
        <w:tc>
          <w:tcPr>
            <w:tcW w:w="1771" w:type="dxa"/>
            <w:shd w:val="clear" w:color="auto" w:fill="auto"/>
          </w:tcPr>
          <w:p w:rsidR="007C0892" w:rsidRPr="003E4E03" w:rsidRDefault="007C0892" w:rsidP="007C0892">
            <w:pPr>
              <w:rPr>
                <w:szCs w:val="22"/>
              </w:rPr>
            </w:pPr>
            <w:r w:rsidRPr="003E4E03">
              <w:rPr>
                <w:szCs w:val="22"/>
              </w:rPr>
              <w:t>06.03.09.01</w:t>
            </w:r>
          </w:p>
        </w:tc>
        <w:tc>
          <w:tcPr>
            <w:tcW w:w="3057" w:type="dxa"/>
            <w:shd w:val="clear" w:color="auto" w:fill="auto"/>
          </w:tcPr>
          <w:p w:rsidR="007C0892" w:rsidRPr="003E4E03" w:rsidRDefault="007C0892" w:rsidP="007C0892">
            <w:pPr>
              <w:rPr>
                <w:szCs w:val="22"/>
              </w:rPr>
            </w:pPr>
            <w:r w:rsidRPr="003E4E03">
              <w:rPr>
                <w:szCs w:val="22"/>
              </w:rPr>
              <w:t xml:space="preserve">kompresivní hrudní návleky – atypické rozměry – II. kompresní třída – technologie plochého pletení </w:t>
            </w:r>
          </w:p>
        </w:tc>
        <w:tc>
          <w:tcPr>
            <w:tcW w:w="2900" w:type="dxa"/>
            <w:shd w:val="clear" w:color="auto" w:fill="auto"/>
            <w:vAlign w:val="center"/>
          </w:tcPr>
          <w:p w:rsidR="007C0892" w:rsidRPr="003E4E03" w:rsidRDefault="007C0892" w:rsidP="007C0892">
            <w:pPr>
              <w:jc w:val="center"/>
              <w:rPr>
                <w:szCs w:val="22"/>
              </w:rPr>
            </w:pPr>
            <w:r w:rsidRPr="003E4E03">
              <w:rPr>
                <w:szCs w:val="22"/>
              </w:rPr>
              <w:t>II. kompresní třída 23 – 32 mmHg</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2 ks / 1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1020"/>
          <w:jc w:val="center"/>
        </w:trPr>
        <w:tc>
          <w:tcPr>
            <w:tcW w:w="1771" w:type="dxa"/>
            <w:shd w:val="clear" w:color="auto" w:fill="auto"/>
          </w:tcPr>
          <w:p w:rsidR="007C0892" w:rsidRPr="003E4E03" w:rsidRDefault="007C0892" w:rsidP="007C0892">
            <w:pPr>
              <w:rPr>
                <w:szCs w:val="22"/>
              </w:rPr>
            </w:pPr>
            <w:r w:rsidRPr="003E4E03">
              <w:rPr>
                <w:szCs w:val="22"/>
              </w:rPr>
              <w:t>06.03.09.02</w:t>
            </w:r>
          </w:p>
        </w:tc>
        <w:tc>
          <w:tcPr>
            <w:tcW w:w="3057" w:type="dxa"/>
            <w:shd w:val="clear" w:color="auto" w:fill="auto"/>
          </w:tcPr>
          <w:p w:rsidR="007C0892" w:rsidRPr="003E4E03" w:rsidRDefault="007C0892" w:rsidP="007C0892">
            <w:pPr>
              <w:rPr>
                <w:szCs w:val="22"/>
              </w:rPr>
            </w:pPr>
            <w:r w:rsidRPr="003E4E03">
              <w:rPr>
                <w:szCs w:val="22"/>
              </w:rPr>
              <w:t xml:space="preserve">kompresivní hrudní návleky – včetně ramen, atypické rozměry – II. kompresní třída – technologie plochého pletení </w:t>
            </w:r>
          </w:p>
        </w:tc>
        <w:tc>
          <w:tcPr>
            <w:tcW w:w="2900" w:type="dxa"/>
            <w:shd w:val="clear" w:color="auto" w:fill="auto"/>
            <w:vAlign w:val="center"/>
          </w:tcPr>
          <w:p w:rsidR="007C0892" w:rsidRPr="003E4E03" w:rsidRDefault="007C0892" w:rsidP="007C0892">
            <w:pPr>
              <w:jc w:val="center"/>
              <w:rPr>
                <w:szCs w:val="22"/>
              </w:rPr>
            </w:pPr>
            <w:r w:rsidRPr="003E4E03">
              <w:rPr>
                <w:szCs w:val="22"/>
              </w:rPr>
              <w:t>II. kompresní třída 23 – 32 mmHg</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2 ks / 1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1020"/>
          <w:jc w:val="center"/>
        </w:trPr>
        <w:tc>
          <w:tcPr>
            <w:tcW w:w="1771" w:type="dxa"/>
            <w:shd w:val="clear" w:color="auto" w:fill="auto"/>
          </w:tcPr>
          <w:p w:rsidR="007C0892" w:rsidRPr="003E4E03" w:rsidRDefault="007C0892" w:rsidP="007C0892">
            <w:pPr>
              <w:rPr>
                <w:szCs w:val="22"/>
              </w:rPr>
            </w:pPr>
            <w:r w:rsidRPr="003E4E03">
              <w:rPr>
                <w:szCs w:val="22"/>
              </w:rPr>
              <w:t>06.03.09.03</w:t>
            </w:r>
          </w:p>
        </w:tc>
        <w:tc>
          <w:tcPr>
            <w:tcW w:w="3057" w:type="dxa"/>
            <w:shd w:val="clear" w:color="auto" w:fill="auto"/>
          </w:tcPr>
          <w:p w:rsidR="007C0892" w:rsidRPr="003E4E03" w:rsidRDefault="007C0892" w:rsidP="007C0892">
            <w:pPr>
              <w:rPr>
                <w:szCs w:val="22"/>
              </w:rPr>
            </w:pPr>
            <w:r w:rsidRPr="003E4E03">
              <w:rPr>
                <w:szCs w:val="22"/>
              </w:rPr>
              <w:t xml:space="preserve">kompresivní hrudní návleky – včetně ramen a jednoho rukávu, atypické rozměry – II. kompresní třída – technologie plochého pletení </w:t>
            </w:r>
          </w:p>
        </w:tc>
        <w:tc>
          <w:tcPr>
            <w:tcW w:w="2900" w:type="dxa"/>
            <w:shd w:val="clear" w:color="auto" w:fill="auto"/>
            <w:vAlign w:val="center"/>
          </w:tcPr>
          <w:p w:rsidR="007C0892" w:rsidRPr="003E4E03" w:rsidRDefault="007C0892" w:rsidP="007C0892">
            <w:pPr>
              <w:jc w:val="center"/>
              <w:rPr>
                <w:szCs w:val="22"/>
              </w:rPr>
            </w:pPr>
            <w:r w:rsidRPr="003E4E03">
              <w:rPr>
                <w:szCs w:val="22"/>
              </w:rPr>
              <w:t>II. kompresní třída 23 – 32 mmHg</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2 ks / 1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1020"/>
          <w:jc w:val="center"/>
        </w:trPr>
        <w:tc>
          <w:tcPr>
            <w:tcW w:w="1771" w:type="dxa"/>
            <w:shd w:val="clear" w:color="auto" w:fill="auto"/>
          </w:tcPr>
          <w:p w:rsidR="007C0892" w:rsidRPr="003E4E03" w:rsidRDefault="007C0892" w:rsidP="007C0892">
            <w:pPr>
              <w:rPr>
                <w:szCs w:val="22"/>
              </w:rPr>
            </w:pPr>
            <w:r w:rsidRPr="003E4E03">
              <w:rPr>
                <w:szCs w:val="22"/>
              </w:rPr>
              <w:t>06.03.09.04</w:t>
            </w:r>
          </w:p>
        </w:tc>
        <w:tc>
          <w:tcPr>
            <w:tcW w:w="3057" w:type="dxa"/>
            <w:shd w:val="clear" w:color="auto" w:fill="auto"/>
          </w:tcPr>
          <w:p w:rsidR="007C0892" w:rsidRPr="003E4E03" w:rsidRDefault="007C0892" w:rsidP="007C0892">
            <w:pPr>
              <w:rPr>
                <w:szCs w:val="22"/>
              </w:rPr>
            </w:pPr>
            <w:r w:rsidRPr="003E4E03">
              <w:rPr>
                <w:szCs w:val="22"/>
              </w:rPr>
              <w:t xml:space="preserve">kompresivní hrudní návleky – včetně ramen a obou rukávů, atypické rozměry – II. kompresní třída – technologie plochého pletení </w:t>
            </w:r>
          </w:p>
        </w:tc>
        <w:tc>
          <w:tcPr>
            <w:tcW w:w="2900" w:type="dxa"/>
            <w:shd w:val="clear" w:color="auto" w:fill="auto"/>
            <w:vAlign w:val="center"/>
          </w:tcPr>
          <w:p w:rsidR="007C0892" w:rsidRPr="003E4E03" w:rsidRDefault="007C0892" w:rsidP="007C0892">
            <w:pPr>
              <w:jc w:val="center"/>
              <w:rPr>
                <w:szCs w:val="22"/>
              </w:rPr>
            </w:pPr>
            <w:r w:rsidRPr="003E4E03">
              <w:rPr>
                <w:szCs w:val="22"/>
              </w:rPr>
              <w:t>II. kompresní třída 23 – 32 mmHg</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2 ks / 1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765"/>
          <w:jc w:val="center"/>
        </w:trPr>
        <w:tc>
          <w:tcPr>
            <w:tcW w:w="1771" w:type="dxa"/>
            <w:shd w:val="clear" w:color="auto" w:fill="auto"/>
          </w:tcPr>
          <w:p w:rsidR="007C0892" w:rsidRPr="003E4E03" w:rsidRDefault="007C0892" w:rsidP="007C0892">
            <w:pPr>
              <w:rPr>
                <w:szCs w:val="22"/>
              </w:rPr>
            </w:pPr>
            <w:r w:rsidRPr="003E4E03">
              <w:rPr>
                <w:szCs w:val="22"/>
              </w:rPr>
              <w:t>06.03.09.05</w:t>
            </w:r>
          </w:p>
        </w:tc>
        <w:tc>
          <w:tcPr>
            <w:tcW w:w="3057" w:type="dxa"/>
            <w:shd w:val="clear" w:color="auto" w:fill="auto"/>
          </w:tcPr>
          <w:p w:rsidR="007C0892" w:rsidRPr="003E4E03" w:rsidRDefault="007C0892" w:rsidP="007C0892">
            <w:pPr>
              <w:rPr>
                <w:szCs w:val="22"/>
              </w:rPr>
            </w:pPr>
            <w:r w:rsidRPr="003E4E03">
              <w:rPr>
                <w:szCs w:val="22"/>
              </w:rPr>
              <w:t>kompresivní body – atypické rozměry – II. kompresní třída – technologie plochého pletení</w:t>
            </w:r>
          </w:p>
        </w:tc>
        <w:tc>
          <w:tcPr>
            <w:tcW w:w="2900" w:type="dxa"/>
            <w:shd w:val="clear" w:color="auto" w:fill="auto"/>
            <w:vAlign w:val="center"/>
          </w:tcPr>
          <w:p w:rsidR="007C0892" w:rsidRPr="003E4E03" w:rsidRDefault="007C0892" w:rsidP="007C0892">
            <w:pPr>
              <w:jc w:val="center"/>
              <w:rPr>
                <w:szCs w:val="22"/>
              </w:rPr>
            </w:pPr>
            <w:r w:rsidRPr="003E4E03">
              <w:rPr>
                <w:szCs w:val="22"/>
              </w:rPr>
              <w:t>II. kompresní třída 23 – 32 mmHg</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2 ks / 1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06.04</w:t>
            </w:r>
          </w:p>
        </w:tc>
        <w:tc>
          <w:tcPr>
            <w:tcW w:w="3057" w:type="dxa"/>
            <w:shd w:val="clear" w:color="auto" w:fill="auto"/>
          </w:tcPr>
          <w:p w:rsidR="007C0892" w:rsidRPr="003E4E03" w:rsidRDefault="007C0892" w:rsidP="007C0892">
            <w:pPr>
              <w:rPr>
                <w:szCs w:val="22"/>
              </w:rPr>
            </w:pPr>
            <w:r w:rsidRPr="003E4E03">
              <w:rPr>
                <w:szCs w:val="22"/>
              </w:rPr>
              <w:t>ZP pro přístrojovou lymfodrenáž</w:t>
            </w:r>
          </w:p>
        </w:tc>
      </w:tr>
      <w:tr w:rsidR="007C0892" w:rsidRPr="003E4E03" w:rsidTr="007C0892">
        <w:trPr>
          <w:gridAfter w:val="4"/>
          <w:wAfter w:w="8609" w:type="dxa"/>
          <w:trHeight w:val="510"/>
          <w:jc w:val="center"/>
        </w:trPr>
        <w:tc>
          <w:tcPr>
            <w:tcW w:w="1771" w:type="dxa"/>
            <w:shd w:val="clear" w:color="auto" w:fill="auto"/>
          </w:tcPr>
          <w:p w:rsidR="007C0892" w:rsidRPr="003E4E03" w:rsidRDefault="007C0892" w:rsidP="007C0892">
            <w:pPr>
              <w:rPr>
                <w:szCs w:val="22"/>
              </w:rPr>
            </w:pPr>
            <w:r w:rsidRPr="003E4E03">
              <w:rPr>
                <w:szCs w:val="22"/>
              </w:rPr>
              <w:t>06.04.01</w:t>
            </w:r>
          </w:p>
        </w:tc>
        <w:tc>
          <w:tcPr>
            <w:tcW w:w="3057" w:type="dxa"/>
            <w:shd w:val="clear" w:color="auto" w:fill="auto"/>
          </w:tcPr>
          <w:p w:rsidR="007C0892" w:rsidRPr="003E4E03" w:rsidRDefault="007C0892" w:rsidP="007C0892">
            <w:pPr>
              <w:rPr>
                <w:szCs w:val="22"/>
              </w:rPr>
            </w:pPr>
            <w:r w:rsidRPr="003E4E03">
              <w:rPr>
                <w:szCs w:val="22"/>
              </w:rPr>
              <w:t>přístroje pro sekvenční tlakovou lymfodrenáž + příslušenství</w:t>
            </w:r>
          </w:p>
        </w:tc>
      </w:tr>
      <w:tr w:rsidR="007C0892" w:rsidRPr="003E4E03" w:rsidTr="007C0892">
        <w:trPr>
          <w:trHeight w:val="510"/>
          <w:jc w:val="center"/>
        </w:trPr>
        <w:tc>
          <w:tcPr>
            <w:tcW w:w="1771" w:type="dxa"/>
            <w:shd w:val="clear" w:color="auto" w:fill="auto"/>
          </w:tcPr>
          <w:p w:rsidR="007C0892" w:rsidRPr="003E4E03" w:rsidRDefault="007C0892" w:rsidP="007C0892">
            <w:pPr>
              <w:rPr>
                <w:szCs w:val="22"/>
              </w:rPr>
            </w:pPr>
            <w:r w:rsidRPr="003E4E03">
              <w:rPr>
                <w:szCs w:val="22"/>
              </w:rPr>
              <w:t>06.04.01.01</w:t>
            </w:r>
          </w:p>
        </w:tc>
        <w:tc>
          <w:tcPr>
            <w:tcW w:w="3057" w:type="dxa"/>
            <w:shd w:val="clear" w:color="auto" w:fill="auto"/>
          </w:tcPr>
          <w:p w:rsidR="007C0892" w:rsidRPr="003E4E03" w:rsidRDefault="007C0892" w:rsidP="007C0892">
            <w:pPr>
              <w:rPr>
                <w:szCs w:val="22"/>
              </w:rPr>
            </w:pPr>
            <w:r w:rsidRPr="003E4E03">
              <w:rPr>
                <w:szCs w:val="22"/>
              </w:rPr>
              <w:t>přístroje pro sekvenční tlakovou lymfodrenáž</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lymfatický otok</w:t>
            </w:r>
          </w:p>
        </w:tc>
        <w:tc>
          <w:tcPr>
            <w:tcW w:w="2977" w:type="dxa"/>
            <w:shd w:val="clear" w:color="auto" w:fill="auto"/>
            <w:vAlign w:val="center"/>
          </w:tcPr>
          <w:p w:rsidR="007C0892" w:rsidRPr="003E4E03" w:rsidRDefault="007C0892" w:rsidP="007C0892">
            <w:pPr>
              <w:jc w:val="center"/>
              <w:rPr>
                <w:szCs w:val="22"/>
              </w:rPr>
            </w:pPr>
            <w:r w:rsidRPr="003E4E03">
              <w:rPr>
                <w:szCs w:val="22"/>
              </w:rPr>
              <w:t>1 ks / 5 let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510"/>
          <w:jc w:val="center"/>
        </w:trPr>
        <w:tc>
          <w:tcPr>
            <w:tcW w:w="1771" w:type="dxa"/>
            <w:shd w:val="clear" w:color="auto" w:fill="auto"/>
          </w:tcPr>
          <w:p w:rsidR="007C0892" w:rsidRPr="003E4E03" w:rsidRDefault="007C0892" w:rsidP="007C0892">
            <w:pPr>
              <w:rPr>
                <w:szCs w:val="22"/>
              </w:rPr>
            </w:pPr>
            <w:r w:rsidRPr="003E4E03">
              <w:rPr>
                <w:szCs w:val="22"/>
              </w:rPr>
              <w:t>06.04.01.02</w:t>
            </w:r>
          </w:p>
        </w:tc>
        <w:tc>
          <w:tcPr>
            <w:tcW w:w="3057" w:type="dxa"/>
            <w:shd w:val="clear" w:color="auto" w:fill="auto"/>
          </w:tcPr>
          <w:p w:rsidR="007C0892" w:rsidRPr="003E4E03" w:rsidRDefault="007C0892" w:rsidP="007C0892">
            <w:pPr>
              <w:rPr>
                <w:szCs w:val="22"/>
              </w:rPr>
            </w:pPr>
            <w:r w:rsidRPr="003E4E03">
              <w:rPr>
                <w:szCs w:val="22"/>
              </w:rPr>
              <w:t>masážní návleky – na horní končetinu</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lymfatický otok</w:t>
            </w:r>
          </w:p>
        </w:tc>
        <w:tc>
          <w:tcPr>
            <w:tcW w:w="2977" w:type="dxa"/>
            <w:shd w:val="clear" w:color="auto" w:fill="auto"/>
            <w:vAlign w:val="center"/>
          </w:tcPr>
          <w:p w:rsidR="007C0892" w:rsidRPr="003E4E03" w:rsidRDefault="007C0892" w:rsidP="007C0892">
            <w:pPr>
              <w:jc w:val="center"/>
              <w:rPr>
                <w:szCs w:val="22"/>
              </w:rPr>
            </w:pPr>
            <w:r w:rsidRPr="003E4E03">
              <w:rPr>
                <w:szCs w:val="22"/>
              </w:rPr>
              <w:t>1 ks / 2 roky</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510"/>
          <w:jc w:val="center"/>
        </w:trPr>
        <w:tc>
          <w:tcPr>
            <w:tcW w:w="1771" w:type="dxa"/>
            <w:shd w:val="clear" w:color="auto" w:fill="auto"/>
          </w:tcPr>
          <w:p w:rsidR="007C0892" w:rsidRPr="003E4E03" w:rsidRDefault="007C0892" w:rsidP="007C0892">
            <w:pPr>
              <w:rPr>
                <w:szCs w:val="22"/>
              </w:rPr>
            </w:pPr>
            <w:r w:rsidRPr="003E4E03">
              <w:rPr>
                <w:szCs w:val="22"/>
              </w:rPr>
              <w:t>06.04.01.03</w:t>
            </w:r>
          </w:p>
        </w:tc>
        <w:tc>
          <w:tcPr>
            <w:tcW w:w="3057" w:type="dxa"/>
            <w:shd w:val="clear" w:color="auto" w:fill="auto"/>
          </w:tcPr>
          <w:p w:rsidR="007C0892" w:rsidRPr="003E4E03" w:rsidRDefault="007C0892" w:rsidP="007C0892">
            <w:pPr>
              <w:rPr>
                <w:szCs w:val="22"/>
              </w:rPr>
            </w:pPr>
            <w:r w:rsidRPr="003E4E03">
              <w:rPr>
                <w:szCs w:val="22"/>
              </w:rPr>
              <w:t>masážní návleky – na horní končetinu, s axilou</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lymfatický otok</w:t>
            </w:r>
          </w:p>
        </w:tc>
        <w:tc>
          <w:tcPr>
            <w:tcW w:w="2977" w:type="dxa"/>
            <w:shd w:val="clear" w:color="auto" w:fill="auto"/>
            <w:vAlign w:val="center"/>
          </w:tcPr>
          <w:p w:rsidR="007C0892" w:rsidRPr="003E4E03" w:rsidRDefault="007C0892" w:rsidP="007C0892">
            <w:pPr>
              <w:jc w:val="center"/>
              <w:rPr>
                <w:szCs w:val="22"/>
              </w:rPr>
            </w:pPr>
            <w:r w:rsidRPr="003E4E03">
              <w:rPr>
                <w:szCs w:val="22"/>
              </w:rPr>
              <w:t>1 ks / 2 roky</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510"/>
          <w:jc w:val="center"/>
        </w:trPr>
        <w:tc>
          <w:tcPr>
            <w:tcW w:w="1771" w:type="dxa"/>
            <w:shd w:val="clear" w:color="auto" w:fill="auto"/>
          </w:tcPr>
          <w:p w:rsidR="007C0892" w:rsidRPr="003E4E03" w:rsidRDefault="007C0892" w:rsidP="007C0892">
            <w:pPr>
              <w:rPr>
                <w:szCs w:val="22"/>
              </w:rPr>
            </w:pPr>
            <w:r w:rsidRPr="003E4E03">
              <w:rPr>
                <w:szCs w:val="22"/>
              </w:rPr>
              <w:t>06.04.01.04</w:t>
            </w:r>
          </w:p>
        </w:tc>
        <w:tc>
          <w:tcPr>
            <w:tcW w:w="3057" w:type="dxa"/>
            <w:shd w:val="clear" w:color="auto" w:fill="auto"/>
          </w:tcPr>
          <w:p w:rsidR="007C0892" w:rsidRPr="003E4E03" w:rsidRDefault="007C0892" w:rsidP="007C0892">
            <w:pPr>
              <w:rPr>
                <w:szCs w:val="22"/>
              </w:rPr>
            </w:pPr>
            <w:r w:rsidRPr="003E4E03">
              <w:rPr>
                <w:szCs w:val="22"/>
              </w:rPr>
              <w:t>masážní návleky – na horní končetinu, atypické</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lymfatický otok</w:t>
            </w:r>
          </w:p>
        </w:tc>
        <w:tc>
          <w:tcPr>
            <w:tcW w:w="2977" w:type="dxa"/>
            <w:shd w:val="clear" w:color="auto" w:fill="auto"/>
            <w:vAlign w:val="center"/>
          </w:tcPr>
          <w:p w:rsidR="007C0892" w:rsidRPr="003E4E03" w:rsidRDefault="007C0892" w:rsidP="007C0892">
            <w:pPr>
              <w:jc w:val="center"/>
              <w:rPr>
                <w:szCs w:val="22"/>
              </w:rPr>
            </w:pPr>
            <w:r w:rsidRPr="003E4E03">
              <w:rPr>
                <w:szCs w:val="22"/>
              </w:rPr>
              <w:t>1 ks / 2 roky</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510"/>
          <w:jc w:val="center"/>
        </w:trPr>
        <w:tc>
          <w:tcPr>
            <w:tcW w:w="1771" w:type="dxa"/>
            <w:shd w:val="clear" w:color="auto" w:fill="auto"/>
          </w:tcPr>
          <w:p w:rsidR="007C0892" w:rsidRPr="003E4E03" w:rsidRDefault="007C0892" w:rsidP="007C0892">
            <w:pPr>
              <w:rPr>
                <w:szCs w:val="22"/>
              </w:rPr>
            </w:pPr>
            <w:r w:rsidRPr="003E4E03">
              <w:rPr>
                <w:szCs w:val="22"/>
              </w:rPr>
              <w:t>06.04.01.05</w:t>
            </w:r>
          </w:p>
        </w:tc>
        <w:tc>
          <w:tcPr>
            <w:tcW w:w="3057" w:type="dxa"/>
            <w:shd w:val="clear" w:color="auto" w:fill="auto"/>
          </w:tcPr>
          <w:p w:rsidR="007C0892" w:rsidRPr="003E4E03" w:rsidRDefault="007C0892" w:rsidP="007C0892">
            <w:pPr>
              <w:rPr>
                <w:szCs w:val="22"/>
              </w:rPr>
            </w:pPr>
            <w:r w:rsidRPr="003E4E03">
              <w:rPr>
                <w:szCs w:val="22"/>
              </w:rPr>
              <w:t>masážní návleky – na dolní končetinu</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lymfatický otok</w:t>
            </w:r>
          </w:p>
        </w:tc>
        <w:tc>
          <w:tcPr>
            <w:tcW w:w="2977" w:type="dxa"/>
            <w:shd w:val="clear" w:color="auto" w:fill="auto"/>
            <w:vAlign w:val="center"/>
          </w:tcPr>
          <w:p w:rsidR="007C0892" w:rsidRPr="003E4E03" w:rsidRDefault="007C0892" w:rsidP="007C0892">
            <w:pPr>
              <w:jc w:val="center"/>
              <w:rPr>
                <w:szCs w:val="22"/>
              </w:rPr>
            </w:pPr>
            <w:r w:rsidRPr="003E4E03">
              <w:rPr>
                <w:szCs w:val="22"/>
              </w:rPr>
              <w:t>1 ks / 2 roky</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510"/>
          <w:jc w:val="center"/>
        </w:trPr>
        <w:tc>
          <w:tcPr>
            <w:tcW w:w="1771" w:type="dxa"/>
            <w:shd w:val="clear" w:color="auto" w:fill="auto"/>
          </w:tcPr>
          <w:p w:rsidR="007C0892" w:rsidRPr="003E4E03" w:rsidRDefault="007C0892" w:rsidP="007C0892">
            <w:pPr>
              <w:rPr>
                <w:szCs w:val="22"/>
              </w:rPr>
            </w:pPr>
            <w:r w:rsidRPr="003E4E03">
              <w:rPr>
                <w:szCs w:val="22"/>
              </w:rPr>
              <w:t>06.04.01.06</w:t>
            </w:r>
          </w:p>
        </w:tc>
        <w:tc>
          <w:tcPr>
            <w:tcW w:w="3057" w:type="dxa"/>
            <w:shd w:val="clear" w:color="auto" w:fill="auto"/>
          </w:tcPr>
          <w:p w:rsidR="007C0892" w:rsidRPr="003E4E03" w:rsidRDefault="007C0892" w:rsidP="007C0892">
            <w:pPr>
              <w:rPr>
                <w:szCs w:val="22"/>
              </w:rPr>
            </w:pPr>
            <w:r w:rsidRPr="003E4E03">
              <w:rPr>
                <w:szCs w:val="22"/>
              </w:rPr>
              <w:t>masážní návleky – na dolní končetinu, atypické</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lymfatický otok</w:t>
            </w:r>
          </w:p>
        </w:tc>
        <w:tc>
          <w:tcPr>
            <w:tcW w:w="2977" w:type="dxa"/>
            <w:shd w:val="clear" w:color="auto" w:fill="auto"/>
            <w:vAlign w:val="center"/>
          </w:tcPr>
          <w:p w:rsidR="007C0892" w:rsidRPr="003E4E03" w:rsidRDefault="007C0892" w:rsidP="007C0892">
            <w:pPr>
              <w:jc w:val="center"/>
              <w:rPr>
                <w:szCs w:val="22"/>
              </w:rPr>
            </w:pPr>
            <w:r w:rsidRPr="003E4E03">
              <w:rPr>
                <w:szCs w:val="22"/>
              </w:rPr>
              <w:t>1 ks / 2 roky</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510"/>
          <w:jc w:val="center"/>
        </w:trPr>
        <w:tc>
          <w:tcPr>
            <w:tcW w:w="1771" w:type="dxa"/>
            <w:shd w:val="clear" w:color="auto" w:fill="auto"/>
          </w:tcPr>
          <w:p w:rsidR="007C0892" w:rsidRPr="003E4E03" w:rsidRDefault="007C0892" w:rsidP="007C0892">
            <w:pPr>
              <w:rPr>
                <w:szCs w:val="22"/>
              </w:rPr>
            </w:pPr>
            <w:r w:rsidRPr="003E4E03">
              <w:rPr>
                <w:szCs w:val="22"/>
              </w:rPr>
              <w:t>06.04.01.07</w:t>
            </w:r>
          </w:p>
        </w:tc>
        <w:tc>
          <w:tcPr>
            <w:tcW w:w="3057" w:type="dxa"/>
            <w:shd w:val="clear" w:color="auto" w:fill="auto"/>
          </w:tcPr>
          <w:p w:rsidR="007C0892" w:rsidRPr="003E4E03" w:rsidRDefault="007C0892" w:rsidP="007C0892">
            <w:pPr>
              <w:rPr>
                <w:szCs w:val="22"/>
              </w:rPr>
            </w:pPr>
            <w:r w:rsidRPr="003E4E03">
              <w:rPr>
                <w:szCs w:val="22"/>
              </w:rPr>
              <w:t>masážní návleky – na dolní končetinu, kalhotové</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lymfatický otok</w:t>
            </w:r>
          </w:p>
        </w:tc>
        <w:tc>
          <w:tcPr>
            <w:tcW w:w="2977" w:type="dxa"/>
            <w:shd w:val="clear" w:color="auto" w:fill="auto"/>
            <w:vAlign w:val="center"/>
          </w:tcPr>
          <w:p w:rsidR="007C0892" w:rsidRPr="003E4E03" w:rsidRDefault="007C0892" w:rsidP="007C0892">
            <w:pPr>
              <w:jc w:val="center"/>
              <w:rPr>
                <w:szCs w:val="22"/>
              </w:rPr>
            </w:pPr>
            <w:r w:rsidRPr="003E4E03">
              <w:rPr>
                <w:szCs w:val="22"/>
              </w:rPr>
              <w:t xml:space="preserve">1 ks / 2 roky / </w:t>
            </w:r>
            <w:r w:rsidRPr="003E4E03">
              <w:rPr>
                <w:szCs w:val="22"/>
              </w:rPr>
              <w:br/>
              <w:t>1 končetina</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510"/>
          <w:jc w:val="center"/>
        </w:trPr>
        <w:tc>
          <w:tcPr>
            <w:tcW w:w="1771" w:type="dxa"/>
            <w:shd w:val="clear" w:color="auto" w:fill="auto"/>
          </w:tcPr>
          <w:p w:rsidR="007C0892" w:rsidRPr="003E4E03" w:rsidRDefault="007C0892" w:rsidP="007C0892">
            <w:pPr>
              <w:rPr>
                <w:szCs w:val="22"/>
              </w:rPr>
            </w:pPr>
            <w:r w:rsidRPr="003E4E03">
              <w:rPr>
                <w:szCs w:val="22"/>
              </w:rPr>
              <w:t>06.04.01.08</w:t>
            </w:r>
          </w:p>
        </w:tc>
        <w:tc>
          <w:tcPr>
            <w:tcW w:w="3057" w:type="dxa"/>
            <w:shd w:val="clear" w:color="auto" w:fill="auto"/>
          </w:tcPr>
          <w:p w:rsidR="007C0892" w:rsidRPr="003E4E03" w:rsidRDefault="007C0892" w:rsidP="007C0892">
            <w:pPr>
              <w:rPr>
                <w:szCs w:val="22"/>
              </w:rPr>
            </w:pPr>
            <w:r w:rsidRPr="003E4E03">
              <w:rPr>
                <w:szCs w:val="22"/>
              </w:rPr>
              <w:t>masážní návleky – na bedra, hýždě</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lymfatický otok</w:t>
            </w:r>
          </w:p>
        </w:tc>
        <w:tc>
          <w:tcPr>
            <w:tcW w:w="2977" w:type="dxa"/>
            <w:shd w:val="clear" w:color="auto" w:fill="auto"/>
            <w:vAlign w:val="center"/>
          </w:tcPr>
          <w:p w:rsidR="007C0892" w:rsidRPr="003E4E03" w:rsidRDefault="007C0892" w:rsidP="007C0892">
            <w:pPr>
              <w:jc w:val="center"/>
              <w:rPr>
                <w:szCs w:val="22"/>
              </w:rPr>
            </w:pPr>
            <w:r w:rsidRPr="003E4E03">
              <w:rPr>
                <w:szCs w:val="22"/>
              </w:rPr>
              <w:t>1 ks / 2 roky</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510"/>
          <w:jc w:val="center"/>
        </w:trPr>
        <w:tc>
          <w:tcPr>
            <w:tcW w:w="1771" w:type="dxa"/>
            <w:shd w:val="clear" w:color="auto" w:fill="auto"/>
          </w:tcPr>
          <w:p w:rsidR="007C0892" w:rsidRPr="003E4E03" w:rsidRDefault="007C0892" w:rsidP="007C0892">
            <w:pPr>
              <w:rPr>
                <w:szCs w:val="22"/>
              </w:rPr>
            </w:pPr>
            <w:r w:rsidRPr="003E4E03">
              <w:rPr>
                <w:szCs w:val="22"/>
              </w:rPr>
              <w:t>06.04.01.09</w:t>
            </w:r>
          </w:p>
        </w:tc>
        <w:tc>
          <w:tcPr>
            <w:tcW w:w="3057" w:type="dxa"/>
            <w:shd w:val="clear" w:color="auto" w:fill="auto"/>
          </w:tcPr>
          <w:p w:rsidR="007C0892" w:rsidRPr="003E4E03" w:rsidRDefault="007C0892" w:rsidP="007C0892">
            <w:pPr>
              <w:rPr>
                <w:szCs w:val="22"/>
              </w:rPr>
            </w:pPr>
            <w:r w:rsidRPr="003E4E03">
              <w:rPr>
                <w:szCs w:val="22"/>
              </w:rPr>
              <w:t>masážní návleky – na bedra, hýždě, atypické</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lymfatický otok</w:t>
            </w:r>
          </w:p>
        </w:tc>
        <w:tc>
          <w:tcPr>
            <w:tcW w:w="2977" w:type="dxa"/>
            <w:shd w:val="clear" w:color="auto" w:fill="auto"/>
            <w:vAlign w:val="center"/>
          </w:tcPr>
          <w:p w:rsidR="007C0892" w:rsidRPr="003E4E03" w:rsidRDefault="007C0892" w:rsidP="007C0892">
            <w:pPr>
              <w:jc w:val="center"/>
              <w:rPr>
                <w:szCs w:val="22"/>
              </w:rPr>
            </w:pPr>
            <w:r w:rsidRPr="003E4E03">
              <w:rPr>
                <w:szCs w:val="22"/>
              </w:rPr>
              <w:t>1 ks / 2 roky</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510"/>
          <w:jc w:val="center"/>
        </w:trPr>
        <w:tc>
          <w:tcPr>
            <w:tcW w:w="1771" w:type="dxa"/>
            <w:shd w:val="clear" w:color="auto" w:fill="auto"/>
          </w:tcPr>
          <w:p w:rsidR="007C0892" w:rsidRPr="003E4E03" w:rsidRDefault="007C0892" w:rsidP="007C0892">
            <w:pPr>
              <w:rPr>
                <w:szCs w:val="22"/>
              </w:rPr>
            </w:pPr>
            <w:r w:rsidRPr="003E4E03">
              <w:rPr>
                <w:szCs w:val="22"/>
              </w:rPr>
              <w:t>06.05</w:t>
            </w:r>
          </w:p>
        </w:tc>
        <w:tc>
          <w:tcPr>
            <w:tcW w:w="3057" w:type="dxa"/>
            <w:shd w:val="clear" w:color="auto" w:fill="auto"/>
          </w:tcPr>
          <w:p w:rsidR="007C0892" w:rsidRPr="003E4E03" w:rsidRDefault="007C0892" w:rsidP="007C0892">
            <w:pPr>
              <w:rPr>
                <w:szCs w:val="22"/>
              </w:rPr>
            </w:pPr>
            <w:r w:rsidRPr="003E4E03">
              <w:rPr>
                <w:szCs w:val="22"/>
              </w:rPr>
              <w:t>ZP pro kompresivní terapii – popáleninové</w:t>
            </w: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06.05.01</w:t>
            </w:r>
          </w:p>
        </w:tc>
        <w:tc>
          <w:tcPr>
            <w:tcW w:w="3057" w:type="dxa"/>
            <w:shd w:val="clear" w:color="auto" w:fill="auto"/>
          </w:tcPr>
          <w:p w:rsidR="007C0892" w:rsidRPr="003E4E03" w:rsidRDefault="007C0892" w:rsidP="007C0892">
            <w:pPr>
              <w:rPr>
                <w:szCs w:val="22"/>
              </w:rPr>
            </w:pPr>
            <w:r w:rsidRPr="003E4E03">
              <w:rPr>
                <w:szCs w:val="22"/>
              </w:rPr>
              <w:t>návleky na popáleniny</w:t>
            </w:r>
          </w:p>
        </w:tc>
      </w:tr>
      <w:tr w:rsidR="007C0892" w:rsidRPr="003E4E03" w:rsidTr="007C0892">
        <w:trPr>
          <w:trHeight w:val="765"/>
          <w:jc w:val="center"/>
        </w:trPr>
        <w:tc>
          <w:tcPr>
            <w:tcW w:w="1771" w:type="dxa"/>
            <w:shd w:val="clear" w:color="auto" w:fill="auto"/>
          </w:tcPr>
          <w:p w:rsidR="007C0892" w:rsidRPr="003E4E03" w:rsidRDefault="007C0892" w:rsidP="007C0892">
            <w:pPr>
              <w:rPr>
                <w:szCs w:val="22"/>
              </w:rPr>
            </w:pPr>
            <w:r w:rsidRPr="003E4E03">
              <w:rPr>
                <w:szCs w:val="22"/>
              </w:rPr>
              <w:t>06.05.01.01</w:t>
            </w:r>
          </w:p>
        </w:tc>
        <w:tc>
          <w:tcPr>
            <w:tcW w:w="3057" w:type="dxa"/>
            <w:shd w:val="clear" w:color="auto" w:fill="auto"/>
          </w:tcPr>
          <w:p w:rsidR="007C0892" w:rsidRPr="003E4E03" w:rsidRDefault="007C0892" w:rsidP="007C0892">
            <w:pPr>
              <w:rPr>
                <w:szCs w:val="22"/>
              </w:rPr>
            </w:pPr>
            <w:r w:rsidRPr="003E4E03">
              <w:rPr>
                <w:szCs w:val="22"/>
              </w:rPr>
              <w:t>návleky na popáleniny – sériově zhotovené – kukla plná</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stav po popálení II. a III. stupně</w:t>
            </w:r>
          </w:p>
        </w:tc>
        <w:tc>
          <w:tcPr>
            <w:tcW w:w="2977" w:type="dxa"/>
            <w:shd w:val="clear" w:color="auto" w:fill="auto"/>
            <w:vAlign w:val="center"/>
          </w:tcPr>
          <w:p w:rsidR="007C0892" w:rsidRPr="003E4E03" w:rsidRDefault="007C0892" w:rsidP="007C0892">
            <w:pPr>
              <w:jc w:val="center"/>
              <w:rPr>
                <w:szCs w:val="22"/>
              </w:rPr>
            </w:pPr>
            <w:r w:rsidRPr="003E4E03">
              <w:rPr>
                <w:szCs w:val="22"/>
              </w:rPr>
              <w:t xml:space="preserve">2 kusy / 1 rok; nejdéle po dobu </w:t>
            </w:r>
            <w:r w:rsidRPr="003E4E03">
              <w:rPr>
                <w:szCs w:val="22"/>
              </w:rPr>
              <w:br/>
              <w:t>3 let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765"/>
          <w:jc w:val="center"/>
        </w:trPr>
        <w:tc>
          <w:tcPr>
            <w:tcW w:w="1771" w:type="dxa"/>
            <w:shd w:val="clear" w:color="auto" w:fill="auto"/>
          </w:tcPr>
          <w:p w:rsidR="007C0892" w:rsidRPr="003E4E03" w:rsidRDefault="007C0892" w:rsidP="007C0892">
            <w:pPr>
              <w:rPr>
                <w:szCs w:val="22"/>
              </w:rPr>
            </w:pPr>
            <w:r w:rsidRPr="003E4E03">
              <w:rPr>
                <w:szCs w:val="22"/>
              </w:rPr>
              <w:t>06.05.01.02</w:t>
            </w:r>
          </w:p>
        </w:tc>
        <w:tc>
          <w:tcPr>
            <w:tcW w:w="3057" w:type="dxa"/>
            <w:shd w:val="clear" w:color="auto" w:fill="auto"/>
          </w:tcPr>
          <w:p w:rsidR="007C0892" w:rsidRPr="003E4E03" w:rsidRDefault="007C0892" w:rsidP="007C0892">
            <w:pPr>
              <w:rPr>
                <w:szCs w:val="22"/>
              </w:rPr>
            </w:pPr>
            <w:r w:rsidRPr="003E4E03">
              <w:rPr>
                <w:szCs w:val="22"/>
              </w:rPr>
              <w:t>návleky na popáleniny – sériově zhotovené – na horní končetinu</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stav po popálení II. a III. stupně</w:t>
            </w:r>
          </w:p>
        </w:tc>
        <w:tc>
          <w:tcPr>
            <w:tcW w:w="2977" w:type="dxa"/>
            <w:shd w:val="clear" w:color="auto" w:fill="auto"/>
            <w:vAlign w:val="center"/>
          </w:tcPr>
          <w:p w:rsidR="007C0892" w:rsidRPr="003E4E03" w:rsidRDefault="007C0892" w:rsidP="007C0892">
            <w:pPr>
              <w:jc w:val="center"/>
              <w:rPr>
                <w:szCs w:val="22"/>
              </w:rPr>
            </w:pPr>
            <w:r w:rsidRPr="003E4E03">
              <w:rPr>
                <w:szCs w:val="22"/>
              </w:rPr>
              <w:t xml:space="preserve">2 kusy / 1 rok; nejdéle po dobu </w:t>
            </w:r>
            <w:r w:rsidRPr="003E4E03">
              <w:rPr>
                <w:szCs w:val="22"/>
              </w:rPr>
              <w:br/>
              <w:t>3 let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765"/>
          <w:jc w:val="center"/>
        </w:trPr>
        <w:tc>
          <w:tcPr>
            <w:tcW w:w="1771" w:type="dxa"/>
            <w:shd w:val="clear" w:color="auto" w:fill="auto"/>
          </w:tcPr>
          <w:p w:rsidR="007C0892" w:rsidRPr="003E4E03" w:rsidRDefault="007C0892" w:rsidP="007C0892">
            <w:pPr>
              <w:rPr>
                <w:szCs w:val="22"/>
              </w:rPr>
            </w:pPr>
            <w:r w:rsidRPr="003E4E03">
              <w:rPr>
                <w:szCs w:val="22"/>
              </w:rPr>
              <w:t>06.05.01.03</w:t>
            </w:r>
          </w:p>
        </w:tc>
        <w:tc>
          <w:tcPr>
            <w:tcW w:w="3057" w:type="dxa"/>
            <w:shd w:val="clear" w:color="auto" w:fill="auto"/>
          </w:tcPr>
          <w:p w:rsidR="007C0892" w:rsidRPr="003E4E03" w:rsidRDefault="007C0892" w:rsidP="007C0892">
            <w:pPr>
              <w:rPr>
                <w:szCs w:val="22"/>
              </w:rPr>
            </w:pPr>
            <w:r w:rsidRPr="003E4E03">
              <w:rPr>
                <w:szCs w:val="22"/>
              </w:rPr>
              <w:t>návleky na popáleniny – sériově zhotovené – rukavice</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stav po popálení II. a III. stupně</w:t>
            </w:r>
          </w:p>
        </w:tc>
        <w:tc>
          <w:tcPr>
            <w:tcW w:w="2977" w:type="dxa"/>
            <w:shd w:val="clear" w:color="auto" w:fill="auto"/>
            <w:vAlign w:val="center"/>
          </w:tcPr>
          <w:p w:rsidR="007C0892" w:rsidRPr="003E4E03" w:rsidRDefault="007C0892" w:rsidP="007C0892">
            <w:pPr>
              <w:jc w:val="center"/>
              <w:rPr>
                <w:szCs w:val="22"/>
              </w:rPr>
            </w:pPr>
            <w:r w:rsidRPr="003E4E03">
              <w:rPr>
                <w:szCs w:val="22"/>
              </w:rPr>
              <w:t xml:space="preserve">2 kusy / 1 rok; nejdéle po dobu </w:t>
            </w:r>
            <w:r w:rsidRPr="003E4E03">
              <w:rPr>
                <w:szCs w:val="22"/>
              </w:rPr>
              <w:br/>
              <w:t>3 let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765"/>
          <w:jc w:val="center"/>
        </w:trPr>
        <w:tc>
          <w:tcPr>
            <w:tcW w:w="1771" w:type="dxa"/>
            <w:shd w:val="clear" w:color="auto" w:fill="auto"/>
          </w:tcPr>
          <w:p w:rsidR="007C0892" w:rsidRPr="003E4E03" w:rsidRDefault="007C0892" w:rsidP="007C0892">
            <w:pPr>
              <w:rPr>
                <w:szCs w:val="22"/>
              </w:rPr>
            </w:pPr>
            <w:r w:rsidRPr="003E4E03">
              <w:rPr>
                <w:szCs w:val="22"/>
              </w:rPr>
              <w:t>06.05.01.04</w:t>
            </w:r>
          </w:p>
        </w:tc>
        <w:tc>
          <w:tcPr>
            <w:tcW w:w="3057" w:type="dxa"/>
            <w:shd w:val="clear" w:color="auto" w:fill="auto"/>
          </w:tcPr>
          <w:p w:rsidR="007C0892" w:rsidRPr="003E4E03" w:rsidRDefault="007C0892" w:rsidP="007C0892">
            <w:pPr>
              <w:rPr>
                <w:szCs w:val="22"/>
              </w:rPr>
            </w:pPr>
            <w:r w:rsidRPr="003E4E03">
              <w:rPr>
                <w:szCs w:val="22"/>
              </w:rPr>
              <w:t>návleky na popáleniny – sériově zhotovené – na dolní končetinu</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stav po popálení II. a III. stupně</w:t>
            </w:r>
          </w:p>
        </w:tc>
        <w:tc>
          <w:tcPr>
            <w:tcW w:w="2977" w:type="dxa"/>
            <w:shd w:val="clear" w:color="auto" w:fill="auto"/>
            <w:vAlign w:val="center"/>
          </w:tcPr>
          <w:p w:rsidR="007C0892" w:rsidRPr="003E4E03" w:rsidRDefault="007C0892" w:rsidP="007C0892">
            <w:pPr>
              <w:jc w:val="center"/>
              <w:rPr>
                <w:szCs w:val="22"/>
              </w:rPr>
            </w:pPr>
            <w:r w:rsidRPr="003E4E03">
              <w:rPr>
                <w:szCs w:val="22"/>
              </w:rPr>
              <w:t xml:space="preserve">2 kusy / 1 rok; nejdéle po dobu </w:t>
            </w:r>
            <w:r w:rsidRPr="003E4E03">
              <w:rPr>
                <w:szCs w:val="22"/>
              </w:rPr>
              <w:br/>
              <w:t>3 let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765"/>
          <w:jc w:val="center"/>
        </w:trPr>
        <w:tc>
          <w:tcPr>
            <w:tcW w:w="1771" w:type="dxa"/>
            <w:shd w:val="clear" w:color="auto" w:fill="auto"/>
          </w:tcPr>
          <w:p w:rsidR="007C0892" w:rsidRPr="003E4E03" w:rsidRDefault="007C0892" w:rsidP="007C0892">
            <w:pPr>
              <w:rPr>
                <w:szCs w:val="22"/>
              </w:rPr>
            </w:pPr>
            <w:r w:rsidRPr="003E4E03">
              <w:rPr>
                <w:szCs w:val="22"/>
              </w:rPr>
              <w:t>06.05.01.05</w:t>
            </w:r>
          </w:p>
        </w:tc>
        <w:tc>
          <w:tcPr>
            <w:tcW w:w="3057" w:type="dxa"/>
            <w:shd w:val="clear" w:color="auto" w:fill="auto"/>
          </w:tcPr>
          <w:p w:rsidR="007C0892" w:rsidRPr="003E4E03" w:rsidRDefault="007C0892" w:rsidP="007C0892">
            <w:pPr>
              <w:rPr>
                <w:szCs w:val="22"/>
              </w:rPr>
            </w:pPr>
            <w:r w:rsidRPr="003E4E03">
              <w:rPr>
                <w:szCs w:val="22"/>
              </w:rPr>
              <w:t>návleky na popáleniny – sériově zhotovené – separátor prstů</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stav po popálení II. a III. stupně</w:t>
            </w:r>
          </w:p>
        </w:tc>
        <w:tc>
          <w:tcPr>
            <w:tcW w:w="2977" w:type="dxa"/>
            <w:shd w:val="clear" w:color="auto" w:fill="auto"/>
            <w:vAlign w:val="center"/>
          </w:tcPr>
          <w:p w:rsidR="007C0892" w:rsidRPr="003E4E03" w:rsidRDefault="007C0892" w:rsidP="007C0892">
            <w:pPr>
              <w:jc w:val="center"/>
              <w:rPr>
                <w:szCs w:val="22"/>
              </w:rPr>
            </w:pPr>
            <w:r w:rsidRPr="003E4E03">
              <w:rPr>
                <w:szCs w:val="22"/>
              </w:rPr>
              <w:t xml:space="preserve">2 kusy / 1 rok; nejdéle po dobu </w:t>
            </w:r>
            <w:r w:rsidRPr="003E4E03">
              <w:rPr>
                <w:szCs w:val="22"/>
              </w:rPr>
              <w:br/>
              <w:t>3 let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765"/>
          <w:jc w:val="center"/>
        </w:trPr>
        <w:tc>
          <w:tcPr>
            <w:tcW w:w="1771" w:type="dxa"/>
            <w:shd w:val="clear" w:color="auto" w:fill="auto"/>
          </w:tcPr>
          <w:p w:rsidR="007C0892" w:rsidRPr="003E4E03" w:rsidRDefault="007C0892" w:rsidP="007C0892">
            <w:pPr>
              <w:rPr>
                <w:szCs w:val="22"/>
              </w:rPr>
            </w:pPr>
            <w:r w:rsidRPr="003E4E03">
              <w:rPr>
                <w:szCs w:val="22"/>
              </w:rPr>
              <w:t>06.05.01.06</w:t>
            </w:r>
          </w:p>
        </w:tc>
        <w:tc>
          <w:tcPr>
            <w:tcW w:w="3057" w:type="dxa"/>
            <w:shd w:val="clear" w:color="auto" w:fill="auto"/>
          </w:tcPr>
          <w:p w:rsidR="007C0892" w:rsidRPr="003E4E03" w:rsidRDefault="007C0892" w:rsidP="007C0892">
            <w:pPr>
              <w:rPr>
                <w:szCs w:val="22"/>
              </w:rPr>
            </w:pPr>
            <w:r w:rsidRPr="003E4E03">
              <w:rPr>
                <w:szCs w:val="22"/>
              </w:rPr>
              <w:t>návleky na popáleniny – sériově zhotovené – vesta</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stav po popálení II. a III. stupně</w:t>
            </w:r>
          </w:p>
        </w:tc>
        <w:tc>
          <w:tcPr>
            <w:tcW w:w="2977" w:type="dxa"/>
            <w:shd w:val="clear" w:color="auto" w:fill="auto"/>
            <w:vAlign w:val="center"/>
          </w:tcPr>
          <w:p w:rsidR="007C0892" w:rsidRPr="003E4E03" w:rsidRDefault="007C0892" w:rsidP="007C0892">
            <w:pPr>
              <w:jc w:val="center"/>
              <w:rPr>
                <w:szCs w:val="22"/>
              </w:rPr>
            </w:pPr>
            <w:r w:rsidRPr="003E4E03">
              <w:rPr>
                <w:szCs w:val="22"/>
              </w:rPr>
              <w:t xml:space="preserve">2 kusy / 1 rok; nejdéle po dobu </w:t>
            </w:r>
            <w:r w:rsidRPr="003E4E03">
              <w:rPr>
                <w:szCs w:val="22"/>
              </w:rPr>
              <w:br/>
              <w:t>3 let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765"/>
          <w:jc w:val="center"/>
        </w:trPr>
        <w:tc>
          <w:tcPr>
            <w:tcW w:w="1771" w:type="dxa"/>
            <w:shd w:val="clear" w:color="auto" w:fill="auto"/>
          </w:tcPr>
          <w:p w:rsidR="007C0892" w:rsidRPr="003E4E03" w:rsidRDefault="007C0892" w:rsidP="007C0892">
            <w:pPr>
              <w:rPr>
                <w:szCs w:val="22"/>
              </w:rPr>
            </w:pPr>
            <w:r w:rsidRPr="003E4E03">
              <w:rPr>
                <w:szCs w:val="22"/>
              </w:rPr>
              <w:t>06.05.01.07</w:t>
            </w:r>
          </w:p>
        </w:tc>
        <w:tc>
          <w:tcPr>
            <w:tcW w:w="3057" w:type="dxa"/>
            <w:shd w:val="clear" w:color="auto" w:fill="auto"/>
          </w:tcPr>
          <w:p w:rsidR="007C0892" w:rsidRPr="003E4E03" w:rsidRDefault="007C0892" w:rsidP="007C0892">
            <w:pPr>
              <w:rPr>
                <w:szCs w:val="22"/>
              </w:rPr>
            </w:pPr>
            <w:r w:rsidRPr="003E4E03">
              <w:rPr>
                <w:szCs w:val="22"/>
              </w:rPr>
              <w:t>návleky na popáleniny – sériově zhotovené – kalhoty</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stav po popálení II. a III. stupně</w:t>
            </w:r>
          </w:p>
        </w:tc>
        <w:tc>
          <w:tcPr>
            <w:tcW w:w="2977" w:type="dxa"/>
            <w:shd w:val="clear" w:color="auto" w:fill="auto"/>
            <w:vAlign w:val="center"/>
          </w:tcPr>
          <w:p w:rsidR="007C0892" w:rsidRPr="003E4E03" w:rsidRDefault="007C0892" w:rsidP="007C0892">
            <w:pPr>
              <w:jc w:val="center"/>
              <w:rPr>
                <w:szCs w:val="22"/>
              </w:rPr>
            </w:pPr>
            <w:r w:rsidRPr="003E4E03">
              <w:rPr>
                <w:szCs w:val="22"/>
              </w:rPr>
              <w:t xml:space="preserve">2 kusy / 1 rok; nejdéle po dobu </w:t>
            </w:r>
            <w:r w:rsidRPr="003E4E03">
              <w:rPr>
                <w:szCs w:val="22"/>
              </w:rPr>
              <w:br/>
              <w:t>3 let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765"/>
          <w:jc w:val="center"/>
        </w:trPr>
        <w:tc>
          <w:tcPr>
            <w:tcW w:w="1771" w:type="dxa"/>
            <w:shd w:val="clear" w:color="auto" w:fill="auto"/>
          </w:tcPr>
          <w:p w:rsidR="007C0892" w:rsidRPr="003E4E03" w:rsidRDefault="007C0892" w:rsidP="007C0892">
            <w:pPr>
              <w:rPr>
                <w:szCs w:val="22"/>
              </w:rPr>
            </w:pPr>
            <w:r w:rsidRPr="003E4E03">
              <w:rPr>
                <w:szCs w:val="22"/>
              </w:rPr>
              <w:t>06.05.01.08</w:t>
            </w:r>
          </w:p>
        </w:tc>
        <w:tc>
          <w:tcPr>
            <w:tcW w:w="3057" w:type="dxa"/>
            <w:shd w:val="clear" w:color="auto" w:fill="auto"/>
          </w:tcPr>
          <w:p w:rsidR="007C0892" w:rsidRPr="003E4E03" w:rsidRDefault="007C0892" w:rsidP="007C0892">
            <w:pPr>
              <w:rPr>
                <w:szCs w:val="22"/>
              </w:rPr>
            </w:pPr>
            <w:r w:rsidRPr="003E4E03">
              <w:rPr>
                <w:szCs w:val="22"/>
              </w:rPr>
              <w:t>návleky na popáleniny – sériově zhotovené</w:t>
            </w:r>
            <w:r w:rsidRPr="003E4E03">
              <w:rPr>
                <w:b/>
                <w:szCs w:val="22"/>
              </w:rPr>
              <w:t xml:space="preserve"> </w:t>
            </w:r>
            <w:r w:rsidRPr="003E4E03">
              <w:rPr>
                <w:szCs w:val="22"/>
              </w:rPr>
              <w:t>– návlek na chodidlo</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stav po popálení II. a III. stupně</w:t>
            </w:r>
          </w:p>
        </w:tc>
        <w:tc>
          <w:tcPr>
            <w:tcW w:w="2977" w:type="dxa"/>
            <w:shd w:val="clear" w:color="auto" w:fill="auto"/>
            <w:vAlign w:val="center"/>
          </w:tcPr>
          <w:p w:rsidR="007C0892" w:rsidRPr="003E4E03" w:rsidRDefault="007C0892" w:rsidP="007C0892">
            <w:pPr>
              <w:jc w:val="center"/>
              <w:rPr>
                <w:szCs w:val="22"/>
              </w:rPr>
            </w:pPr>
            <w:r w:rsidRPr="003E4E03">
              <w:rPr>
                <w:szCs w:val="22"/>
              </w:rPr>
              <w:t xml:space="preserve">2 kusy / 1 rok; nejdéle po dobu </w:t>
            </w:r>
            <w:r w:rsidRPr="003E4E03">
              <w:rPr>
                <w:szCs w:val="22"/>
              </w:rPr>
              <w:br/>
              <w:t>3 let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510"/>
          <w:jc w:val="center"/>
        </w:trPr>
        <w:tc>
          <w:tcPr>
            <w:tcW w:w="1771" w:type="dxa"/>
            <w:shd w:val="clear" w:color="auto" w:fill="auto"/>
          </w:tcPr>
          <w:p w:rsidR="007C0892" w:rsidRPr="003E4E03" w:rsidRDefault="007C0892" w:rsidP="007C0892">
            <w:pPr>
              <w:rPr>
                <w:b/>
                <w:bCs/>
                <w:szCs w:val="22"/>
              </w:rPr>
            </w:pPr>
            <w:r w:rsidRPr="003E4E03">
              <w:rPr>
                <w:b/>
                <w:bCs/>
                <w:szCs w:val="22"/>
              </w:rPr>
              <w:t>07</w:t>
            </w:r>
          </w:p>
        </w:tc>
        <w:tc>
          <w:tcPr>
            <w:tcW w:w="3057" w:type="dxa"/>
            <w:shd w:val="clear" w:color="auto" w:fill="auto"/>
          </w:tcPr>
          <w:p w:rsidR="007C0892" w:rsidRPr="003E4E03" w:rsidRDefault="007C0892" w:rsidP="007C0892">
            <w:pPr>
              <w:rPr>
                <w:b/>
                <w:bCs/>
                <w:szCs w:val="22"/>
              </w:rPr>
            </w:pPr>
            <w:r w:rsidRPr="003E4E03">
              <w:rPr>
                <w:b/>
                <w:bCs/>
                <w:szCs w:val="22"/>
              </w:rPr>
              <w:t>ZP pro pacienty s poruchou mobility</w:t>
            </w: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07.01</w:t>
            </w:r>
          </w:p>
        </w:tc>
        <w:tc>
          <w:tcPr>
            <w:tcW w:w="3057" w:type="dxa"/>
            <w:shd w:val="clear" w:color="auto" w:fill="auto"/>
          </w:tcPr>
          <w:p w:rsidR="007C0892" w:rsidRPr="003E4E03" w:rsidRDefault="007C0892" w:rsidP="007C0892">
            <w:pPr>
              <w:rPr>
                <w:szCs w:val="22"/>
              </w:rPr>
            </w:pPr>
            <w:r w:rsidRPr="003E4E03">
              <w:rPr>
                <w:szCs w:val="22"/>
              </w:rPr>
              <w:t>vozíky + příslušenství</w:t>
            </w: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07.01.01</w:t>
            </w:r>
          </w:p>
        </w:tc>
        <w:tc>
          <w:tcPr>
            <w:tcW w:w="3057" w:type="dxa"/>
            <w:shd w:val="clear" w:color="auto" w:fill="auto"/>
          </w:tcPr>
          <w:p w:rsidR="007C0892" w:rsidRPr="003E4E03" w:rsidRDefault="007C0892" w:rsidP="007C0892">
            <w:pPr>
              <w:rPr>
                <w:szCs w:val="22"/>
              </w:rPr>
            </w:pPr>
            <w:r w:rsidRPr="003E4E03">
              <w:rPr>
                <w:szCs w:val="22"/>
              </w:rPr>
              <w:t>mechanické vozíky</w:t>
            </w:r>
          </w:p>
        </w:tc>
      </w:tr>
      <w:tr w:rsidR="007C0892" w:rsidRPr="003E4E03" w:rsidTr="007C0892">
        <w:trPr>
          <w:trHeight w:val="1530"/>
          <w:jc w:val="center"/>
        </w:trPr>
        <w:tc>
          <w:tcPr>
            <w:tcW w:w="1771" w:type="dxa"/>
            <w:shd w:val="clear" w:color="auto" w:fill="auto"/>
          </w:tcPr>
          <w:p w:rsidR="007C0892" w:rsidRPr="003E4E03" w:rsidRDefault="007C0892" w:rsidP="007C0892">
            <w:pPr>
              <w:rPr>
                <w:szCs w:val="22"/>
              </w:rPr>
            </w:pPr>
            <w:r w:rsidRPr="003E4E03">
              <w:rPr>
                <w:szCs w:val="22"/>
              </w:rPr>
              <w:t>07.01.01.01</w:t>
            </w:r>
          </w:p>
        </w:tc>
        <w:tc>
          <w:tcPr>
            <w:tcW w:w="3057" w:type="dxa"/>
            <w:shd w:val="clear" w:color="auto" w:fill="auto"/>
          </w:tcPr>
          <w:p w:rsidR="007C0892" w:rsidRPr="003E4E03" w:rsidRDefault="007C0892" w:rsidP="007C0892">
            <w:pPr>
              <w:rPr>
                <w:szCs w:val="22"/>
              </w:rPr>
            </w:pPr>
            <w:r w:rsidRPr="003E4E03">
              <w:rPr>
                <w:szCs w:val="22"/>
              </w:rPr>
              <w:t xml:space="preserve">mechanické vozíky – základní </w:t>
            </w:r>
          </w:p>
        </w:tc>
        <w:tc>
          <w:tcPr>
            <w:tcW w:w="2900" w:type="dxa"/>
            <w:shd w:val="clear" w:color="auto" w:fill="auto"/>
            <w:vAlign w:val="center"/>
          </w:tcPr>
          <w:p w:rsidR="007C0892" w:rsidRPr="003E4E03" w:rsidRDefault="007C0892" w:rsidP="007C0892">
            <w:pPr>
              <w:jc w:val="center"/>
              <w:rPr>
                <w:szCs w:val="22"/>
              </w:rPr>
            </w:pPr>
            <w:r w:rsidRPr="003E4E03">
              <w:rPr>
                <w:szCs w:val="22"/>
              </w:rPr>
              <w:t>nosnost 120 kg; volba šíře sedu vždy v rozsahu minimálně 40 až 48 cm; odnímatelné či odklopné bočnice; odnímatelné výškově nastavitelné podnožky; nelze doplnit o příslušenství</w:t>
            </w:r>
          </w:p>
        </w:tc>
        <w:tc>
          <w:tcPr>
            <w:tcW w:w="2520" w:type="dxa"/>
            <w:shd w:val="clear" w:color="auto" w:fill="auto"/>
            <w:vAlign w:val="center"/>
          </w:tcPr>
          <w:p w:rsidR="007C0892" w:rsidRPr="003E4E03" w:rsidRDefault="007C0892" w:rsidP="007C0892">
            <w:pPr>
              <w:jc w:val="center"/>
              <w:rPr>
                <w:szCs w:val="22"/>
              </w:rPr>
            </w:pPr>
            <w:r w:rsidRPr="003E4E03">
              <w:rPr>
                <w:szCs w:val="22"/>
              </w:rPr>
              <w:t>středně těžké obtíže při chůzi na krátké vzdálenosti; k převážení v interiéru a v exteriéru</w:t>
            </w:r>
          </w:p>
        </w:tc>
        <w:tc>
          <w:tcPr>
            <w:tcW w:w="2977" w:type="dxa"/>
            <w:shd w:val="clear" w:color="auto" w:fill="auto"/>
            <w:vAlign w:val="center"/>
          </w:tcPr>
          <w:p w:rsidR="007C0892" w:rsidRPr="003E4E03" w:rsidRDefault="007C0892" w:rsidP="007C0892">
            <w:pPr>
              <w:jc w:val="center"/>
              <w:rPr>
                <w:szCs w:val="22"/>
              </w:rPr>
            </w:pPr>
            <w:r w:rsidRPr="003E4E03">
              <w:rPr>
                <w:szCs w:val="22"/>
              </w:rPr>
              <w:t>1 ks / 5 let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2550"/>
          <w:jc w:val="center"/>
        </w:trPr>
        <w:tc>
          <w:tcPr>
            <w:tcW w:w="1771" w:type="dxa"/>
            <w:shd w:val="clear" w:color="auto" w:fill="auto"/>
          </w:tcPr>
          <w:p w:rsidR="007C0892" w:rsidRPr="003E4E03" w:rsidRDefault="007C0892" w:rsidP="007C0892">
            <w:pPr>
              <w:rPr>
                <w:szCs w:val="22"/>
              </w:rPr>
            </w:pPr>
            <w:r w:rsidRPr="003E4E03">
              <w:rPr>
                <w:szCs w:val="22"/>
              </w:rPr>
              <w:t>07.01.01.02</w:t>
            </w:r>
          </w:p>
        </w:tc>
        <w:tc>
          <w:tcPr>
            <w:tcW w:w="3057" w:type="dxa"/>
            <w:shd w:val="clear" w:color="auto" w:fill="auto"/>
          </w:tcPr>
          <w:p w:rsidR="007C0892" w:rsidRPr="003E4E03" w:rsidRDefault="007C0892" w:rsidP="007C0892">
            <w:pPr>
              <w:rPr>
                <w:szCs w:val="22"/>
              </w:rPr>
            </w:pPr>
            <w:r w:rsidRPr="003E4E03">
              <w:rPr>
                <w:szCs w:val="22"/>
              </w:rPr>
              <w:t>mechanické vozíky – základní, variabilní</w:t>
            </w:r>
          </w:p>
        </w:tc>
        <w:tc>
          <w:tcPr>
            <w:tcW w:w="2900" w:type="dxa"/>
            <w:shd w:val="clear" w:color="auto" w:fill="auto"/>
            <w:vAlign w:val="center"/>
          </w:tcPr>
          <w:p w:rsidR="007C0892" w:rsidRPr="003E4E03" w:rsidRDefault="007C0892" w:rsidP="007C0892">
            <w:pPr>
              <w:jc w:val="center"/>
              <w:rPr>
                <w:szCs w:val="22"/>
              </w:rPr>
            </w:pPr>
            <w:r w:rsidRPr="003E4E03">
              <w:rPr>
                <w:szCs w:val="22"/>
              </w:rPr>
              <w:t xml:space="preserve">nosnost 120 kg; volba šíře sedu vždy v rozsahu minimálně 40 až 48 cm; odnímatelné či odklopné bočnice; odnímatelné výškově nastavitelné podnožky; rychloupínací osy; volba krátkých či dlouhých bočnic; možnost doplnit příslušenstvím (např. adaptér těžiště, polohovací podnožky) </w:t>
            </w:r>
          </w:p>
        </w:tc>
        <w:tc>
          <w:tcPr>
            <w:tcW w:w="2520" w:type="dxa"/>
            <w:shd w:val="clear" w:color="auto" w:fill="auto"/>
            <w:vAlign w:val="center"/>
          </w:tcPr>
          <w:p w:rsidR="007C0892" w:rsidRPr="003E4E03" w:rsidRDefault="007C0892" w:rsidP="007C0892">
            <w:pPr>
              <w:jc w:val="center"/>
              <w:rPr>
                <w:szCs w:val="22"/>
              </w:rPr>
            </w:pPr>
            <w:r w:rsidRPr="003E4E03">
              <w:rPr>
                <w:szCs w:val="22"/>
              </w:rPr>
              <w:t>středně těžké nebo úplné obtíže při chůzi na krátké vzdálenosti; k zajištění samostatné mobility v interiéru; k převážení v exteriéru; zachovaná funkce horních končetin</w:t>
            </w:r>
          </w:p>
        </w:tc>
        <w:tc>
          <w:tcPr>
            <w:tcW w:w="2977" w:type="dxa"/>
            <w:shd w:val="clear" w:color="auto" w:fill="auto"/>
            <w:vAlign w:val="center"/>
          </w:tcPr>
          <w:p w:rsidR="007C0892" w:rsidRPr="003E4E03" w:rsidRDefault="007C0892" w:rsidP="007C0892">
            <w:pPr>
              <w:jc w:val="center"/>
              <w:rPr>
                <w:szCs w:val="22"/>
              </w:rPr>
            </w:pPr>
            <w:r w:rsidRPr="003E4E03">
              <w:rPr>
                <w:szCs w:val="22"/>
              </w:rPr>
              <w:t>1 ks / 5 let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2040"/>
          <w:jc w:val="center"/>
        </w:trPr>
        <w:tc>
          <w:tcPr>
            <w:tcW w:w="1771" w:type="dxa"/>
            <w:shd w:val="clear" w:color="auto" w:fill="auto"/>
          </w:tcPr>
          <w:p w:rsidR="007C0892" w:rsidRPr="003E4E03" w:rsidRDefault="007C0892" w:rsidP="007C0892">
            <w:pPr>
              <w:rPr>
                <w:szCs w:val="22"/>
              </w:rPr>
            </w:pPr>
            <w:r w:rsidRPr="003E4E03">
              <w:rPr>
                <w:szCs w:val="22"/>
              </w:rPr>
              <w:t>07.01.01.03</w:t>
            </w:r>
          </w:p>
        </w:tc>
        <w:tc>
          <w:tcPr>
            <w:tcW w:w="3057" w:type="dxa"/>
            <w:shd w:val="clear" w:color="auto" w:fill="auto"/>
          </w:tcPr>
          <w:p w:rsidR="007C0892" w:rsidRPr="003E4E03" w:rsidRDefault="007C0892" w:rsidP="007C0892">
            <w:pPr>
              <w:rPr>
                <w:szCs w:val="22"/>
              </w:rPr>
            </w:pPr>
            <w:r w:rsidRPr="003E4E03">
              <w:rPr>
                <w:szCs w:val="22"/>
              </w:rPr>
              <w:t>mechanické vozíky – odlehčené, základní</w:t>
            </w:r>
          </w:p>
        </w:tc>
        <w:tc>
          <w:tcPr>
            <w:tcW w:w="2900" w:type="dxa"/>
            <w:shd w:val="clear" w:color="auto" w:fill="auto"/>
            <w:vAlign w:val="center"/>
          </w:tcPr>
          <w:p w:rsidR="007C0892" w:rsidRPr="003E4E03" w:rsidRDefault="007C0892" w:rsidP="007C0892">
            <w:pPr>
              <w:jc w:val="center"/>
              <w:rPr>
                <w:szCs w:val="22"/>
              </w:rPr>
            </w:pPr>
            <w:r w:rsidRPr="003E4E03">
              <w:rPr>
                <w:szCs w:val="22"/>
              </w:rPr>
              <w:t>konstrukce z lehkých slitin; nosnost 120 kg; volba šíře sedu vždy minimálně 40 až 48 cm; odnímatelné nebo odklopné bočnice; výškově nastavitelné podnožky; rychloupínací zadní kola; hmotnost vozíku do 16 kg v základním provedení</w:t>
            </w:r>
          </w:p>
        </w:tc>
        <w:tc>
          <w:tcPr>
            <w:tcW w:w="2520" w:type="dxa"/>
            <w:shd w:val="clear" w:color="auto" w:fill="auto"/>
            <w:vAlign w:val="center"/>
          </w:tcPr>
          <w:p w:rsidR="007C0892" w:rsidRPr="003E4E03" w:rsidRDefault="007C0892" w:rsidP="007C0892">
            <w:pPr>
              <w:jc w:val="center"/>
              <w:rPr>
                <w:szCs w:val="22"/>
              </w:rPr>
            </w:pPr>
            <w:r w:rsidRPr="003E4E03">
              <w:rPr>
                <w:szCs w:val="22"/>
              </w:rPr>
              <w:t>trvalé těžké nebo úplné obtíže při chůzi na krátké vzdálenosti k zajištění samostatné mobility v interiéru a exteriéru; zachovaná funkce horních končetin</w:t>
            </w:r>
          </w:p>
        </w:tc>
        <w:tc>
          <w:tcPr>
            <w:tcW w:w="2977" w:type="dxa"/>
            <w:shd w:val="clear" w:color="auto" w:fill="auto"/>
            <w:vAlign w:val="center"/>
          </w:tcPr>
          <w:p w:rsidR="007C0892" w:rsidRPr="003E4E03" w:rsidRDefault="007C0892" w:rsidP="007C0892">
            <w:pPr>
              <w:jc w:val="center"/>
              <w:rPr>
                <w:szCs w:val="22"/>
              </w:rPr>
            </w:pPr>
            <w:r w:rsidRPr="003E4E03">
              <w:rPr>
                <w:szCs w:val="22"/>
              </w:rPr>
              <w:t>1 ks / 5 let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3060"/>
          <w:jc w:val="center"/>
        </w:trPr>
        <w:tc>
          <w:tcPr>
            <w:tcW w:w="1771" w:type="dxa"/>
            <w:shd w:val="clear" w:color="auto" w:fill="auto"/>
          </w:tcPr>
          <w:p w:rsidR="007C0892" w:rsidRPr="003E4E03" w:rsidRDefault="007C0892" w:rsidP="007C0892">
            <w:pPr>
              <w:rPr>
                <w:szCs w:val="22"/>
              </w:rPr>
            </w:pPr>
            <w:r w:rsidRPr="003E4E03">
              <w:rPr>
                <w:szCs w:val="22"/>
              </w:rPr>
              <w:t>07.01.01.04</w:t>
            </w:r>
          </w:p>
        </w:tc>
        <w:tc>
          <w:tcPr>
            <w:tcW w:w="3057" w:type="dxa"/>
            <w:shd w:val="clear" w:color="auto" w:fill="auto"/>
          </w:tcPr>
          <w:p w:rsidR="007C0892" w:rsidRPr="003E4E03" w:rsidRDefault="007C0892" w:rsidP="007C0892">
            <w:pPr>
              <w:rPr>
                <w:szCs w:val="22"/>
              </w:rPr>
            </w:pPr>
            <w:r w:rsidRPr="003E4E03">
              <w:rPr>
                <w:szCs w:val="22"/>
              </w:rPr>
              <w:t>mechanické vozíky – odlehčené, částečně variabilní</w:t>
            </w:r>
          </w:p>
        </w:tc>
        <w:tc>
          <w:tcPr>
            <w:tcW w:w="2900" w:type="dxa"/>
            <w:shd w:val="clear" w:color="auto" w:fill="auto"/>
            <w:vAlign w:val="center"/>
          </w:tcPr>
          <w:p w:rsidR="007C0892" w:rsidRPr="003E4E03" w:rsidRDefault="007C0892" w:rsidP="007C0892">
            <w:pPr>
              <w:jc w:val="center"/>
              <w:rPr>
                <w:szCs w:val="22"/>
              </w:rPr>
            </w:pPr>
            <w:r w:rsidRPr="003E4E03">
              <w:rPr>
                <w:szCs w:val="22"/>
              </w:rPr>
              <w:t>konstrukce z lehkých slitin; nosnost 120 kg; volba šíře sedu vždy v rozsahu minimálně 40 až 48 cm; odnímatelné nebo odklopné bočnice; výškově nastavitelné podnožky; rychloupínací zadní kola; možnost změny těžiště; nastavení sklonu sedačky; nastavení výšky sedu; hmotnost vozíku do 16 kg v základním provedení</w:t>
            </w:r>
          </w:p>
        </w:tc>
        <w:tc>
          <w:tcPr>
            <w:tcW w:w="2520" w:type="dxa"/>
            <w:shd w:val="clear" w:color="auto" w:fill="auto"/>
            <w:vAlign w:val="center"/>
          </w:tcPr>
          <w:p w:rsidR="007C0892" w:rsidRPr="003E4E03" w:rsidRDefault="007C0892" w:rsidP="007C0892">
            <w:pPr>
              <w:jc w:val="center"/>
              <w:rPr>
                <w:szCs w:val="22"/>
              </w:rPr>
            </w:pPr>
            <w:r w:rsidRPr="003E4E03">
              <w:rPr>
                <w:szCs w:val="22"/>
              </w:rPr>
              <w:t>trvalé těžké nebo úplné obtíže při chůzi na krátké vzdálenosti k zajištění samostatné mobility v interiéru a exteriéru; zachovaná funkce horních končetin; stavy, kdy nelze nastavit správný sed na základním odlehčeném ručně poháněném vozíku (07.01.01.03)</w:t>
            </w:r>
          </w:p>
        </w:tc>
        <w:tc>
          <w:tcPr>
            <w:tcW w:w="2977" w:type="dxa"/>
            <w:shd w:val="clear" w:color="auto" w:fill="auto"/>
            <w:vAlign w:val="center"/>
          </w:tcPr>
          <w:p w:rsidR="007C0892" w:rsidRPr="003E4E03" w:rsidRDefault="007C0892" w:rsidP="007C0892">
            <w:pPr>
              <w:jc w:val="center"/>
              <w:rPr>
                <w:szCs w:val="22"/>
              </w:rPr>
            </w:pPr>
            <w:r w:rsidRPr="003E4E03">
              <w:rPr>
                <w:szCs w:val="22"/>
              </w:rPr>
              <w:t>1 ks / 5 let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3570"/>
          <w:jc w:val="center"/>
        </w:trPr>
        <w:tc>
          <w:tcPr>
            <w:tcW w:w="1771" w:type="dxa"/>
            <w:shd w:val="clear" w:color="auto" w:fill="auto"/>
          </w:tcPr>
          <w:p w:rsidR="007C0892" w:rsidRPr="003E4E03" w:rsidRDefault="007C0892" w:rsidP="007C0892">
            <w:pPr>
              <w:rPr>
                <w:szCs w:val="22"/>
              </w:rPr>
            </w:pPr>
            <w:r w:rsidRPr="003E4E03">
              <w:rPr>
                <w:szCs w:val="22"/>
              </w:rPr>
              <w:t>07.01.01.05</w:t>
            </w:r>
          </w:p>
        </w:tc>
        <w:tc>
          <w:tcPr>
            <w:tcW w:w="3057" w:type="dxa"/>
            <w:shd w:val="clear" w:color="auto" w:fill="auto"/>
          </w:tcPr>
          <w:p w:rsidR="007C0892" w:rsidRPr="003E4E03" w:rsidRDefault="007C0892" w:rsidP="007C0892">
            <w:pPr>
              <w:rPr>
                <w:szCs w:val="22"/>
              </w:rPr>
            </w:pPr>
            <w:r w:rsidRPr="003E4E03">
              <w:rPr>
                <w:szCs w:val="22"/>
              </w:rPr>
              <w:t>mechanické vozíky – odlehčené, variabilní</w:t>
            </w:r>
          </w:p>
        </w:tc>
        <w:tc>
          <w:tcPr>
            <w:tcW w:w="2900" w:type="dxa"/>
            <w:shd w:val="clear" w:color="auto" w:fill="auto"/>
            <w:vAlign w:val="center"/>
          </w:tcPr>
          <w:p w:rsidR="007C0892" w:rsidRPr="003E4E03" w:rsidRDefault="007C0892" w:rsidP="007C0892">
            <w:pPr>
              <w:jc w:val="center"/>
              <w:rPr>
                <w:szCs w:val="22"/>
              </w:rPr>
            </w:pPr>
            <w:r w:rsidRPr="003E4E03">
              <w:rPr>
                <w:szCs w:val="22"/>
              </w:rPr>
              <w:t>konstrukce z lehkých slitin; nosnost 120 kg; volba šíře sedu vždy v rozsahu minimálně 38 až 48 cm; odnímatelné nebo odklopné bočnice; výškově nastavitelné podnožky; rychloupínací zadní kola; možnost změny těžiště; nastavení sklonu sedačky; nastavení výšky sedu; hmotnost vozíku do 16 kg v základním provedení; volba délky područek; volba zadním a předních kol; volba výšky zad i hloubky sedu</w:t>
            </w:r>
          </w:p>
        </w:tc>
        <w:tc>
          <w:tcPr>
            <w:tcW w:w="2520" w:type="dxa"/>
            <w:shd w:val="clear" w:color="auto" w:fill="auto"/>
            <w:vAlign w:val="center"/>
          </w:tcPr>
          <w:p w:rsidR="007C0892" w:rsidRPr="003E4E03" w:rsidRDefault="007C0892" w:rsidP="007C0892">
            <w:pPr>
              <w:jc w:val="center"/>
              <w:rPr>
                <w:szCs w:val="22"/>
              </w:rPr>
            </w:pPr>
            <w:r w:rsidRPr="003E4E03">
              <w:rPr>
                <w:szCs w:val="22"/>
              </w:rPr>
              <w:t>trvalé těžké nebo úplné obtíže při chůzi na krátké vzdálenosti k zajištění samostatné mobility v interiéru a exteriéru; zachovaná funkce horních končetin; stavy, kdy nelze nastavit správný sed na základním (07.01.01.03) ani částečně variabilním (07.01.01.04) odlehčeném ručně poháněném vozíku</w:t>
            </w:r>
          </w:p>
        </w:tc>
        <w:tc>
          <w:tcPr>
            <w:tcW w:w="2977" w:type="dxa"/>
            <w:shd w:val="clear" w:color="auto" w:fill="auto"/>
            <w:vAlign w:val="center"/>
          </w:tcPr>
          <w:p w:rsidR="007C0892" w:rsidRPr="003E4E03" w:rsidRDefault="007C0892" w:rsidP="007C0892">
            <w:pPr>
              <w:jc w:val="center"/>
              <w:rPr>
                <w:szCs w:val="22"/>
              </w:rPr>
            </w:pPr>
            <w:r w:rsidRPr="003E4E03">
              <w:rPr>
                <w:szCs w:val="22"/>
              </w:rPr>
              <w:t>1 ks / 5 let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2680"/>
          <w:jc w:val="center"/>
        </w:trPr>
        <w:tc>
          <w:tcPr>
            <w:tcW w:w="1771" w:type="dxa"/>
            <w:shd w:val="clear" w:color="auto" w:fill="auto"/>
          </w:tcPr>
          <w:p w:rsidR="007C0892" w:rsidRPr="003E4E03" w:rsidRDefault="007C0892" w:rsidP="007C0892">
            <w:pPr>
              <w:rPr>
                <w:szCs w:val="22"/>
              </w:rPr>
            </w:pPr>
            <w:r w:rsidRPr="003E4E03">
              <w:rPr>
                <w:szCs w:val="22"/>
              </w:rPr>
              <w:t>07.01.01.06</w:t>
            </w:r>
          </w:p>
        </w:tc>
        <w:tc>
          <w:tcPr>
            <w:tcW w:w="3057" w:type="dxa"/>
            <w:shd w:val="clear" w:color="auto" w:fill="auto"/>
          </w:tcPr>
          <w:p w:rsidR="007C0892" w:rsidRPr="003E4E03" w:rsidRDefault="007C0892" w:rsidP="007C0892">
            <w:pPr>
              <w:rPr>
                <w:szCs w:val="22"/>
              </w:rPr>
            </w:pPr>
            <w:r w:rsidRPr="003E4E03">
              <w:rPr>
                <w:szCs w:val="22"/>
              </w:rPr>
              <w:t>mechanické vozíky – aktivní</w:t>
            </w:r>
          </w:p>
        </w:tc>
        <w:tc>
          <w:tcPr>
            <w:tcW w:w="2900" w:type="dxa"/>
            <w:shd w:val="clear" w:color="auto" w:fill="auto"/>
            <w:vAlign w:val="center"/>
          </w:tcPr>
          <w:p w:rsidR="007C0892" w:rsidRPr="003E4E03" w:rsidRDefault="007C0892" w:rsidP="007C0892">
            <w:pPr>
              <w:jc w:val="center"/>
              <w:rPr>
                <w:szCs w:val="22"/>
              </w:rPr>
            </w:pPr>
            <w:r w:rsidRPr="003E4E03">
              <w:rPr>
                <w:szCs w:val="22"/>
              </w:rPr>
              <w:t>vozík v základním provedení do 12 kg; volba šíře a hloubky sedu; volba výšky zad; volitelný úhel zádové opěry; volitelná výška sedačky vpředu i vzadu; volba typu bočnic; volba úhlu rámu nebo podnožek; volba stupaček, velikosti předních i zadních kol; možnost změny těžiště; rychloupínací osy kol</w:t>
            </w:r>
          </w:p>
        </w:tc>
        <w:tc>
          <w:tcPr>
            <w:tcW w:w="2520" w:type="dxa"/>
            <w:shd w:val="clear" w:color="auto" w:fill="auto"/>
            <w:vAlign w:val="center"/>
          </w:tcPr>
          <w:p w:rsidR="007C0892" w:rsidRPr="003E4E03" w:rsidRDefault="007C0892" w:rsidP="007C0892">
            <w:pPr>
              <w:jc w:val="center"/>
              <w:rPr>
                <w:szCs w:val="22"/>
              </w:rPr>
            </w:pPr>
            <w:r w:rsidRPr="003E4E03">
              <w:rPr>
                <w:szCs w:val="22"/>
              </w:rPr>
              <w:t>trvalé těžké nebo úplné obtíže při chůzi na krátké vzdálenosti (d 4500); k zajištění samostatné mobility v interiéru a v exteriéru pro vysoce aktivní uživatele (d 465) pro realizaci pracovní a pedagogické rehabilitace; zachovaná funkce horních končetin</w:t>
            </w:r>
          </w:p>
        </w:tc>
        <w:tc>
          <w:tcPr>
            <w:tcW w:w="2977" w:type="dxa"/>
            <w:shd w:val="clear" w:color="auto" w:fill="auto"/>
            <w:vAlign w:val="center"/>
          </w:tcPr>
          <w:p w:rsidR="007C0892" w:rsidRPr="003E4E03" w:rsidRDefault="007C0892" w:rsidP="007C0892">
            <w:pPr>
              <w:jc w:val="center"/>
              <w:rPr>
                <w:szCs w:val="22"/>
              </w:rPr>
            </w:pPr>
            <w:r w:rsidRPr="003E4E03">
              <w:rPr>
                <w:szCs w:val="22"/>
              </w:rPr>
              <w:t>1 ks / 5 let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2579"/>
          <w:jc w:val="center"/>
        </w:trPr>
        <w:tc>
          <w:tcPr>
            <w:tcW w:w="1771" w:type="dxa"/>
            <w:shd w:val="clear" w:color="auto" w:fill="auto"/>
          </w:tcPr>
          <w:p w:rsidR="007C0892" w:rsidRPr="003E4E03" w:rsidRDefault="007C0892" w:rsidP="007C0892">
            <w:pPr>
              <w:rPr>
                <w:szCs w:val="22"/>
              </w:rPr>
            </w:pPr>
            <w:r w:rsidRPr="003E4E03">
              <w:rPr>
                <w:szCs w:val="22"/>
              </w:rPr>
              <w:t>07.01.01.07</w:t>
            </w:r>
          </w:p>
        </w:tc>
        <w:tc>
          <w:tcPr>
            <w:tcW w:w="3057" w:type="dxa"/>
            <w:shd w:val="clear" w:color="auto" w:fill="auto"/>
          </w:tcPr>
          <w:p w:rsidR="007C0892" w:rsidRPr="003E4E03" w:rsidRDefault="007C0892" w:rsidP="007C0892">
            <w:pPr>
              <w:rPr>
                <w:szCs w:val="22"/>
              </w:rPr>
            </w:pPr>
            <w:r w:rsidRPr="003E4E03">
              <w:rPr>
                <w:szCs w:val="22"/>
              </w:rPr>
              <w:t>mechanické vozíky – dětské, odlehčené, variabilní</w:t>
            </w:r>
          </w:p>
        </w:tc>
        <w:tc>
          <w:tcPr>
            <w:tcW w:w="2900" w:type="dxa"/>
            <w:shd w:val="clear" w:color="auto" w:fill="auto"/>
            <w:vAlign w:val="center"/>
          </w:tcPr>
          <w:p w:rsidR="007C0892" w:rsidRPr="003E4E03" w:rsidRDefault="007C0892" w:rsidP="007C0892">
            <w:pPr>
              <w:jc w:val="center"/>
              <w:rPr>
                <w:szCs w:val="22"/>
              </w:rPr>
            </w:pPr>
            <w:r w:rsidRPr="003E4E03">
              <w:rPr>
                <w:szCs w:val="22"/>
              </w:rPr>
              <w:t>volba šíře sedačky v rozsahu 28 až 38 cm; nastavitelná hloubka sedu; nastavitelné područky nebo blatníčky; bezpečnostní pás, kolečka a kryty kol v základní výbavě</w:t>
            </w:r>
          </w:p>
        </w:tc>
        <w:tc>
          <w:tcPr>
            <w:tcW w:w="2520" w:type="dxa"/>
            <w:shd w:val="clear" w:color="auto" w:fill="auto"/>
            <w:vAlign w:val="center"/>
          </w:tcPr>
          <w:p w:rsidR="007C0892" w:rsidRPr="003E4E03" w:rsidRDefault="007C0892" w:rsidP="007C0892">
            <w:pPr>
              <w:jc w:val="center"/>
              <w:rPr>
                <w:szCs w:val="22"/>
              </w:rPr>
            </w:pPr>
            <w:r w:rsidRPr="003E4E03">
              <w:rPr>
                <w:szCs w:val="22"/>
              </w:rPr>
              <w:t>trvalé těžké nebo úplné obtíže při chůzi na krátké vzdálenosti; k zajištění samostatné mobility v interiéru; k převážení v exteriéru u osoby malého vzrůstu, kdy nelze nastavit správný sed na mechanickém odlehčeném základním vozíku (07.01.01.03)</w:t>
            </w:r>
          </w:p>
        </w:tc>
        <w:tc>
          <w:tcPr>
            <w:tcW w:w="2977" w:type="dxa"/>
            <w:shd w:val="clear" w:color="auto" w:fill="auto"/>
            <w:vAlign w:val="center"/>
          </w:tcPr>
          <w:p w:rsidR="007C0892" w:rsidRPr="003E4E03" w:rsidRDefault="007C0892" w:rsidP="007C0892">
            <w:pPr>
              <w:jc w:val="center"/>
              <w:rPr>
                <w:szCs w:val="22"/>
              </w:rPr>
            </w:pPr>
            <w:r w:rsidRPr="003E4E03">
              <w:rPr>
                <w:szCs w:val="22"/>
              </w:rPr>
              <w:t>1 ks / 5 let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2493"/>
          <w:jc w:val="center"/>
        </w:trPr>
        <w:tc>
          <w:tcPr>
            <w:tcW w:w="1771" w:type="dxa"/>
            <w:shd w:val="clear" w:color="auto" w:fill="auto"/>
          </w:tcPr>
          <w:p w:rsidR="007C0892" w:rsidRPr="003E4E03" w:rsidRDefault="007C0892" w:rsidP="007C0892">
            <w:pPr>
              <w:rPr>
                <w:szCs w:val="22"/>
              </w:rPr>
            </w:pPr>
            <w:r w:rsidRPr="003E4E03">
              <w:rPr>
                <w:szCs w:val="22"/>
              </w:rPr>
              <w:t>07.01.01.08</w:t>
            </w:r>
          </w:p>
        </w:tc>
        <w:tc>
          <w:tcPr>
            <w:tcW w:w="3057" w:type="dxa"/>
            <w:shd w:val="clear" w:color="auto" w:fill="auto"/>
          </w:tcPr>
          <w:p w:rsidR="007C0892" w:rsidRPr="003E4E03" w:rsidRDefault="007C0892" w:rsidP="007C0892">
            <w:pPr>
              <w:rPr>
                <w:szCs w:val="22"/>
              </w:rPr>
            </w:pPr>
            <w:r w:rsidRPr="003E4E03">
              <w:rPr>
                <w:szCs w:val="22"/>
              </w:rPr>
              <w:t>mechanické vozíky – dětské, aktivní</w:t>
            </w:r>
          </w:p>
        </w:tc>
        <w:tc>
          <w:tcPr>
            <w:tcW w:w="2900" w:type="dxa"/>
            <w:shd w:val="clear" w:color="auto" w:fill="auto"/>
            <w:vAlign w:val="center"/>
          </w:tcPr>
          <w:p w:rsidR="007C0892" w:rsidRPr="003E4E03" w:rsidRDefault="007C0892" w:rsidP="007C0892">
            <w:pPr>
              <w:jc w:val="center"/>
              <w:rPr>
                <w:szCs w:val="22"/>
              </w:rPr>
            </w:pPr>
            <w:r w:rsidRPr="003E4E03">
              <w:rPr>
                <w:szCs w:val="22"/>
              </w:rPr>
              <w:t>volba šíře sedačky v rozsahu 28 až 38 cm; nastavitelná hloubka sedu; nastavitelné područky nebo blatníčky; bezpečnostní pás, kolečka a kryty kol v minimální výbavě; hmotnost vozíku do 11 kg v minimální výbavě</w:t>
            </w:r>
          </w:p>
        </w:tc>
        <w:tc>
          <w:tcPr>
            <w:tcW w:w="2520" w:type="dxa"/>
            <w:shd w:val="clear" w:color="auto" w:fill="auto"/>
            <w:vAlign w:val="center"/>
          </w:tcPr>
          <w:p w:rsidR="007C0892" w:rsidRPr="003E4E03" w:rsidRDefault="007C0892" w:rsidP="007C0892">
            <w:pPr>
              <w:jc w:val="center"/>
              <w:rPr>
                <w:szCs w:val="22"/>
              </w:rPr>
            </w:pPr>
            <w:r w:rsidRPr="003E4E03">
              <w:rPr>
                <w:szCs w:val="22"/>
              </w:rPr>
              <w:t>trvalé těžké nebo úplné obtíže při chůzi na krátké vzdálenosti; k zajištění samostatné mobility v interiéru a exteriéru u osoby malého vzrůstu, kdy nelze nastavit správný sed na mechanickém odlehčeném základním vozíku (07.01.01.03)</w:t>
            </w:r>
          </w:p>
        </w:tc>
        <w:tc>
          <w:tcPr>
            <w:tcW w:w="2977" w:type="dxa"/>
            <w:shd w:val="clear" w:color="auto" w:fill="auto"/>
            <w:vAlign w:val="center"/>
          </w:tcPr>
          <w:p w:rsidR="007C0892" w:rsidRPr="003E4E03" w:rsidRDefault="007C0892" w:rsidP="007C0892">
            <w:pPr>
              <w:jc w:val="center"/>
              <w:rPr>
                <w:szCs w:val="22"/>
              </w:rPr>
            </w:pPr>
            <w:r w:rsidRPr="003E4E03">
              <w:rPr>
                <w:szCs w:val="22"/>
              </w:rPr>
              <w:t>1 ks / 5 let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2320"/>
          <w:jc w:val="center"/>
        </w:trPr>
        <w:tc>
          <w:tcPr>
            <w:tcW w:w="1771" w:type="dxa"/>
            <w:shd w:val="clear" w:color="auto" w:fill="auto"/>
          </w:tcPr>
          <w:p w:rsidR="007C0892" w:rsidRPr="003E4E03" w:rsidRDefault="007C0892" w:rsidP="007C0892">
            <w:pPr>
              <w:rPr>
                <w:szCs w:val="22"/>
              </w:rPr>
            </w:pPr>
            <w:r w:rsidRPr="003E4E03">
              <w:rPr>
                <w:szCs w:val="22"/>
              </w:rPr>
              <w:t>07.01.01.09</w:t>
            </w:r>
          </w:p>
        </w:tc>
        <w:tc>
          <w:tcPr>
            <w:tcW w:w="3057" w:type="dxa"/>
            <w:shd w:val="clear" w:color="auto" w:fill="auto"/>
          </w:tcPr>
          <w:p w:rsidR="007C0892" w:rsidRPr="003E4E03" w:rsidRDefault="007C0892" w:rsidP="007C0892">
            <w:pPr>
              <w:rPr>
                <w:szCs w:val="22"/>
              </w:rPr>
            </w:pPr>
            <w:r w:rsidRPr="003E4E03">
              <w:rPr>
                <w:szCs w:val="22"/>
              </w:rPr>
              <w:t>mechanické vozíky – speciální, nadměrné</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trvalé těžké nebo úplné obtíže při chůzi na krátké vzdálenosti; k zajištění samostatné mobility v interiéru a exteriéru; zachovaná funkce horních končetin; pacienti od 121 do 180 kg nebo pacienti s abnormálními proporcemi</w:t>
            </w:r>
          </w:p>
        </w:tc>
        <w:tc>
          <w:tcPr>
            <w:tcW w:w="2977" w:type="dxa"/>
            <w:shd w:val="clear" w:color="auto" w:fill="auto"/>
            <w:vAlign w:val="center"/>
          </w:tcPr>
          <w:p w:rsidR="007C0892" w:rsidRPr="003E4E03" w:rsidRDefault="007C0892" w:rsidP="007C0892">
            <w:pPr>
              <w:jc w:val="center"/>
              <w:rPr>
                <w:szCs w:val="22"/>
              </w:rPr>
            </w:pPr>
            <w:r w:rsidRPr="003E4E03">
              <w:rPr>
                <w:szCs w:val="22"/>
              </w:rPr>
              <w:t>1 ks / 5 let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1257"/>
          <w:jc w:val="center"/>
        </w:trPr>
        <w:tc>
          <w:tcPr>
            <w:tcW w:w="1771" w:type="dxa"/>
            <w:shd w:val="clear" w:color="auto" w:fill="auto"/>
          </w:tcPr>
          <w:p w:rsidR="007C0892" w:rsidRPr="003E4E03" w:rsidRDefault="007C0892" w:rsidP="007C0892">
            <w:pPr>
              <w:rPr>
                <w:szCs w:val="22"/>
              </w:rPr>
            </w:pPr>
            <w:r w:rsidRPr="003E4E03">
              <w:rPr>
                <w:szCs w:val="22"/>
              </w:rPr>
              <w:t>07.01.01.10</w:t>
            </w:r>
          </w:p>
        </w:tc>
        <w:tc>
          <w:tcPr>
            <w:tcW w:w="3057" w:type="dxa"/>
            <w:shd w:val="clear" w:color="auto" w:fill="auto"/>
          </w:tcPr>
          <w:p w:rsidR="007C0892" w:rsidRPr="003E4E03" w:rsidRDefault="007C0892" w:rsidP="007C0892">
            <w:pPr>
              <w:rPr>
                <w:szCs w:val="22"/>
              </w:rPr>
            </w:pPr>
            <w:r w:rsidRPr="003E4E03">
              <w:rPr>
                <w:szCs w:val="22"/>
              </w:rPr>
              <w:t>mechanické vozíky – speciální, jednopákové, dvouobručové</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specifické nejtěžší postižení, kde nelze zajistit medicínské potřeby pacienta ostatními mechanickými vozíky</w:t>
            </w:r>
          </w:p>
        </w:tc>
        <w:tc>
          <w:tcPr>
            <w:tcW w:w="2977" w:type="dxa"/>
            <w:shd w:val="clear" w:color="auto" w:fill="auto"/>
            <w:vAlign w:val="center"/>
          </w:tcPr>
          <w:p w:rsidR="007C0892" w:rsidRPr="003E4E03" w:rsidRDefault="007C0892" w:rsidP="007C0892">
            <w:pPr>
              <w:jc w:val="center"/>
              <w:rPr>
                <w:szCs w:val="22"/>
              </w:rPr>
            </w:pPr>
            <w:r w:rsidRPr="003E4E03">
              <w:rPr>
                <w:szCs w:val="22"/>
              </w:rPr>
              <w:t>1 ks / 5 let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2855"/>
          <w:jc w:val="center"/>
        </w:trPr>
        <w:tc>
          <w:tcPr>
            <w:tcW w:w="1771" w:type="dxa"/>
            <w:shd w:val="clear" w:color="auto" w:fill="auto"/>
          </w:tcPr>
          <w:p w:rsidR="007C0892" w:rsidRPr="003E4E03" w:rsidRDefault="007C0892" w:rsidP="007C0892">
            <w:pPr>
              <w:rPr>
                <w:szCs w:val="22"/>
              </w:rPr>
            </w:pPr>
            <w:r w:rsidRPr="003E4E03">
              <w:rPr>
                <w:szCs w:val="22"/>
              </w:rPr>
              <w:t>07.01.01.12</w:t>
            </w:r>
          </w:p>
        </w:tc>
        <w:tc>
          <w:tcPr>
            <w:tcW w:w="3057" w:type="dxa"/>
            <w:shd w:val="clear" w:color="auto" w:fill="auto"/>
          </w:tcPr>
          <w:p w:rsidR="007C0892" w:rsidRPr="003E4E03" w:rsidRDefault="007C0892" w:rsidP="007C0892">
            <w:pPr>
              <w:rPr>
                <w:szCs w:val="22"/>
              </w:rPr>
            </w:pPr>
            <w:r w:rsidRPr="003E4E03">
              <w:rPr>
                <w:szCs w:val="22"/>
              </w:rPr>
              <w:t>mechanické vozíky – speciální, vertikalizační</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specifické nejtěžší postižení, kde nelze zajistit medicínské potřeby pacienta ostatními mechanickými vozíky; k zajištění potřebné osové zátěže dolních končetin a trupu a zlepšení funkce respirační, gastrointestinálního a uropoetického traktu</w:t>
            </w:r>
          </w:p>
        </w:tc>
        <w:tc>
          <w:tcPr>
            <w:tcW w:w="2977" w:type="dxa"/>
            <w:shd w:val="clear" w:color="auto" w:fill="auto"/>
            <w:vAlign w:val="center"/>
          </w:tcPr>
          <w:p w:rsidR="007C0892" w:rsidRPr="003E4E03" w:rsidRDefault="007C0892" w:rsidP="007C0892">
            <w:pPr>
              <w:jc w:val="center"/>
              <w:rPr>
                <w:szCs w:val="22"/>
              </w:rPr>
            </w:pPr>
            <w:r w:rsidRPr="003E4E03">
              <w:rPr>
                <w:szCs w:val="22"/>
              </w:rPr>
              <w:t>1 ks / 5 let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2141"/>
          <w:jc w:val="center"/>
        </w:trPr>
        <w:tc>
          <w:tcPr>
            <w:tcW w:w="1771" w:type="dxa"/>
            <w:shd w:val="clear" w:color="auto" w:fill="auto"/>
          </w:tcPr>
          <w:p w:rsidR="007C0892" w:rsidRPr="003E4E03" w:rsidRDefault="007C0892" w:rsidP="007C0892">
            <w:pPr>
              <w:rPr>
                <w:szCs w:val="22"/>
              </w:rPr>
            </w:pPr>
            <w:r w:rsidRPr="003E4E03">
              <w:rPr>
                <w:szCs w:val="22"/>
              </w:rPr>
              <w:t>07.01.01.13</w:t>
            </w:r>
          </w:p>
        </w:tc>
        <w:tc>
          <w:tcPr>
            <w:tcW w:w="3057" w:type="dxa"/>
            <w:shd w:val="clear" w:color="auto" w:fill="auto"/>
          </w:tcPr>
          <w:p w:rsidR="007C0892" w:rsidRPr="003E4E03" w:rsidRDefault="007C0892" w:rsidP="007C0892">
            <w:pPr>
              <w:rPr>
                <w:szCs w:val="22"/>
              </w:rPr>
            </w:pPr>
            <w:r w:rsidRPr="003E4E03">
              <w:rPr>
                <w:szCs w:val="22"/>
              </w:rPr>
              <w:t>mechanické vozíky – speciální, multifunkční</w:t>
            </w:r>
          </w:p>
        </w:tc>
        <w:tc>
          <w:tcPr>
            <w:tcW w:w="2900" w:type="dxa"/>
            <w:shd w:val="clear" w:color="auto" w:fill="auto"/>
            <w:vAlign w:val="center"/>
          </w:tcPr>
          <w:p w:rsidR="007C0892" w:rsidRPr="003E4E03" w:rsidRDefault="007C0892" w:rsidP="007C0892">
            <w:pPr>
              <w:jc w:val="center"/>
              <w:rPr>
                <w:szCs w:val="22"/>
              </w:rPr>
            </w:pPr>
            <w:r w:rsidRPr="003E4E03">
              <w:rPr>
                <w:szCs w:val="22"/>
              </w:rPr>
              <w:t>šíře sedačky minimálně 40 až 46 cm; anatomicky tvarovaný sed i zádová opěrka; výškově nastavitelné bočnice; polohovací podnožky výškově nastavitelné, mechanické (teleskopické) polohování sedačky a zádové opěrky; opěrka hlavy; bezpečnostní kolečka</w:t>
            </w:r>
          </w:p>
        </w:tc>
        <w:tc>
          <w:tcPr>
            <w:tcW w:w="2520" w:type="dxa"/>
            <w:shd w:val="clear" w:color="auto" w:fill="auto"/>
            <w:vAlign w:val="center"/>
          </w:tcPr>
          <w:p w:rsidR="007C0892" w:rsidRPr="003E4E03" w:rsidRDefault="007C0892" w:rsidP="007C0892">
            <w:pPr>
              <w:jc w:val="center"/>
              <w:rPr>
                <w:szCs w:val="22"/>
              </w:rPr>
            </w:pPr>
            <w:r w:rsidRPr="003E4E03">
              <w:rPr>
                <w:szCs w:val="22"/>
              </w:rPr>
              <w:t>specifické nejtěžší postižení, kde nelze zajistit medicínské potřeby pacienta ostatními mechanickými vozíky</w:t>
            </w:r>
          </w:p>
        </w:tc>
        <w:tc>
          <w:tcPr>
            <w:tcW w:w="2977" w:type="dxa"/>
            <w:shd w:val="clear" w:color="auto" w:fill="auto"/>
            <w:vAlign w:val="center"/>
          </w:tcPr>
          <w:p w:rsidR="007C0892" w:rsidRPr="003E4E03" w:rsidRDefault="007C0892" w:rsidP="007C0892">
            <w:pPr>
              <w:jc w:val="center"/>
              <w:rPr>
                <w:szCs w:val="22"/>
              </w:rPr>
            </w:pPr>
            <w:r w:rsidRPr="003E4E03">
              <w:rPr>
                <w:szCs w:val="22"/>
              </w:rPr>
              <w:t>1 ks / 5 let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07.01.02</w:t>
            </w:r>
          </w:p>
        </w:tc>
        <w:tc>
          <w:tcPr>
            <w:tcW w:w="3057" w:type="dxa"/>
            <w:shd w:val="clear" w:color="auto" w:fill="auto"/>
          </w:tcPr>
          <w:p w:rsidR="007C0892" w:rsidRPr="003E4E03" w:rsidRDefault="007C0892" w:rsidP="007C0892">
            <w:pPr>
              <w:rPr>
                <w:szCs w:val="22"/>
              </w:rPr>
            </w:pPr>
            <w:r w:rsidRPr="003E4E03">
              <w:rPr>
                <w:szCs w:val="22"/>
              </w:rPr>
              <w:t xml:space="preserve">elektrické vozíky </w:t>
            </w:r>
          </w:p>
        </w:tc>
      </w:tr>
      <w:tr w:rsidR="007C0892" w:rsidRPr="003E4E03" w:rsidTr="007C0892">
        <w:trPr>
          <w:trHeight w:val="3716"/>
          <w:jc w:val="center"/>
        </w:trPr>
        <w:tc>
          <w:tcPr>
            <w:tcW w:w="1771" w:type="dxa"/>
            <w:shd w:val="clear" w:color="auto" w:fill="auto"/>
          </w:tcPr>
          <w:p w:rsidR="007C0892" w:rsidRPr="003E4E03" w:rsidRDefault="007C0892" w:rsidP="007C0892">
            <w:pPr>
              <w:rPr>
                <w:szCs w:val="22"/>
              </w:rPr>
            </w:pPr>
            <w:r w:rsidRPr="003E4E03">
              <w:rPr>
                <w:szCs w:val="22"/>
              </w:rPr>
              <w:t>07.01.02.01</w:t>
            </w:r>
          </w:p>
        </w:tc>
        <w:tc>
          <w:tcPr>
            <w:tcW w:w="3057" w:type="dxa"/>
            <w:shd w:val="clear" w:color="auto" w:fill="auto"/>
          </w:tcPr>
          <w:p w:rsidR="007C0892" w:rsidRPr="003E4E03" w:rsidRDefault="007C0892" w:rsidP="007C0892">
            <w:pPr>
              <w:rPr>
                <w:szCs w:val="22"/>
              </w:rPr>
            </w:pPr>
            <w:r w:rsidRPr="003E4E03">
              <w:rPr>
                <w:szCs w:val="22"/>
              </w:rPr>
              <w:t>elektrické vozíky – převážně interiérové, základní</w:t>
            </w:r>
          </w:p>
        </w:tc>
        <w:tc>
          <w:tcPr>
            <w:tcW w:w="2900" w:type="dxa"/>
            <w:shd w:val="clear" w:color="auto" w:fill="auto"/>
            <w:vAlign w:val="center"/>
          </w:tcPr>
          <w:p w:rsidR="007C0892" w:rsidRPr="003E4E03" w:rsidRDefault="007C0892" w:rsidP="007C0892">
            <w:pPr>
              <w:jc w:val="center"/>
              <w:rPr>
                <w:szCs w:val="22"/>
              </w:rPr>
            </w:pPr>
            <w:r w:rsidRPr="003E4E03">
              <w:rPr>
                <w:szCs w:val="22"/>
              </w:rPr>
              <w:t>nosnost minimálně 100 kg; šíře sedačky volitelná alespoň v rozsahu 40 až 45 cm; ovládání pravou nebo levou rukou; podnožky výškově stavitelné; odnímatelné nebo odklopitelné područky; bezúdržbové baterie s kapacitou minimálně 300 nabíjecích cyklů; bez možnosti příslušenství</w:t>
            </w:r>
          </w:p>
        </w:tc>
        <w:tc>
          <w:tcPr>
            <w:tcW w:w="2520" w:type="dxa"/>
            <w:shd w:val="clear" w:color="auto" w:fill="auto"/>
            <w:vAlign w:val="center"/>
          </w:tcPr>
          <w:p w:rsidR="007C0892" w:rsidRPr="003E4E03" w:rsidRDefault="007C0892" w:rsidP="007C0892">
            <w:pPr>
              <w:jc w:val="center"/>
              <w:rPr>
                <w:szCs w:val="22"/>
              </w:rPr>
            </w:pPr>
            <w:r w:rsidRPr="003E4E03">
              <w:rPr>
                <w:szCs w:val="22"/>
              </w:rPr>
              <w:t>trvalé těžké nebo úplné obtíže při chůzi na krátké vzdálenosti; k zajištění samostatné mobility v interiéru a exteriéru; v kombinaci s těžkou poruchou funkce horních končetin a případně trupu nebo s chronickým onemocněním, které neumožňuje zvýšit zátěž a plné využití mechanického vozíku k zajištění soběstačnosti v denních činnostech</w:t>
            </w:r>
          </w:p>
        </w:tc>
        <w:tc>
          <w:tcPr>
            <w:tcW w:w="2977" w:type="dxa"/>
            <w:shd w:val="clear" w:color="auto" w:fill="auto"/>
            <w:vAlign w:val="center"/>
          </w:tcPr>
          <w:p w:rsidR="007C0892" w:rsidRPr="003E4E03" w:rsidRDefault="007C0892" w:rsidP="007C0892">
            <w:pPr>
              <w:jc w:val="center"/>
              <w:rPr>
                <w:szCs w:val="22"/>
              </w:rPr>
            </w:pPr>
            <w:r w:rsidRPr="003E4E03">
              <w:rPr>
                <w:szCs w:val="22"/>
              </w:rPr>
              <w:t>1 ks / 7 let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4117"/>
          <w:jc w:val="center"/>
        </w:trPr>
        <w:tc>
          <w:tcPr>
            <w:tcW w:w="1771" w:type="dxa"/>
            <w:shd w:val="clear" w:color="auto" w:fill="auto"/>
          </w:tcPr>
          <w:p w:rsidR="007C0892" w:rsidRPr="003E4E03" w:rsidRDefault="007C0892" w:rsidP="007C0892">
            <w:pPr>
              <w:rPr>
                <w:szCs w:val="22"/>
              </w:rPr>
            </w:pPr>
            <w:r w:rsidRPr="003E4E03">
              <w:rPr>
                <w:szCs w:val="22"/>
              </w:rPr>
              <w:t>07.01.02.02</w:t>
            </w:r>
          </w:p>
        </w:tc>
        <w:tc>
          <w:tcPr>
            <w:tcW w:w="3057" w:type="dxa"/>
            <w:shd w:val="clear" w:color="auto" w:fill="auto"/>
          </w:tcPr>
          <w:p w:rsidR="007C0892" w:rsidRPr="003E4E03" w:rsidRDefault="007C0892" w:rsidP="007C0892">
            <w:pPr>
              <w:rPr>
                <w:szCs w:val="22"/>
              </w:rPr>
            </w:pPr>
            <w:r w:rsidRPr="003E4E03">
              <w:rPr>
                <w:szCs w:val="22"/>
              </w:rPr>
              <w:t>elektrické vozíky – převážně interiérové, variabilní</w:t>
            </w:r>
          </w:p>
        </w:tc>
        <w:tc>
          <w:tcPr>
            <w:tcW w:w="2900" w:type="dxa"/>
            <w:shd w:val="clear" w:color="auto" w:fill="auto"/>
            <w:vAlign w:val="center"/>
          </w:tcPr>
          <w:p w:rsidR="007C0892" w:rsidRPr="003E4E03" w:rsidRDefault="007C0892" w:rsidP="007C0892">
            <w:pPr>
              <w:jc w:val="center"/>
              <w:rPr>
                <w:szCs w:val="22"/>
              </w:rPr>
            </w:pPr>
            <w:r w:rsidRPr="003E4E03">
              <w:rPr>
                <w:szCs w:val="22"/>
              </w:rPr>
              <w:t>nosnost 120 kg; šíře sedačky volitelná alespoň v rozsahu 40 až 45 cm; ovládání pravou nebo levou rukou; podnožky výškově stavitelné; odnímatelné nebo odklopitelné područky; bezúdržbové baterie s kapacitou 40 Ah; minimálně 300 nabíjecích cyklů; částečně nastavitelný sed; odklopný držák elektroniky; bezpečnostní pás</w:t>
            </w:r>
          </w:p>
        </w:tc>
        <w:tc>
          <w:tcPr>
            <w:tcW w:w="2520" w:type="dxa"/>
            <w:shd w:val="clear" w:color="auto" w:fill="auto"/>
            <w:vAlign w:val="center"/>
          </w:tcPr>
          <w:p w:rsidR="007C0892" w:rsidRPr="003E4E03" w:rsidRDefault="007C0892" w:rsidP="007C0892">
            <w:pPr>
              <w:jc w:val="center"/>
              <w:rPr>
                <w:szCs w:val="22"/>
              </w:rPr>
            </w:pPr>
            <w:r w:rsidRPr="003E4E03">
              <w:rPr>
                <w:szCs w:val="22"/>
              </w:rPr>
              <w:t>trvalé těžké nebo úplné obtíže při chůzi na krátké vzdálenosti; k zajištění samostatné mobility v interiéru a exteriéru; v kombinaci s těžkou poruchou funkce horních končetin a případně trupu nebo s chronickým onemocněním, které neumožňuje zvýšit zátěž a plné využití mechanického vozíku k zajištění soběstačnosti v denních činnostech; stavy kdy nelze nastavit správný sed na základním elektrickém vozíku</w:t>
            </w:r>
          </w:p>
        </w:tc>
        <w:tc>
          <w:tcPr>
            <w:tcW w:w="2977" w:type="dxa"/>
            <w:shd w:val="clear" w:color="auto" w:fill="auto"/>
            <w:vAlign w:val="center"/>
          </w:tcPr>
          <w:p w:rsidR="007C0892" w:rsidRPr="003E4E03" w:rsidRDefault="007C0892" w:rsidP="007C0892">
            <w:pPr>
              <w:jc w:val="center"/>
              <w:rPr>
                <w:szCs w:val="22"/>
              </w:rPr>
            </w:pPr>
            <w:r w:rsidRPr="003E4E03">
              <w:rPr>
                <w:szCs w:val="22"/>
              </w:rPr>
              <w:t>1 ks / 7 let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164"/>
          <w:jc w:val="center"/>
        </w:trPr>
        <w:tc>
          <w:tcPr>
            <w:tcW w:w="1771" w:type="dxa"/>
            <w:shd w:val="clear" w:color="auto" w:fill="auto"/>
          </w:tcPr>
          <w:p w:rsidR="007C0892" w:rsidRPr="003E4E03" w:rsidRDefault="007C0892" w:rsidP="007C0892">
            <w:pPr>
              <w:rPr>
                <w:szCs w:val="22"/>
              </w:rPr>
            </w:pPr>
            <w:r w:rsidRPr="003E4E03">
              <w:rPr>
                <w:szCs w:val="22"/>
              </w:rPr>
              <w:t>07.01.02.03</w:t>
            </w:r>
          </w:p>
        </w:tc>
        <w:tc>
          <w:tcPr>
            <w:tcW w:w="3057" w:type="dxa"/>
            <w:shd w:val="clear" w:color="auto" w:fill="auto"/>
          </w:tcPr>
          <w:p w:rsidR="007C0892" w:rsidRPr="003E4E03" w:rsidRDefault="007C0892" w:rsidP="007C0892">
            <w:pPr>
              <w:rPr>
                <w:szCs w:val="22"/>
              </w:rPr>
            </w:pPr>
            <w:r w:rsidRPr="003E4E03">
              <w:rPr>
                <w:szCs w:val="22"/>
              </w:rPr>
              <w:t>elektrické vozíky – exteriérové, variabilní</w:t>
            </w:r>
          </w:p>
        </w:tc>
        <w:tc>
          <w:tcPr>
            <w:tcW w:w="2900" w:type="dxa"/>
            <w:shd w:val="clear" w:color="auto" w:fill="auto"/>
            <w:vAlign w:val="center"/>
          </w:tcPr>
          <w:p w:rsidR="007C0892" w:rsidRPr="003E4E03" w:rsidRDefault="007C0892" w:rsidP="007C0892">
            <w:pPr>
              <w:jc w:val="center"/>
              <w:rPr>
                <w:szCs w:val="22"/>
              </w:rPr>
            </w:pPr>
            <w:r w:rsidRPr="003E4E03">
              <w:rPr>
                <w:szCs w:val="22"/>
              </w:rPr>
              <w:t xml:space="preserve">nosnost 130 kg; šíře sedačky volitelná alespoň v rozsahu 40 až 50 cm; ovládání pravou nebo levou rukou; podnožky výškově stavitelné; odnímatelné nebo odklopné područky; bezúdržbové baterie s kapacitou minimálně 400 nabíjecích cyklů; částečně nastavitelný sed a sklon zádové opěrky; bezpečnostní pás; vozík musí mít osvětlení v rozsahu nezbytném pro provoz na pozemních komunikacích; vhodnost jízdy v exteriéru je dána vyšším výkonem motorů nebo velikostí kol a zároveň odpruženým nebo kyvným uložením alespoň jedné nápravy </w:t>
            </w:r>
          </w:p>
        </w:tc>
        <w:tc>
          <w:tcPr>
            <w:tcW w:w="2520" w:type="dxa"/>
            <w:shd w:val="clear" w:color="auto" w:fill="auto"/>
            <w:vAlign w:val="center"/>
          </w:tcPr>
          <w:p w:rsidR="007C0892" w:rsidRPr="003E4E03" w:rsidRDefault="007C0892" w:rsidP="007C0892">
            <w:pPr>
              <w:jc w:val="center"/>
              <w:rPr>
                <w:szCs w:val="22"/>
              </w:rPr>
            </w:pPr>
            <w:r w:rsidRPr="003E4E03">
              <w:rPr>
                <w:szCs w:val="22"/>
              </w:rPr>
              <w:t>trvalé těžké nebo úplné obtíže při chůzi na krátké vzdálenosti; k zajištění samostatné mobility převážně v exteriéru, ale i v interiéru; v kombinaci s těžkou poruchou funkce horních končetin a případně trupu nebo s chronickým onemocněním, které neumožňuje zvýšit zátěž a plné využití mechanického vozíku k zajištění soběstačnosti v denních činnostech</w:t>
            </w:r>
          </w:p>
        </w:tc>
        <w:tc>
          <w:tcPr>
            <w:tcW w:w="2977" w:type="dxa"/>
            <w:shd w:val="clear" w:color="auto" w:fill="auto"/>
            <w:vAlign w:val="center"/>
          </w:tcPr>
          <w:p w:rsidR="007C0892" w:rsidRPr="003E4E03" w:rsidRDefault="007C0892" w:rsidP="007C0892">
            <w:pPr>
              <w:jc w:val="center"/>
              <w:rPr>
                <w:szCs w:val="22"/>
              </w:rPr>
            </w:pPr>
            <w:r w:rsidRPr="003E4E03">
              <w:rPr>
                <w:szCs w:val="22"/>
              </w:rPr>
              <w:t>1 ks / 7 let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6381"/>
          <w:jc w:val="center"/>
        </w:trPr>
        <w:tc>
          <w:tcPr>
            <w:tcW w:w="1771" w:type="dxa"/>
            <w:shd w:val="clear" w:color="auto" w:fill="auto"/>
          </w:tcPr>
          <w:p w:rsidR="007C0892" w:rsidRPr="003E4E03" w:rsidRDefault="007C0892" w:rsidP="007C0892">
            <w:pPr>
              <w:rPr>
                <w:szCs w:val="22"/>
              </w:rPr>
            </w:pPr>
            <w:r w:rsidRPr="003E4E03">
              <w:rPr>
                <w:szCs w:val="22"/>
              </w:rPr>
              <w:t>07.01.02.04</w:t>
            </w:r>
          </w:p>
        </w:tc>
        <w:tc>
          <w:tcPr>
            <w:tcW w:w="3057" w:type="dxa"/>
            <w:shd w:val="clear" w:color="auto" w:fill="auto"/>
          </w:tcPr>
          <w:p w:rsidR="007C0892" w:rsidRPr="003E4E03" w:rsidRDefault="007C0892" w:rsidP="007C0892">
            <w:pPr>
              <w:rPr>
                <w:szCs w:val="22"/>
              </w:rPr>
            </w:pPr>
            <w:r w:rsidRPr="003E4E03">
              <w:rPr>
                <w:szCs w:val="22"/>
              </w:rPr>
              <w:t>elektrické vozíky – exteriérové, s elektrickým polohováním a anatomickým sedem</w:t>
            </w:r>
          </w:p>
        </w:tc>
        <w:tc>
          <w:tcPr>
            <w:tcW w:w="2900" w:type="dxa"/>
            <w:shd w:val="clear" w:color="auto" w:fill="auto"/>
            <w:vAlign w:val="center"/>
          </w:tcPr>
          <w:p w:rsidR="007C0892" w:rsidRPr="003E4E03" w:rsidRDefault="007C0892" w:rsidP="007C0892">
            <w:pPr>
              <w:jc w:val="center"/>
              <w:rPr>
                <w:szCs w:val="22"/>
              </w:rPr>
            </w:pPr>
            <w:r w:rsidRPr="003E4E03">
              <w:rPr>
                <w:szCs w:val="22"/>
              </w:rPr>
              <w:t>nosnost 130 kg; šíře sedačky volitelná alespoň v rozsahu 40 až 50 cm; ovládání pravou nebo levou rukou; volitelná nebo nastavitelná hloubka sedačky a výška zádové opěrky; nastavitelné anatomické prvky sedu; podnožky výškově stavitelné; odnímatelné nebo odklopitelné područky; bezúdržbové baterie s kapacitou alespoň 60 Ah, minimálně 400 nabíjecích cyklů; částečně nastavitelný sed a sklon zádové opěrky; bezpečnostní pás; vozík musí mít osvětlení v rozsahu nezbytném pro provoz na pozemních komunikacích; vhodnost jízdy v exteriéru je dána vyšším výkonem motorů nebo velikostí kol a zároveň odpruženým nebo kyvným uložením alespoň jedné nápravy</w:t>
            </w:r>
          </w:p>
        </w:tc>
        <w:tc>
          <w:tcPr>
            <w:tcW w:w="2520" w:type="dxa"/>
            <w:shd w:val="clear" w:color="auto" w:fill="auto"/>
            <w:vAlign w:val="center"/>
          </w:tcPr>
          <w:p w:rsidR="007C0892" w:rsidRPr="003E4E03" w:rsidRDefault="007C0892" w:rsidP="007C0892">
            <w:pPr>
              <w:jc w:val="center"/>
              <w:rPr>
                <w:szCs w:val="22"/>
              </w:rPr>
            </w:pPr>
            <w:r w:rsidRPr="003E4E03">
              <w:rPr>
                <w:szCs w:val="22"/>
              </w:rPr>
              <w:t>trvalé těžké nebo úplné obtíže při chůzi na krátké vzdálenosti; k zajištění samostatné mobility převážně v exteriéru, ale i v interiéru; v kombinaci s těžkou poruchou funkce horních končetin a případně trupu nebo s chronickým onemocněním, které neumožňuje zvýšit zátěž a plné využití mechanického vozíku k zajištění soběstačnosti v denních činnostech; stavy, kdy nelze nastavit správný sed na variabilním vozíku (07.01.02.03); těžké obtíže v udržení vzpřímené pozice těla vsedě bez opory zad; pacienti s poruchou trofiky tkání (včetně sedací oblasti) s předpokladem tvorby dekubitů, nebo těžkou nebo úplnou poruchou čití v těchto oblastech</w:t>
            </w:r>
          </w:p>
        </w:tc>
        <w:tc>
          <w:tcPr>
            <w:tcW w:w="2977" w:type="dxa"/>
            <w:shd w:val="clear" w:color="auto" w:fill="auto"/>
            <w:vAlign w:val="center"/>
          </w:tcPr>
          <w:p w:rsidR="007C0892" w:rsidRPr="003E4E03" w:rsidRDefault="007C0892" w:rsidP="007C0892">
            <w:pPr>
              <w:jc w:val="center"/>
              <w:rPr>
                <w:szCs w:val="22"/>
              </w:rPr>
            </w:pPr>
            <w:r w:rsidRPr="003E4E03">
              <w:rPr>
                <w:szCs w:val="22"/>
              </w:rPr>
              <w:t>1 ks / 7 let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5375"/>
          <w:jc w:val="center"/>
        </w:trPr>
        <w:tc>
          <w:tcPr>
            <w:tcW w:w="1771" w:type="dxa"/>
            <w:shd w:val="clear" w:color="auto" w:fill="auto"/>
          </w:tcPr>
          <w:p w:rsidR="007C0892" w:rsidRPr="003E4E03" w:rsidRDefault="007C0892" w:rsidP="007C0892">
            <w:pPr>
              <w:rPr>
                <w:szCs w:val="22"/>
              </w:rPr>
            </w:pPr>
            <w:r w:rsidRPr="003E4E03">
              <w:rPr>
                <w:szCs w:val="22"/>
              </w:rPr>
              <w:t>07.01.02.05</w:t>
            </w:r>
          </w:p>
        </w:tc>
        <w:tc>
          <w:tcPr>
            <w:tcW w:w="3057" w:type="dxa"/>
            <w:shd w:val="clear" w:color="auto" w:fill="auto"/>
          </w:tcPr>
          <w:p w:rsidR="007C0892" w:rsidRPr="003E4E03" w:rsidRDefault="007C0892" w:rsidP="007C0892">
            <w:pPr>
              <w:rPr>
                <w:szCs w:val="22"/>
              </w:rPr>
            </w:pPr>
            <w:r w:rsidRPr="003E4E03">
              <w:rPr>
                <w:szCs w:val="22"/>
              </w:rPr>
              <w:t>elektrické vozíky – exteriérové, speciální, vertikalizační</w:t>
            </w:r>
          </w:p>
        </w:tc>
        <w:tc>
          <w:tcPr>
            <w:tcW w:w="2900" w:type="dxa"/>
            <w:shd w:val="clear" w:color="auto" w:fill="auto"/>
            <w:vAlign w:val="center"/>
          </w:tcPr>
          <w:p w:rsidR="007C0892" w:rsidRPr="003E4E03" w:rsidRDefault="007C0892" w:rsidP="007C0892">
            <w:pPr>
              <w:jc w:val="center"/>
              <w:rPr>
                <w:szCs w:val="22"/>
              </w:rPr>
            </w:pPr>
            <w:r w:rsidRPr="003E4E03">
              <w:rPr>
                <w:szCs w:val="22"/>
              </w:rPr>
              <w:t>nosnost 120 kg; šíře sedačky volitelná alespoň v rozsahu 40 až 50 cm; ovládání pravou nebo levou rukou; podnožky výškově stavitelné; odnímatelné nebo odklopitelné područky; bezúdržbové baterie s kapacitou minimálně 400 nabíjecích cyklů; částečně nastavitelný sed a sklon zádové opěrky; bezpečnostní pás; vozík musí mít osvětlení v rozsahu nezbytném pro provoz na pozemních komunikacích; elektricky ovládaná vertikalizace pacienta</w:t>
            </w:r>
          </w:p>
        </w:tc>
        <w:tc>
          <w:tcPr>
            <w:tcW w:w="2520" w:type="dxa"/>
            <w:shd w:val="clear" w:color="auto" w:fill="auto"/>
            <w:vAlign w:val="center"/>
          </w:tcPr>
          <w:p w:rsidR="007C0892" w:rsidRPr="003E4E03" w:rsidRDefault="007C0892" w:rsidP="007C0892">
            <w:pPr>
              <w:jc w:val="center"/>
              <w:rPr>
                <w:szCs w:val="22"/>
              </w:rPr>
            </w:pPr>
            <w:r w:rsidRPr="003E4E03">
              <w:rPr>
                <w:szCs w:val="22"/>
              </w:rPr>
              <w:t xml:space="preserve">trvalé těžké nebo úplné obtíže při chůzi na krátké vzdálenosti; k zajištění samostatné mobility převážně v exteriéru, ale i v interiéru; v kombinaci s těžkou poruchou funkce horních končetin a případně trupu nebo s chronickým onemocněním, které neumožňuje zvýšit zátěž a plné využití mechanického vozíku k zajištění soběstačnosti v denních činnostech; k zajištění potřebné osové zátěže dolních končetin a trupu a zlepšení funkce respirační, gastrointestinálního a uropoetického traktu </w:t>
            </w:r>
          </w:p>
        </w:tc>
        <w:tc>
          <w:tcPr>
            <w:tcW w:w="2977" w:type="dxa"/>
            <w:shd w:val="clear" w:color="auto" w:fill="auto"/>
            <w:vAlign w:val="center"/>
          </w:tcPr>
          <w:p w:rsidR="007C0892" w:rsidRPr="003E4E03" w:rsidRDefault="007C0892" w:rsidP="007C0892">
            <w:pPr>
              <w:jc w:val="center"/>
              <w:rPr>
                <w:szCs w:val="22"/>
              </w:rPr>
            </w:pPr>
            <w:r w:rsidRPr="003E4E03">
              <w:rPr>
                <w:szCs w:val="22"/>
              </w:rPr>
              <w:t>1 ks / 7 let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07.02</w:t>
            </w:r>
          </w:p>
        </w:tc>
        <w:tc>
          <w:tcPr>
            <w:tcW w:w="3057" w:type="dxa"/>
            <w:shd w:val="clear" w:color="auto" w:fill="auto"/>
          </w:tcPr>
          <w:p w:rsidR="007C0892" w:rsidRPr="003E4E03" w:rsidRDefault="007C0892" w:rsidP="007C0892">
            <w:pPr>
              <w:rPr>
                <w:szCs w:val="22"/>
              </w:rPr>
            </w:pPr>
            <w:r w:rsidRPr="003E4E03">
              <w:rPr>
                <w:szCs w:val="22"/>
              </w:rPr>
              <w:t>zdravotní kočárky a podvozky pro sedací ortézy + příslušenství</w:t>
            </w: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07.02.01</w:t>
            </w:r>
          </w:p>
        </w:tc>
        <w:tc>
          <w:tcPr>
            <w:tcW w:w="3057" w:type="dxa"/>
            <w:shd w:val="clear" w:color="auto" w:fill="auto"/>
          </w:tcPr>
          <w:p w:rsidR="007C0892" w:rsidRPr="003E4E03" w:rsidRDefault="007C0892" w:rsidP="007C0892">
            <w:pPr>
              <w:rPr>
                <w:szCs w:val="22"/>
              </w:rPr>
            </w:pPr>
            <w:r w:rsidRPr="003E4E03">
              <w:rPr>
                <w:szCs w:val="22"/>
              </w:rPr>
              <w:t>zdravotní kočárky – nepolohovací</w:t>
            </w:r>
          </w:p>
        </w:tc>
      </w:tr>
      <w:tr w:rsidR="007C0892" w:rsidRPr="003E4E03" w:rsidTr="007C0892">
        <w:trPr>
          <w:trHeight w:val="1275"/>
          <w:jc w:val="center"/>
        </w:trPr>
        <w:tc>
          <w:tcPr>
            <w:tcW w:w="1771" w:type="dxa"/>
            <w:shd w:val="clear" w:color="auto" w:fill="auto"/>
          </w:tcPr>
          <w:p w:rsidR="007C0892" w:rsidRPr="003E4E03" w:rsidRDefault="007C0892" w:rsidP="007C0892">
            <w:pPr>
              <w:rPr>
                <w:szCs w:val="22"/>
              </w:rPr>
            </w:pPr>
            <w:r w:rsidRPr="003E4E03">
              <w:rPr>
                <w:szCs w:val="22"/>
              </w:rPr>
              <w:t>07.02.01.01</w:t>
            </w:r>
          </w:p>
        </w:tc>
        <w:tc>
          <w:tcPr>
            <w:tcW w:w="3057" w:type="dxa"/>
            <w:shd w:val="clear" w:color="auto" w:fill="auto"/>
          </w:tcPr>
          <w:p w:rsidR="007C0892" w:rsidRPr="003E4E03" w:rsidRDefault="007C0892" w:rsidP="007C0892">
            <w:pPr>
              <w:rPr>
                <w:szCs w:val="22"/>
              </w:rPr>
            </w:pPr>
            <w:r w:rsidRPr="003E4E03">
              <w:rPr>
                <w:szCs w:val="22"/>
              </w:rPr>
              <w:t>zdravotní kočárky – nepolohovací</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od 2 let; bez schopnosti samostatné lokomoce, kterou nelze nahradit prostřednictvím mechanického vozíku</w:t>
            </w:r>
          </w:p>
        </w:tc>
        <w:tc>
          <w:tcPr>
            <w:tcW w:w="2977" w:type="dxa"/>
            <w:shd w:val="clear" w:color="auto" w:fill="auto"/>
            <w:vAlign w:val="center"/>
          </w:tcPr>
          <w:p w:rsidR="007C0892" w:rsidRPr="003E4E03" w:rsidRDefault="007C0892" w:rsidP="007C0892">
            <w:pPr>
              <w:jc w:val="center"/>
              <w:rPr>
                <w:szCs w:val="22"/>
              </w:rPr>
            </w:pPr>
            <w:r w:rsidRPr="003E4E03">
              <w:rPr>
                <w:szCs w:val="22"/>
              </w:rPr>
              <w:t>1 ks / 3 roky</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510"/>
          <w:jc w:val="center"/>
        </w:trPr>
        <w:tc>
          <w:tcPr>
            <w:tcW w:w="1771" w:type="dxa"/>
            <w:shd w:val="clear" w:color="auto" w:fill="auto"/>
          </w:tcPr>
          <w:p w:rsidR="007C0892" w:rsidRPr="003E4E03" w:rsidRDefault="007C0892" w:rsidP="007C0892">
            <w:pPr>
              <w:rPr>
                <w:szCs w:val="22"/>
              </w:rPr>
            </w:pPr>
            <w:r w:rsidRPr="003E4E03">
              <w:rPr>
                <w:szCs w:val="22"/>
              </w:rPr>
              <w:t>07.02.02</w:t>
            </w:r>
          </w:p>
        </w:tc>
        <w:tc>
          <w:tcPr>
            <w:tcW w:w="3057" w:type="dxa"/>
            <w:shd w:val="clear" w:color="auto" w:fill="auto"/>
          </w:tcPr>
          <w:p w:rsidR="007C0892" w:rsidRPr="003E4E03" w:rsidRDefault="007C0892" w:rsidP="007C0892">
            <w:pPr>
              <w:rPr>
                <w:szCs w:val="22"/>
              </w:rPr>
            </w:pPr>
            <w:r w:rsidRPr="003E4E03">
              <w:rPr>
                <w:szCs w:val="22"/>
              </w:rPr>
              <w:t>zdravotní kočárky – částečně polohovací</w:t>
            </w:r>
          </w:p>
        </w:tc>
      </w:tr>
      <w:tr w:rsidR="007C0892" w:rsidRPr="003E4E03" w:rsidTr="007C0892">
        <w:trPr>
          <w:trHeight w:val="1785"/>
          <w:jc w:val="center"/>
        </w:trPr>
        <w:tc>
          <w:tcPr>
            <w:tcW w:w="1771" w:type="dxa"/>
            <w:shd w:val="clear" w:color="auto" w:fill="auto"/>
          </w:tcPr>
          <w:p w:rsidR="007C0892" w:rsidRPr="003E4E03" w:rsidRDefault="007C0892" w:rsidP="007C0892">
            <w:pPr>
              <w:rPr>
                <w:szCs w:val="22"/>
              </w:rPr>
            </w:pPr>
            <w:r w:rsidRPr="003E4E03">
              <w:rPr>
                <w:szCs w:val="22"/>
              </w:rPr>
              <w:t>07.02.02.01</w:t>
            </w:r>
          </w:p>
        </w:tc>
        <w:tc>
          <w:tcPr>
            <w:tcW w:w="3057" w:type="dxa"/>
            <w:shd w:val="clear" w:color="auto" w:fill="auto"/>
          </w:tcPr>
          <w:p w:rsidR="007C0892" w:rsidRPr="003E4E03" w:rsidRDefault="007C0892" w:rsidP="007C0892">
            <w:pPr>
              <w:rPr>
                <w:szCs w:val="22"/>
              </w:rPr>
            </w:pPr>
            <w:r w:rsidRPr="003E4E03">
              <w:rPr>
                <w:szCs w:val="22"/>
              </w:rPr>
              <w:t>zdravotní kočárky – částečně polohovací</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od 2 let; nutnost částečného polohování a fixace;  bez schopnosti samostatné lokomoce, kterou nelze nahradit prostřednictvím mechanického vozíku</w:t>
            </w:r>
          </w:p>
        </w:tc>
        <w:tc>
          <w:tcPr>
            <w:tcW w:w="2977" w:type="dxa"/>
            <w:shd w:val="clear" w:color="auto" w:fill="auto"/>
            <w:vAlign w:val="center"/>
          </w:tcPr>
          <w:p w:rsidR="007C0892" w:rsidRPr="003E4E03" w:rsidRDefault="007C0892" w:rsidP="007C0892">
            <w:pPr>
              <w:jc w:val="center"/>
              <w:rPr>
                <w:szCs w:val="22"/>
              </w:rPr>
            </w:pPr>
            <w:r w:rsidRPr="003E4E03">
              <w:rPr>
                <w:szCs w:val="22"/>
              </w:rPr>
              <w:t>1 ks / 3 roky</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07.02.03</w:t>
            </w:r>
          </w:p>
        </w:tc>
        <w:tc>
          <w:tcPr>
            <w:tcW w:w="3057" w:type="dxa"/>
            <w:shd w:val="clear" w:color="auto" w:fill="auto"/>
          </w:tcPr>
          <w:p w:rsidR="007C0892" w:rsidRPr="003E4E03" w:rsidRDefault="007C0892" w:rsidP="007C0892">
            <w:pPr>
              <w:rPr>
                <w:szCs w:val="22"/>
              </w:rPr>
            </w:pPr>
            <w:r w:rsidRPr="003E4E03">
              <w:rPr>
                <w:szCs w:val="22"/>
              </w:rPr>
              <w:t>zdravotní kočárky – plně polohovací</w:t>
            </w:r>
          </w:p>
        </w:tc>
      </w:tr>
      <w:tr w:rsidR="007C0892" w:rsidRPr="003E4E03" w:rsidTr="007C0892">
        <w:trPr>
          <w:trHeight w:val="1654"/>
          <w:jc w:val="center"/>
        </w:trPr>
        <w:tc>
          <w:tcPr>
            <w:tcW w:w="1771" w:type="dxa"/>
            <w:shd w:val="clear" w:color="auto" w:fill="auto"/>
          </w:tcPr>
          <w:p w:rsidR="007C0892" w:rsidRPr="003E4E03" w:rsidRDefault="007C0892" w:rsidP="007C0892">
            <w:pPr>
              <w:rPr>
                <w:szCs w:val="22"/>
              </w:rPr>
            </w:pPr>
            <w:r w:rsidRPr="003E4E03">
              <w:rPr>
                <w:szCs w:val="22"/>
              </w:rPr>
              <w:t>07.02.03.01</w:t>
            </w:r>
          </w:p>
        </w:tc>
        <w:tc>
          <w:tcPr>
            <w:tcW w:w="3057" w:type="dxa"/>
            <w:shd w:val="clear" w:color="auto" w:fill="auto"/>
          </w:tcPr>
          <w:p w:rsidR="007C0892" w:rsidRPr="003E4E03" w:rsidRDefault="007C0892" w:rsidP="007C0892">
            <w:pPr>
              <w:rPr>
                <w:szCs w:val="22"/>
              </w:rPr>
            </w:pPr>
            <w:r w:rsidRPr="003E4E03">
              <w:rPr>
                <w:szCs w:val="22"/>
              </w:rPr>
              <w:t>zdravotní kočárky – plně polohovací</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od 2 let; těžce postižení pacienti s nutností plného polohování a fixace; bez schopnosti samostatné lokomoce, kterou nelze nahradit prostřednictvím mechanického vozíku</w:t>
            </w:r>
          </w:p>
        </w:tc>
        <w:tc>
          <w:tcPr>
            <w:tcW w:w="2977" w:type="dxa"/>
            <w:shd w:val="clear" w:color="auto" w:fill="auto"/>
            <w:vAlign w:val="center"/>
          </w:tcPr>
          <w:p w:rsidR="007C0892" w:rsidRPr="003E4E03" w:rsidRDefault="007C0892" w:rsidP="007C0892">
            <w:pPr>
              <w:jc w:val="center"/>
              <w:rPr>
                <w:szCs w:val="22"/>
              </w:rPr>
            </w:pPr>
            <w:r w:rsidRPr="003E4E03">
              <w:rPr>
                <w:szCs w:val="22"/>
              </w:rPr>
              <w:t>1 ks / 3 roky</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07.02.04</w:t>
            </w:r>
          </w:p>
        </w:tc>
        <w:tc>
          <w:tcPr>
            <w:tcW w:w="3057" w:type="dxa"/>
            <w:shd w:val="clear" w:color="auto" w:fill="auto"/>
          </w:tcPr>
          <w:p w:rsidR="007C0892" w:rsidRPr="003E4E03" w:rsidRDefault="007C0892" w:rsidP="007C0892">
            <w:pPr>
              <w:rPr>
                <w:szCs w:val="22"/>
              </w:rPr>
            </w:pPr>
            <w:r w:rsidRPr="003E4E03">
              <w:rPr>
                <w:szCs w:val="22"/>
              </w:rPr>
              <w:t>podvozky pro sedací ortézy</w:t>
            </w:r>
          </w:p>
        </w:tc>
      </w:tr>
      <w:tr w:rsidR="007C0892" w:rsidRPr="003E4E03" w:rsidTr="007C0892">
        <w:trPr>
          <w:trHeight w:val="1275"/>
          <w:jc w:val="center"/>
        </w:trPr>
        <w:tc>
          <w:tcPr>
            <w:tcW w:w="1771" w:type="dxa"/>
            <w:shd w:val="clear" w:color="auto" w:fill="auto"/>
          </w:tcPr>
          <w:p w:rsidR="007C0892" w:rsidRPr="003E4E03" w:rsidRDefault="007C0892" w:rsidP="007C0892">
            <w:pPr>
              <w:rPr>
                <w:szCs w:val="22"/>
              </w:rPr>
            </w:pPr>
            <w:r w:rsidRPr="003E4E03">
              <w:rPr>
                <w:szCs w:val="22"/>
              </w:rPr>
              <w:t>07.02.04.01</w:t>
            </w:r>
          </w:p>
        </w:tc>
        <w:tc>
          <w:tcPr>
            <w:tcW w:w="3057" w:type="dxa"/>
            <w:shd w:val="clear" w:color="auto" w:fill="auto"/>
          </w:tcPr>
          <w:p w:rsidR="007C0892" w:rsidRPr="003E4E03" w:rsidRDefault="007C0892" w:rsidP="007C0892">
            <w:pPr>
              <w:rPr>
                <w:szCs w:val="22"/>
              </w:rPr>
            </w:pPr>
            <w:r w:rsidRPr="003E4E03">
              <w:rPr>
                <w:szCs w:val="22"/>
              </w:rPr>
              <w:t>podvozky pro sedací ortézy</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po přidělení ortézy trupu individuálně zhotovené pro sed; stavy, které nelze kompenzovat kočárkem nebo vozíkem</w:t>
            </w:r>
          </w:p>
        </w:tc>
        <w:tc>
          <w:tcPr>
            <w:tcW w:w="2977" w:type="dxa"/>
            <w:shd w:val="clear" w:color="auto" w:fill="auto"/>
            <w:vAlign w:val="center"/>
          </w:tcPr>
          <w:p w:rsidR="007C0892" w:rsidRPr="003E4E03" w:rsidRDefault="007C0892" w:rsidP="007C0892">
            <w:pPr>
              <w:jc w:val="center"/>
              <w:rPr>
                <w:szCs w:val="22"/>
              </w:rPr>
            </w:pPr>
            <w:r w:rsidRPr="003E4E03">
              <w:rPr>
                <w:szCs w:val="22"/>
              </w:rPr>
              <w:t>1 ks / 5 let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07.02.05</w:t>
            </w:r>
          </w:p>
        </w:tc>
        <w:tc>
          <w:tcPr>
            <w:tcW w:w="3057" w:type="dxa"/>
            <w:shd w:val="clear" w:color="auto" w:fill="auto"/>
          </w:tcPr>
          <w:p w:rsidR="007C0892" w:rsidRPr="003E4E03" w:rsidRDefault="007C0892" w:rsidP="007C0892">
            <w:pPr>
              <w:rPr>
                <w:szCs w:val="22"/>
              </w:rPr>
            </w:pPr>
            <w:r w:rsidRPr="003E4E03">
              <w:rPr>
                <w:szCs w:val="22"/>
              </w:rPr>
              <w:t>příslušenství ke zdravotním kočárkům a podvozkům pro sedací ortézy</w:t>
            </w:r>
          </w:p>
        </w:tc>
      </w:tr>
      <w:tr w:rsidR="007C0892" w:rsidRPr="003E4E03" w:rsidTr="007C0892">
        <w:trPr>
          <w:trHeight w:val="1275"/>
          <w:jc w:val="center"/>
        </w:trPr>
        <w:tc>
          <w:tcPr>
            <w:tcW w:w="1771" w:type="dxa"/>
            <w:shd w:val="clear" w:color="auto" w:fill="auto"/>
          </w:tcPr>
          <w:p w:rsidR="007C0892" w:rsidRPr="003E4E03" w:rsidRDefault="007C0892" w:rsidP="007C0892">
            <w:pPr>
              <w:rPr>
                <w:szCs w:val="22"/>
              </w:rPr>
            </w:pPr>
            <w:r w:rsidRPr="003E4E03">
              <w:rPr>
                <w:szCs w:val="22"/>
              </w:rPr>
              <w:t>07.02.05.01</w:t>
            </w:r>
          </w:p>
        </w:tc>
        <w:tc>
          <w:tcPr>
            <w:tcW w:w="3057" w:type="dxa"/>
            <w:shd w:val="clear" w:color="auto" w:fill="auto"/>
          </w:tcPr>
          <w:p w:rsidR="007C0892" w:rsidRPr="003E4E03" w:rsidRDefault="007C0892" w:rsidP="007C0892">
            <w:pPr>
              <w:rPr>
                <w:szCs w:val="22"/>
              </w:rPr>
            </w:pPr>
            <w:r w:rsidRPr="003E4E03">
              <w:rPr>
                <w:szCs w:val="22"/>
              </w:rPr>
              <w:t>příslušenství medicínsky zdůvodnitelné ke zdravotním kočárkům</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od 2 let; bez schopnosti samostatné lokomoce, kterou nelze nahradit prostřednictvím mechanického vozíku</w:t>
            </w:r>
          </w:p>
        </w:tc>
        <w:tc>
          <w:tcPr>
            <w:tcW w:w="2977" w:type="dxa"/>
            <w:shd w:val="clear" w:color="auto" w:fill="auto"/>
            <w:vAlign w:val="center"/>
          </w:tcPr>
          <w:p w:rsidR="007C0892" w:rsidRPr="003E4E03" w:rsidRDefault="007C0892" w:rsidP="007C0892">
            <w:pPr>
              <w:jc w:val="center"/>
              <w:rPr>
                <w:szCs w:val="22"/>
              </w:rPr>
            </w:pPr>
            <w:r w:rsidRPr="003E4E03">
              <w:rPr>
                <w:szCs w:val="22"/>
              </w:rPr>
              <w:t>1 ks / 3 roky</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07.03</w:t>
            </w:r>
          </w:p>
        </w:tc>
        <w:tc>
          <w:tcPr>
            <w:tcW w:w="3057" w:type="dxa"/>
            <w:shd w:val="clear" w:color="auto" w:fill="auto"/>
          </w:tcPr>
          <w:p w:rsidR="007C0892" w:rsidRPr="003E4E03" w:rsidRDefault="007C0892" w:rsidP="007C0892">
            <w:pPr>
              <w:rPr>
                <w:szCs w:val="22"/>
              </w:rPr>
            </w:pPr>
            <w:r w:rsidRPr="003E4E03">
              <w:rPr>
                <w:szCs w:val="22"/>
              </w:rPr>
              <w:t>podpůrné ZP pro lokomoci</w:t>
            </w: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07.03.01</w:t>
            </w:r>
          </w:p>
        </w:tc>
        <w:tc>
          <w:tcPr>
            <w:tcW w:w="3057" w:type="dxa"/>
            <w:shd w:val="clear" w:color="auto" w:fill="auto"/>
          </w:tcPr>
          <w:p w:rsidR="007C0892" w:rsidRPr="003E4E03" w:rsidRDefault="007C0892" w:rsidP="007C0892">
            <w:pPr>
              <w:rPr>
                <w:szCs w:val="22"/>
              </w:rPr>
            </w:pPr>
            <w:r w:rsidRPr="003E4E03">
              <w:rPr>
                <w:szCs w:val="22"/>
              </w:rPr>
              <w:t>berle</w:t>
            </w:r>
          </w:p>
        </w:tc>
      </w:tr>
      <w:tr w:rsidR="007C0892" w:rsidRPr="003E4E03" w:rsidTr="007C0892">
        <w:trPr>
          <w:trHeight w:val="510"/>
          <w:jc w:val="center"/>
        </w:trPr>
        <w:tc>
          <w:tcPr>
            <w:tcW w:w="1771" w:type="dxa"/>
            <w:shd w:val="clear" w:color="auto" w:fill="auto"/>
          </w:tcPr>
          <w:p w:rsidR="007C0892" w:rsidRPr="003E4E03" w:rsidRDefault="007C0892" w:rsidP="007C0892">
            <w:pPr>
              <w:rPr>
                <w:szCs w:val="22"/>
              </w:rPr>
            </w:pPr>
            <w:r w:rsidRPr="003E4E03">
              <w:rPr>
                <w:szCs w:val="22"/>
              </w:rPr>
              <w:t>07.03.01.01</w:t>
            </w:r>
          </w:p>
        </w:tc>
        <w:tc>
          <w:tcPr>
            <w:tcW w:w="3057" w:type="dxa"/>
            <w:shd w:val="clear" w:color="auto" w:fill="auto"/>
          </w:tcPr>
          <w:p w:rsidR="007C0892" w:rsidRPr="003E4E03" w:rsidRDefault="007C0892" w:rsidP="007C0892">
            <w:pPr>
              <w:rPr>
                <w:szCs w:val="22"/>
              </w:rPr>
            </w:pPr>
            <w:r w:rsidRPr="003E4E03">
              <w:rPr>
                <w:szCs w:val="22"/>
              </w:rPr>
              <w:t>berle – podpažní</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dlouhodobě omezený pohyb dolních končetin</w:t>
            </w:r>
          </w:p>
        </w:tc>
        <w:tc>
          <w:tcPr>
            <w:tcW w:w="2977" w:type="dxa"/>
            <w:shd w:val="clear" w:color="auto" w:fill="auto"/>
            <w:vAlign w:val="center"/>
          </w:tcPr>
          <w:p w:rsidR="007C0892" w:rsidRPr="003E4E03" w:rsidRDefault="007C0892" w:rsidP="007C0892">
            <w:pPr>
              <w:jc w:val="center"/>
              <w:rPr>
                <w:szCs w:val="22"/>
              </w:rPr>
            </w:pPr>
            <w:r w:rsidRPr="003E4E03">
              <w:rPr>
                <w:szCs w:val="22"/>
              </w:rPr>
              <w:t>1 pár / 2 roky</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510"/>
          <w:jc w:val="center"/>
        </w:trPr>
        <w:tc>
          <w:tcPr>
            <w:tcW w:w="1771" w:type="dxa"/>
            <w:shd w:val="clear" w:color="auto" w:fill="auto"/>
          </w:tcPr>
          <w:p w:rsidR="007C0892" w:rsidRPr="003E4E03" w:rsidRDefault="007C0892" w:rsidP="007C0892">
            <w:pPr>
              <w:rPr>
                <w:szCs w:val="22"/>
              </w:rPr>
            </w:pPr>
            <w:r w:rsidRPr="003E4E03">
              <w:rPr>
                <w:szCs w:val="22"/>
              </w:rPr>
              <w:t>07.03.01.02</w:t>
            </w:r>
          </w:p>
        </w:tc>
        <w:tc>
          <w:tcPr>
            <w:tcW w:w="3057" w:type="dxa"/>
            <w:shd w:val="clear" w:color="auto" w:fill="auto"/>
          </w:tcPr>
          <w:p w:rsidR="007C0892" w:rsidRPr="003E4E03" w:rsidRDefault="007C0892" w:rsidP="007C0892">
            <w:pPr>
              <w:rPr>
                <w:szCs w:val="22"/>
              </w:rPr>
            </w:pPr>
            <w:r w:rsidRPr="003E4E03">
              <w:rPr>
                <w:szCs w:val="22"/>
              </w:rPr>
              <w:t>berle – předloketní</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dlouhodobě omezený pohyb dolních končetin</w:t>
            </w:r>
          </w:p>
        </w:tc>
        <w:tc>
          <w:tcPr>
            <w:tcW w:w="2977" w:type="dxa"/>
            <w:shd w:val="clear" w:color="auto" w:fill="auto"/>
            <w:vAlign w:val="center"/>
          </w:tcPr>
          <w:p w:rsidR="007C0892" w:rsidRPr="003E4E03" w:rsidRDefault="007C0892" w:rsidP="007C0892">
            <w:pPr>
              <w:jc w:val="center"/>
              <w:rPr>
                <w:szCs w:val="22"/>
              </w:rPr>
            </w:pPr>
            <w:r w:rsidRPr="003E4E03">
              <w:rPr>
                <w:szCs w:val="22"/>
              </w:rPr>
              <w:t>1 ks nebo 1 pár / 2 roky</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1275"/>
          <w:jc w:val="center"/>
        </w:trPr>
        <w:tc>
          <w:tcPr>
            <w:tcW w:w="1771" w:type="dxa"/>
            <w:shd w:val="clear" w:color="auto" w:fill="auto"/>
          </w:tcPr>
          <w:p w:rsidR="007C0892" w:rsidRPr="003E4E03" w:rsidRDefault="007C0892" w:rsidP="007C0892">
            <w:pPr>
              <w:rPr>
                <w:szCs w:val="22"/>
              </w:rPr>
            </w:pPr>
            <w:r w:rsidRPr="003E4E03">
              <w:rPr>
                <w:szCs w:val="22"/>
              </w:rPr>
              <w:t>07.03.01.03</w:t>
            </w:r>
          </w:p>
        </w:tc>
        <w:tc>
          <w:tcPr>
            <w:tcW w:w="3057" w:type="dxa"/>
            <w:shd w:val="clear" w:color="auto" w:fill="auto"/>
          </w:tcPr>
          <w:p w:rsidR="007C0892" w:rsidRPr="003E4E03" w:rsidRDefault="007C0892" w:rsidP="007C0892">
            <w:pPr>
              <w:rPr>
                <w:szCs w:val="22"/>
              </w:rPr>
            </w:pPr>
            <w:r w:rsidRPr="003E4E03">
              <w:rPr>
                <w:szCs w:val="22"/>
              </w:rPr>
              <w:t>berle – předloketní, speciální</w:t>
            </w:r>
          </w:p>
        </w:tc>
        <w:tc>
          <w:tcPr>
            <w:tcW w:w="2900" w:type="dxa"/>
            <w:shd w:val="clear" w:color="auto" w:fill="auto"/>
            <w:vAlign w:val="center"/>
          </w:tcPr>
          <w:p w:rsidR="007C0892" w:rsidRPr="003E4E03" w:rsidRDefault="007C0892" w:rsidP="007C0892">
            <w:pPr>
              <w:jc w:val="center"/>
              <w:rPr>
                <w:szCs w:val="22"/>
              </w:rPr>
            </w:pPr>
            <w:r w:rsidRPr="003E4E03">
              <w:rPr>
                <w:szCs w:val="22"/>
              </w:rPr>
              <w:t>berle s vyměkčenou ergonomicky tvarovanou rukojetí nebo dvojitě stavitelné (s nastavitelnou výškou berle i opěrky předloktí)</w:t>
            </w:r>
          </w:p>
        </w:tc>
        <w:tc>
          <w:tcPr>
            <w:tcW w:w="2520" w:type="dxa"/>
            <w:shd w:val="clear" w:color="auto" w:fill="auto"/>
            <w:vAlign w:val="center"/>
          </w:tcPr>
          <w:p w:rsidR="007C0892" w:rsidRPr="003E4E03" w:rsidRDefault="007C0892" w:rsidP="007C0892">
            <w:pPr>
              <w:jc w:val="center"/>
              <w:rPr>
                <w:szCs w:val="22"/>
              </w:rPr>
            </w:pPr>
            <w:r w:rsidRPr="003E4E03">
              <w:rPr>
                <w:szCs w:val="22"/>
              </w:rPr>
              <w:t>dlouhodobě omezený pohyb dolních končetin</w:t>
            </w:r>
          </w:p>
        </w:tc>
        <w:tc>
          <w:tcPr>
            <w:tcW w:w="2977" w:type="dxa"/>
            <w:shd w:val="clear" w:color="auto" w:fill="auto"/>
            <w:vAlign w:val="center"/>
          </w:tcPr>
          <w:p w:rsidR="007C0892" w:rsidRPr="003E4E03" w:rsidRDefault="007C0892" w:rsidP="007C0892">
            <w:pPr>
              <w:jc w:val="center"/>
              <w:rPr>
                <w:szCs w:val="22"/>
              </w:rPr>
            </w:pPr>
            <w:r w:rsidRPr="003E4E03">
              <w:rPr>
                <w:szCs w:val="22"/>
              </w:rPr>
              <w:t>1 ks nebo 1 pár / 2 roky</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07.03.02</w:t>
            </w:r>
          </w:p>
        </w:tc>
        <w:tc>
          <w:tcPr>
            <w:tcW w:w="3057" w:type="dxa"/>
            <w:shd w:val="clear" w:color="auto" w:fill="auto"/>
          </w:tcPr>
          <w:p w:rsidR="007C0892" w:rsidRPr="003E4E03" w:rsidRDefault="007C0892" w:rsidP="007C0892">
            <w:pPr>
              <w:rPr>
                <w:szCs w:val="22"/>
              </w:rPr>
            </w:pPr>
            <w:r w:rsidRPr="003E4E03">
              <w:rPr>
                <w:szCs w:val="22"/>
              </w:rPr>
              <w:t>chodítka</w:t>
            </w:r>
          </w:p>
        </w:tc>
      </w:tr>
      <w:tr w:rsidR="007C0892" w:rsidRPr="003E4E03" w:rsidTr="007C0892">
        <w:trPr>
          <w:trHeight w:val="1275"/>
          <w:jc w:val="center"/>
        </w:trPr>
        <w:tc>
          <w:tcPr>
            <w:tcW w:w="1771" w:type="dxa"/>
            <w:shd w:val="clear" w:color="auto" w:fill="auto"/>
          </w:tcPr>
          <w:p w:rsidR="007C0892" w:rsidRPr="003E4E03" w:rsidRDefault="007C0892" w:rsidP="007C0892">
            <w:pPr>
              <w:rPr>
                <w:szCs w:val="22"/>
              </w:rPr>
            </w:pPr>
            <w:r w:rsidRPr="003E4E03">
              <w:rPr>
                <w:szCs w:val="22"/>
              </w:rPr>
              <w:t>07.03.02.01</w:t>
            </w:r>
          </w:p>
        </w:tc>
        <w:tc>
          <w:tcPr>
            <w:tcW w:w="3057" w:type="dxa"/>
            <w:shd w:val="clear" w:color="auto" w:fill="auto"/>
          </w:tcPr>
          <w:p w:rsidR="007C0892" w:rsidRPr="003E4E03" w:rsidRDefault="007C0892" w:rsidP="007C0892">
            <w:pPr>
              <w:rPr>
                <w:szCs w:val="22"/>
              </w:rPr>
            </w:pPr>
            <w:r w:rsidRPr="003E4E03">
              <w:rPr>
                <w:szCs w:val="22"/>
              </w:rPr>
              <w:t>chodítka – 2kolová</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středně těžké obtíže při chůzi na krátké vzdálenosti; snížená pohybová funkce horních končetin a trupu</w:t>
            </w:r>
          </w:p>
        </w:tc>
        <w:tc>
          <w:tcPr>
            <w:tcW w:w="2977" w:type="dxa"/>
            <w:shd w:val="clear" w:color="auto" w:fill="auto"/>
            <w:vAlign w:val="center"/>
          </w:tcPr>
          <w:p w:rsidR="007C0892" w:rsidRPr="003E4E03" w:rsidRDefault="007C0892" w:rsidP="007C0892">
            <w:pPr>
              <w:jc w:val="center"/>
              <w:rPr>
                <w:szCs w:val="22"/>
              </w:rPr>
            </w:pPr>
            <w:r w:rsidRPr="003E4E03">
              <w:rPr>
                <w:szCs w:val="22"/>
              </w:rPr>
              <w:t>1 ks / 5 let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1408"/>
          <w:jc w:val="center"/>
        </w:trPr>
        <w:tc>
          <w:tcPr>
            <w:tcW w:w="1771" w:type="dxa"/>
            <w:shd w:val="clear" w:color="auto" w:fill="auto"/>
          </w:tcPr>
          <w:p w:rsidR="007C0892" w:rsidRPr="003E4E03" w:rsidRDefault="007C0892" w:rsidP="007C0892">
            <w:pPr>
              <w:rPr>
                <w:szCs w:val="22"/>
              </w:rPr>
            </w:pPr>
            <w:r w:rsidRPr="003E4E03">
              <w:rPr>
                <w:szCs w:val="22"/>
              </w:rPr>
              <w:t>07.03.02.02</w:t>
            </w:r>
          </w:p>
        </w:tc>
        <w:tc>
          <w:tcPr>
            <w:tcW w:w="3057" w:type="dxa"/>
            <w:shd w:val="clear" w:color="auto" w:fill="auto"/>
          </w:tcPr>
          <w:p w:rsidR="007C0892" w:rsidRPr="003E4E03" w:rsidRDefault="007C0892" w:rsidP="007C0892">
            <w:pPr>
              <w:rPr>
                <w:szCs w:val="22"/>
              </w:rPr>
            </w:pPr>
            <w:r w:rsidRPr="003E4E03">
              <w:rPr>
                <w:szCs w:val="22"/>
              </w:rPr>
              <w:t>chodítka – 3kolová, 4kolová</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středně těžké obtíže při chůzi na krátké vzdálenosti; pro zajištění soběstačnosti v exteriéru; pacient je schopen bezpečně ovládat brzdy</w:t>
            </w:r>
          </w:p>
        </w:tc>
        <w:tc>
          <w:tcPr>
            <w:tcW w:w="2977" w:type="dxa"/>
            <w:shd w:val="clear" w:color="auto" w:fill="auto"/>
            <w:vAlign w:val="center"/>
          </w:tcPr>
          <w:p w:rsidR="007C0892" w:rsidRPr="003E4E03" w:rsidRDefault="007C0892" w:rsidP="007C0892">
            <w:pPr>
              <w:jc w:val="center"/>
              <w:rPr>
                <w:szCs w:val="22"/>
              </w:rPr>
            </w:pPr>
            <w:r w:rsidRPr="003E4E03">
              <w:rPr>
                <w:szCs w:val="22"/>
              </w:rPr>
              <w:t>1 ks / 5 let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1275"/>
          <w:jc w:val="center"/>
        </w:trPr>
        <w:tc>
          <w:tcPr>
            <w:tcW w:w="1771" w:type="dxa"/>
            <w:shd w:val="clear" w:color="auto" w:fill="auto"/>
          </w:tcPr>
          <w:p w:rsidR="007C0892" w:rsidRPr="003E4E03" w:rsidRDefault="007C0892" w:rsidP="007C0892">
            <w:pPr>
              <w:rPr>
                <w:szCs w:val="22"/>
              </w:rPr>
            </w:pPr>
            <w:r w:rsidRPr="003E4E03">
              <w:rPr>
                <w:szCs w:val="22"/>
              </w:rPr>
              <w:t>07.03.02.03</w:t>
            </w:r>
          </w:p>
        </w:tc>
        <w:tc>
          <w:tcPr>
            <w:tcW w:w="3057" w:type="dxa"/>
            <w:shd w:val="clear" w:color="auto" w:fill="auto"/>
          </w:tcPr>
          <w:p w:rsidR="007C0892" w:rsidRPr="003E4E03" w:rsidRDefault="007C0892" w:rsidP="007C0892">
            <w:pPr>
              <w:rPr>
                <w:szCs w:val="22"/>
              </w:rPr>
            </w:pPr>
            <w:r w:rsidRPr="003E4E03">
              <w:rPr>
                <w:szCs w:val="22"/>
              </w:rPr>
              <w:t xml:space="preserve">chodítka – 4bodová </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středně těžké obtíže při chůzi na krátké vzdálenosti; pacient není schopen bezpečně ovládat brzdy</w:t>
            </w:r>
          </w:p>
        </w:tc>
        <w:tc>
          <w:tcPr>
            <w:tcW w:w="2977" w:type="dxa"/>
            <w:shd w:val="clear" w:color="auto" w:fill="auto"/>
            <w:vAlign w:val="center"/>
          </w:tcPr>
          <w:p w:rsidR="007C0892" w:rsidRPr="003E4E03" w:rsidRDefault="007C0892" w:rsidP="007C0892">
            <w:pPr>
              <w:jc w:val="center"/>
              <w:rPr>
                <w:szCs w:val="22"/>
              </w:rPr>
            </w:pPr>
            <w:r w:rsidRPr="003E4E03">
              <w:rPr>
                <w:szCs w:val="22"/>
              </w:rPr>
              <w:t>1 ks / 5 let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1530"/>
          <w:jc w:val="center"/>
        </w:trPr>
        <w:tc>
          <w:tcPr>
            <w:tcW w:w="1771" w:type="dxa"/>
            <w:shd w:val="clear" w:color="auto" w:fill="auto"/>
          </w:tcPr>
          <w:p w:rsidR="007C0892" w:rsidRPr="003E4E03" w:rsidRDefault="007C0892" w:rsidP="007C0892">
            <w:pPr>
              <w:rPr>
                <w:szCs w:val="22"/>
              </w:rPr>
            </w:pPr>
            <w:r w:rsidRPr="003E4E03">
              <w:rPr>
                <w:szCs w:val="22"/>
              </w:rPr>
              <w:t>07.03.02.04</w:t>
            </w:r>
          </w:p>
        </w:tc>
        <w:tc>
          <w:tcPr>
            <w:tcW w:w="3057" w:type="dxa"/>
            <w:shd w:val="clear" w:color="auto" w:fill="auto"/>
          </w:tcPr>
          <w:p w:rsidR="007C0892" w:rsidRPr="003E4E03" w:rsidRDefault="007C0892" w:rsidP="007C0892">
            <w:pPr>
              <w:rPr>
                <w:szCs w:val="22"/>
              </w:rPr>
            </w:pPr>
            <w:r w:rsidRPr="003E4E03">
              <w:rPr>
                <w:szCs w:val="22"/>
              </w:rPr>
              <w:t>chodítka – 4bodová kloubová</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středně těžké obtíže při chůzi na krátké vzdálenosti; potřeba setrvalé opory při chůzi; lehké obtíže v udržení pozice těla ve stoje</w:t>
            </w:r>
          </w:p>
        </w:tc>
        <w:tc>
          <w:tcPr>
            <w:tcW w:w="2977" w:type="dxa"/>
            <w:shd w:val="clear" w:color="auto" w:fill="auto"/>
            <w:vAlign w:val="center"/>
          </w:tcPr>
          <w:p w:rsidR="007C0892" w:rsidRPr="003E4E03" w:rsidRDefault="007C0892" w:rsidP="007C0892">
            <w:pPr>
              <w:jc w:val="center"/>
              <w:rPr>
                <w:szCs w:val="22"/>
              </w:rPr>
            </w:pPr>
            <w:r w:rsidRPr="003E4E03">
              <w:rPr>
                <w:szCs w:val="22"/>
              </w:rPr>
              <w:t>1 ks / 5 let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1785"/>
          <w:jc w:val="center"/>
        </w:trPr>
        <w:tc>
          <w:tcPr>
            <w:tcW w:w="1771" w:type="dxa"/>
            <w:shd w:val="clear" w:color="auto" w:fill="auto"/>
          </w:tcPr>
          <w:p w:rsidR="007C0892" w:rsidRPr="003E4E03" w:rsidRDefault="007C0892" w:rsidP="007C0892">
            <w:pPr>
              <w:rPr>
                <w:szCs w:val="22"/>
              </w:rPr>
            </w:pPr>
            <w:r w:rsidRPr="003E4E03">
              <w:rPr>
                <w:szCs w:val="22"/>
              </w:rPr>
              <w:t>07.03.02.05</w:t>
            </w:r>
          </w:p>
        </w:tc>
        <w:tc>
          <w:tcPr>
            <w:tcW w:w="3057" w:type="dxa"/>
            <w:shd w:val="clear" w:color="auto" w:fill="auto"/>
          </w:tcPr>
          <w:p w:rsidR="007C0892" w:rsidRPr="003E4E03" w:rsidRDefault="007C0892" w:rsidP="007C0892">
            <w:pPr>
              <w:rPr>
                <w:szCs w:val="22"/>
              </w:rPr>
            </w:pPr>
            <w:r w:rsidRPr="003E4E03">
              <w:rPr>
                <w:szCs w:val="22"/>
              </w:rPr>
              <w:t>chodítka – s podpůrnými prvky, kolová</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středně těžké obtíže při chůzi na krátké vzdálenosti; pro použití v interiéru; středně těžké obtíže v udržení pozice těla ve stoje a v měnění polohy vsedě</w:t>
            </w:r>
          </w:p>
        </w:tc>
        <w:tc>
          <w:tcPr>
            <w:tcW w:w="2977" w:type="dxa"/>
            <w:shd w:val="clear" w:color="auto" w:fill="auto"/>
            <w:vAlign w:val="center"/>
          </w:tcPr>
          <w:p w:rsidR="007C0892" w:rsidRPr="003E4E03" w:rsidRDefault="007C0892" w:rsidP="007C0892">
            <w:pPr>
              <w:jc w:val="center"/>
              <w:rPr>
                <w:szCs w:val="22"/>
              </w:rPr>
            </w:pPr>
            <w:r w:rsidRPr="003E4E03">
              <w:rPr>
                <w:szCs w:val="22"/>
              </w:rPr>
              <w:t>1 ks / 5 let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1020"/>
          <w:jc w:val="center"/>
        </w:trPr>
        <w:tc>
          <w:tcPr>
            <w:tcW w:w="1771" w:type="dxa"/>
            <w:shd w:val="clear" w:color="auto" w:fill="auto"/>
          </w:tcPr>
          <w:p w:rsidR="007C0892" w:rsidRPr="003E4E03" w:rsidRDefault="007C0892" w:rsidP="007C0892">
            <w:pPr>
              <w:rPr>
                <w:szCs w:val="22"/>
              </w:rPr>
            </w:pPr>
            <w:r w:rsidRPr="003E4E03">
              <w:rPr>
                <w:szCs w:val="22"/>
              </w:rPr>
              <w:t>07.03.02.06</w:t>
            </w:r>
          </w:p>
        </w:tc>
        <w:tc>
          <w:tcPr>
            <w:tcW w:w="3057" w:type="dxa"/>
            <w:shd w:val="clear" w:color="auto" w:fill="auto"/>
          </w:tcPr>
          <w:p w:rsidR="007C0892" w:rsidRPr="003E4E03" w:rsidRDefault="007C0892" w:rsidP="007C0892">
            <w:pPr>
              <w:rPr>
                <w:szCs w:val="22"/>
              </w:rPr>
            </w:pPr>
            <w:r w:rsidRPr="003E4E03">
              <w:rPr>
                <w:szCs w:val="22"/>
              </w:rPr>
              <w:t>chodítka – dětská</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středně těžké obtíže při chůzi na krátké vzdálenosti; pro nácvik chůze</w:t>
            </w:r>
          </w:p>
        </w:tc>
        <w:tc>
          <w:tcPr>
            <w:tcW w:w="2977" w:type="dxa"/>
            <w:shd w:val="clear" w:color="auto" w:fill="auto"/>
            <w:vAlign w:val="center"/>
          </w:tcPr>
          <w:p w:rsidR="007C0892" w:rsidRPr="003E4E03" w:rsidRDefault="007C0892" w:rsidP="007C0892">
            <w:pPr>
              <w:jc w:val="center"/>
              <w:rPr>
                <w:szCs w:val="22"/>
              </w:rPr>
            </w:pPr>
            <w:r w:rsidRPr="003E4E03">
              <w:rPr>
                <w:szCs w:val="22"/>
              </w:rPr>
              <w:t>1 ks / 5 let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07.03.03</w:t>
            </w:r>
          </w:p>
        </w:tc>
        <w:tc>
          <w:tcPr>
            <w:tcW w:w="3057" w:type="dxa"/>
            <w:shd w:val="clear" w:color="auto" w:fill="auto"/>
          </w:tcPr>
          <w:p w:rsidR="007C0892" w:rsidRPr="003E4E03" w:rsidRDefault="007C0892" w:rsidP="007C0892">
            <w:pPr>
              <w:rPr>
                <w:szCs w:val="22"/>
              </w:rPr>
            </w:pPr>
            <w:r w:rsidRPr="003E4E03">
              <w:rPr>
                <w:szCs w:val="22"/>
              </w:rPr>
              <w:t>opěrné kozičky</w:t>
            </w:r>
          </w:p>
        </w:tc>
      </w:tr>
      <w:tr w:rsidR="007C0892" w:rsidRPr="003E4E03" w:rsidTr="007C0892">
        <w:trPr>
          <w:trHeight w:val="765"/>
          <w:jc w:val="center"/>
        </w:trPr>
        <w:tc>
          <w:tcPr>
            <w:tcW w:w="1771" w:type="dxa"/>
            <w:shd w:val="clear" w:color="auto" w:fill="auto"/>
          </w:tcPr>
          <w:p w:rsidR="007C0892" w:rsidRPr="003E4E03" w:rsidRDefault="007C0892" w:rsidP="007C0892">
            <w:pPr>
              <w:rPr>
                <w:szCs w:val="22"/>
              </w:rPr>
            </w:pPr>
            <w:r w:rsidRPr="003E4E03">
              <w:rPr>
                <w:szCs w:val="22"/>
              </w:rPr>
              <w:t>07.03.03.01</w:t>
            </w:r>
          </w:p>
        </w:tc>
        <w:tc>
          <w:tcPr>
            <w:tcW w:w="3057" w:type="dxa"/>
            <w:shd w:val="clear" w:color="auto" w:fill="auto"/>
          </w:tcPr>
          <w:p w:rsidR="007C0892" w:rsidRPr="003E4E03" w:rsidRDefault="007C0892" w:rsidP="007C0892">
            <w:pPr>
              <w:rPr>
                <w:szCs w:val="22"/>
              </w:rPr>
            </w:pPr>
            <w:r w:rsidRPr="003E4E03">
              <w:rPr>
                <w:szCs w:val="22"/>
              </w:rPr>
              <w:t>opěrné kozičky</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omezený pohyb dolních končetin a snížená stabilita</w:t>
            </w:r>
          </w:p>
        </w:tc>
        <w:tc>
          <w:tcPr>
            <w:tcW w:w="2977" w:type="dxa"/>
            <w:shd w:val="clear" w:color="auto" w:fill="auto"/>
            <w:vAlign w:val="center"/>
          </w:tcPr>
          <w:p w:rsidR="007C0892" w:rsidRPr="003E4E03" w:rsidRDefault="007C0892" w:rsidP="007C0892">
            <w:pPr>
              <w:jc w:val="center"/>
              <w:rPr>
                <w:szCs w:val="22"/>
              </w:rPr>
            </w:pPr>
            <w:r w:rsidRPr="003E4E03">
              <w:rPr>
                <w:szCs w:val="22"/>
              </w:rPr>
              <w:t>1 ks / 5 let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510"/>
          <w:jc w:val="center"/>
        </w:trPr>
        <w:tc>
          <w:tcPr>
            <w:tcW w:w="1771" w:type="dxa"/>
            <w:shd w:val="clear" w:color="auto" w:fill="auto"/>
          </w:tcPr>
          <w:p w:rsidR="007C0892" w:rsidRPr="003E4E03" w:rsidRDefault="007C0892" w:rsidP="007C0892">
            <w:pPr>
              <w:rPr>
                <w:szCs w:val="22"/>
              </w:rPr>
            </w:pPr>
            <w:r w:rsidRPr="003E4E03">
              <w:rPr>
                <w:szCs w:val="22"/>
              </w:rPr>
              <w:t>07.04</w:t>
            </w:r>
          </w:p>
        </w:tc>
        <w:tc>
          <w:tcPr>
            <w:tcW w:w="3057" w:type="dxa"/>
            <w:shd w:val="clear" w:color="auto" w:fill="auto"/>
          </w:tcPr>
          <w:p w:rsidR="007C0892" w:rsidRPr="003E4E03" w:rsidRDefault="007C0892" w:rsidP="007C0892">
            <w:pPr>
              <w:rPr>
                <w:szCs w:val="22"/>
              </w:rPr>
            </w:pPr>
            <w:r w:rsidRPr="003E4E03">
              <w:rPr>
                <w:szCs w:val="22"/>
              </w:rPr>
              <w:t>prostředky pro zvýšení soběstačnosti při vlastní hygieně</w:t>
            </w: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07.04.01</w:t>
            </w:r>
          </w:p>
        </w:tc>
        <w:tc>
          <w:tcPr>
            <w:tcW w:w="3057" w:type="dxa"/>
            <w:shd w:val="clear" w:color="auto" w:fill="auto"/>
          </w:tcPr>
          <w:p w:rsidR="007C0892" w:rsidRPr="003E4E03" w:rsidRDefault="007C0892" w:rsidP="007C0892">
            <w:pPr>
              <w:rPr>
                <w:szCs w:val="22"/>
              </w:rPr>
            </w:pPr>
            <w:r w:rsidRPr="003E4E03">
              <w:rPr>
                <w:szCs w:val="22"/>
              </w:rPr>
              <w:t>sedačky</w:t>
            </w:r>
          </w:p>
        </w:tc>
      </w:tr>
      <w:tr w:rsidR="007C0892" w:rsidRPr="003E4E03" w:rsidTr="007C0892">
        <w:trPr>
          <w:trHeight w:val="1020"/>
          <w:jc w:val="center"/>
        </w:trPr>
        <w:tc>
          <w:tcPr>
            <w:tcW w:w="1771" w:type="dxa"/>
            <w:shd w:val="clear" w:color="auto" w:fill="auto"/>
          </w:tcPr>
          <w:p w:rsidR="007C0892" w:rsidRPr="003E4E03" w:rsidRDefault="007C0892" w:rsidP="007C0892">
            <w:pPr>
              <w:rPr>
                <w:szCs w:val="22"/>
              </w:rPr>
            </w:pPr>
            <w:r w:rsidRPr="003E4E03">
              <w:rPr>
                <w:szCs w:val="22"/>
              </w:rPr>
              <w:t>07.04.01.01</w:t>
            </w:r>
          </w:p>
        </w:tc>
        <w:tc>
          <w:tcPr>
            <w:tcW w:w="3057" w:type="dxa"/>
            <w:shd w:val="clear" w:color="auto" w:fill="auto"/>
          </w:tcPr>
          <w:p w:rsidR="007C0892" w:rsidRPr="003E4E03" w:rsidRDefault="007C0892" w:rsidP="007C0892">
            <w:pPr>
              <w:rPr>
                <w:szCs w:val="22"/>
              </w:rPr>
            </w:pPr>
            <w:r w:rsidRPr="003E4E03">
              <w:rPr>
                <w:szCs w:val="22"/>
              </w:rPr>
              <w:t>sedačky – sprchové, do vany, na vanu</w:t>
            </w:r>
          </w:p>
        </w:tc>
        <w:tc>
          <w:tcPr>
            <w:tcW w:w="2900" w:type="dxa"/>
            <w:shd w:val="clear" w:color="auto" w:fill="auto"/>
            <w:vAlign w:val="center"/>
          </w:tcPr>
          <w:p w:rsidR="007C0892" w:rsidRPr="003E4E03" w:rsidRDefault="007C0892" w:rsidP="007C0892">
            <w:pPr>
              <w:jc w:val="center"/>
              <w:rPr>
                <w:szCs w:val="22"/>
              </w:rPr>
            </w:pPr>
            <w:r w:rsidRPr="003E4E03">
              <w:rPr>
                <w:szCs w:val="22"/>
              </w:rPr>
              <w:t>pomůcka</w:t>
            </w:r>
          </w:p>
        </w:tc>
        <w:tc>
          <w:tcPr>
            <w:tcW w:w="2520" w:type="dxa"/>
            <w:shd w:val="clear" w:color="auto" w:fill="auto"/>
            <w:vAlign w:val="center"/>
          </w:tcPr>
          <w:p w:rsidR="007C0892" w:rsidRPr="003E4E03" w:rsidRDefault="007C0892" w:rsidP="007C0892">
            <w:pPr>
              <w:jc w:val="center"/>
              <w:rPr>
                <w:szCs w:val="22"/>
              </w:rPr>
            </w:pPr>
            <w:r w:rsidRPr="003E4E03">
              <w:rPr>
                <w:szCs w:val="22"/>
              </w:rPr>
              <w:t>obtíže v udržení pozice ve stoje nebo v měnění základních pozic těla – stoj a poloha vsedě</w:t>
            </w:r>
          </w:p>
        </w:tc>
        <w:tc>
          <w:tcPr>
            <w:tcW w:w="2977" w:type="dxa"/>
            <w:shd w:val="clear" w:color="auto" w:fill="auto"/>
            <w:vAlign w:val="center"/>
          </w:tcPr>
          <w:p w:rsidR="007C0892" w:rsidRPr="003E4E03" w:rsidRDefault="007C0892" w:rsidP="007C0892">
            <w:pPr>
              <w:jc w:val="center"/>
              <w:rPr>
                <w:szCs w:val="22"/>
              </w:rPr>
            </w:pPr>
            <w:r w:rsidRPr="003E4E03">
              <w:rPr>
                <w:szCs w:val="22"/>
              </w:rPr>
              <w:t>1 ks / 5 let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07.04.02</w:t>
            </w:r>
          </w:p>
        </w:tc>
        <w:tc>
          <w:tcPr>
            <w:tcW w:w="3057" w:type="dxa"/>
            <w:shd w:val="clear" w:color="auto" w:fill="auto"/>
          </w:tcPr>
          <w:p w:rsidR="007C0892" w:rsidRPr="003E4E03" w:rsidRDefault="007C0892" w:rsidP="007C0892">
            <w:pPr>
              <w:rPr>
                <w:szCs w:val="22"/>
              </w:rPr>
            </w:pPr>
            <w:r w:rsidRPr="003E4E03">
              <w:rPr>
                <w:szCs w:val="22"/>
              </w:rPr>
              <w:t>sprchová křesla</w:t>
            </w:r>
          </w:p>
        </w:tc>
      </w:tr>
      <w:tr w:rsidR="007C0892" w:rsidRPr="003E4E03" w:rsidTr="007C0892">
        <w:trPr>
          <w:trHeight w:val="1275"/>
          <w:jc w:val="center"/>
        </w:trPr>
        <w:tc>
          <w:tcPr>
            <w:tcW w:w="1771" w:type="dxa"/>
            <w:shd w:val="clear" w:color="auto" w:fill="auto"/>
          </w:tcPr>
          <w:p w:rsidR="007C0892" w:rsidRPr="003E4E03" w:rsidRDefault="007C0892" w:rsidP="007C0892">
            <w:pPr>
              <w:rPr>
                <w:szCs w:val="22"/>
              </w:rPr>
            </w:pPr>
            <w:r w:rsidRPr="003E4E03">
              <w:rPr>
                <w:szCs w:val="22"/>
              </w:rPr>
              <w:t>07.04.02.01</w:t>
            </w:r>
          </w:p>
        </w:tc>
        <w:tc>
          <w:tcPr>
            <w:tcW w:w="3057" w:type="dxa"/>
            <w:shd w:val="clear" w:color="auto" w:fill="auto"/>
          </w:tcPr>
          <w:p w:rsidR="007C0892" w:rsidRPr="003E4E03" w:rsidRDefault="007C0892" w:rsidP="007C0892">
            <w:pPr>
              <w:rPr>
                <w:szCs w:val="22"/>
              </w:rPr>
            </w:pPr>
            <w:r w:rsidRPr="003E4E03">
              <w:rPr>
                <w:szCs w:val="22"/>
              </w:rPr>
              <w:t>sprchová křesla – pevná</w:t>
            </w:r>
          </w:p>
        </w:tc>
        <w:tc>
          <w:tcPr>
            <w:tcW w:w="2900" w:type="dxa"/>
            <w:shd w:val="clear" w:color="auto" w:fill="auto"/>
            <w:vAlign w:val="center"/>
          </w:tcPr>
          <w:p w:rsidR="007C0892" w:rsidRPr="003E4E03" w:rsidRDefault="007C0892" w:rsidP="007C0892">
            <w:pPr>
              <w:jc w:val="center"/>
              <w:rPr>
                <w:szCs w:val="22"/>
              </w:rPr>
            </w:pPr>
            <w:r w:rsidRPr="003E4E03">
              <w:rPr>
                <w:szCs w:val="22"/>
              </w:rPr>
              <w:t>pomůcka</w:t>
            </w:r>
          </w:p>
        </w:tc>
        <w:tc>
          <w:tcPr>
            <w:tcW w:w="2520" w:type="dxa"/>
            <w:shd w:val="clear" w:color="auto" w:fill="auto"/>
            <w:vAlign w:val="center"/>
          </w:tcPr>
          <w:p w:rsidR="007C0892" w:rsidRPr="003E4E03" w:rsidRDefault="007C0892" w:rsidP="007C0892">
            <w:pPr>
              <w:jc w:val="center"/>
              <w:rPr>
                <w:szCs w:val="22"/>
              </w:rPr>
            </w:pPr>
            <w:r w:rsidRPr="003E4E03">
              <w:rPr>
                <w:szCs w:val="22"/>
              </w:rPr>
              <w:t>středně těžké obtíže v udržení pozice těla ve stoje a v sedě; obtíže při chůzi na krátké vzdálenosti (cca 20 m)</w:t>
            </w:r>
          </w:p>
        </w:tc>
        <w:tc>
          <w:tcPr>
            <w:tcW w:w="2977" w:type="dxa"/>
            <w:shd w:val="clear" w:color="auto" w:fill="auto"/>
            <w:vAlign w:val="center"/>
          </w:tcPr>
          <w:p w:rsidR="007C0892" w:rsidRPr="003E4E03" w:rsidRDefault="007C0892" w:rsidP="007C0892">
            <w:pPr>
              <w:jc w:val="center"/>
              <w:rPr>
                <w:szCs w:val="22"/>
              </w:rPr>
            </w:pPr>
            <w:r w:rsidRPr="003E4E03">
              <w:rPr>
                <w:szCs w:val="22"/>
              </w:rPr>
              <w:t>1 ks / 5 let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1275"/>
          <w:jc w:val="center"/>
        </w:trPr>
        <w:tc>
          <w:tcPr>
            <w:tcW w:w="1771" w:type="dxa"/>
            <w:shd w:val="clear" w:color="auto" w:fill="auto"/>
          </w:tcPr>
          <w:p w:rsidR="007C0892" w:rsidRPr="003E4E03" w:rsidRDefault="007C0892" w:rsidP="007C0892">
            <w:pPr>
              <w:rPr>
                <w:szCs w:val="22"/>
              </w:rPr>
            </w:pPr>
            <w:r w:rsidRPr="003E4E03">
              <w:rPr>
                <w:szCs w:val="22"/>
              </w:rPr>
              <w:t>07.04.02.02</w:t>
            </w:r>
          </w:p>
        </w:tc>
        <w:tc>
          <w:tcPr>
            <w:tcW w:w="3057" w:type="dxa"/>
            <w:shd w:val="clear" w:color="auto" w:fill="auto"/>
          </w:tcPr>
          <w:p w:rsidR="007C0892" w:rsidRPr="003E4E03" w:rsidRDefault="007C0892" w:rsidP="007C0892">
            <w:pPr>
              <w:rPr>
                <w:szCs w:val="22"/>
              </w:rPr>
            </w:pPr>
            <w:r w:rsidRPr="003E4E03">
              <w:rPr>
                <w:szCs w:val="22"/>
              </w:rPr>
              <w:t>sprchová křesla – pojízdná</w:t>
            </w:r>
          </w:p>
        </w:tc>
        <w:tc>
          <w:tcPr>
            <w:tcW w:w="2900" w:type="dxa"/>
            <w:shd w:val="clear" w:color="auto" w:fill="auto"/>
            <w:vAlign w:val="center"/>
          </w:tcPr>
          <w:p w:rsidR="007C0892" w:rsidRPr="003E4E03" w:rsidRDefault="007C0892" w:rsidP="007C0892">
            <w:pPr>
              <w:jc w:val="center"/>
              <w:rPr>
                <w:szCs w:val="22"/>
              </w:rPr>
            </w:pPr>
            <w:r w:rsidRPr="003E4E03">
              <w:rPr>
                <w:szCs w:val="22"/>
              </w:rPr>
              <w:t>pomůcka</w:t>
            </w:r>
          </w:p>
        </w:tc>
        <w:tc>
          <w:tcPr>
            <w:tcW w:w="2520" w:type="dxa"/>
            <w:shd w:val="clear" w:color="auto" w:fill="auto"/>
            <w:vAlign w:val="center"/>
          </w:tcPr>
          <w:p w:rsidR="007C0892" w:rsidRPr="003E4E03" w:rsidRDefault="007C0892" w:rsidP="007C0892">
            <w:pPr>
              <w:jc w:val="center"/>
              <w:rPr>
                <w:szCs w:val="22"/>
              </w:rPr>
            </w:pPr>
            <w:r w:rsidRPr="003E4E03">
              <w:rPr>
                <w:szCs w:val="22"/>
              </w:rPr>
              <w:t>středně těžké obtíže v udržení pozice těla ve stoje a v sedě; těžké obtíže při chůzi na krátké vzdálenosti</w:t>
            </w:r>
          </w:p>
        </w:tc>
        <w:tc>
          <w:tcPr>
            <w:tcW w:w="2977" w:type="dxa"/>
            <w:shd w:val="clear" w:color="auto" w:fill="auto"/>
            <w:vAlign w:val="center"/>
          </w:tcPr>
          <w:p w:rsidR="007C0892" w:rsidRPr="003E4E03" w:rsidRDefault="007C0892" w:rsidP="007C0892">
            <w:pPr>
              <w:jc w:val="center"/>
              <w:rPr>
                <w:szCs w:val="22"/>
              </w:rPr>
            </w:pPr>
            <w:r w:rsidRPr="003E4E03">
              <w:rPr>
                <w:szCs w:val="22"/>
              </w:rPr>
              <w:t>1 ks / 5 let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07.04.03</w:t>
            </w:r>
          </w:p>
        </w:tc>
        <w:tc>
          <w:tcPr>
            <w:tcW w:w="3057" w:type="dxa"/>
            <w:shd w:val="clear" w:color="auto" w:fill="auto"/>
          </w:tcPr>
          <w:p w:rsidR="007C0892" w:rsidRPr="003E4E03" w:rsidRDefault="007C0892" w:rsidP="007C0892">
            <w:pPr>
              <w:rPr>
                <w:szCs w:val="22"/>
              </w:rPr>
            </w:pPr>
            <w:r w:rsidRPr="003E4E03">
              <w:rPr>
                <w:szCs w:val="22"/>
              </w:rPr>
              <w:t xml:space="preserve">klozetová křesla </w:t>
            </w:r>
          </w:p>
        </w:tc>
      </w:tr>
      <w:tr w:rsidR="007C0892" w:rsidRPr="003E4E03" w:rsidTr="007C0892">
        <w:trPr>
          <w:trHeight w:val="1785"/>
          <w:jc w:val="center"/>
        </w:trPr>
        <w:tc>
          <w:tcPr>
            <w:tcW w:w="1771" w:type="dxa"/>
            <w:shd w:val="clear" w:color="auto" w:fill="auto"/>
          </w:tcPr>
          <w:p w:rsidR="007C0892" w:rsidRPr="003E4E03" w:rsidRDefault="007C0892" w:rsidP="007C0892">
            <w:pPr>
              <w:rPr>
                <w:szCs w:val="22"/>
              </w:rPr>
            </w:pPr>
            <w:r w:rsidRPr="003E4E03">
              <w:rPr>
                <w:szCs w:val="22"/>
              </w:rPr>
              <w:t>07.04.03.01</w:t>
            </w:r>
          </w:p>
        </w:tc>
        <w:tc>
          <w:tcPr>
            <w:tcW w:w="3057" w:type="dxa"/>
            <w:shd w:val="clear" w:color="auto" w:fill="auto"/>
          </w:tcPr>
          <w:p w:rsidR="007C0892" w:rsidRPr="003E4E03" w:rsidRDefault="007C0892" w:rsidP="007C0892">
            <w:pPr>
              <w:rPr>
                <w:szCs w:val="22"/>
              </w:rPr>
            </w:pPr>
            <w:r w:rsidRPr="003E4E03">
              <w:rPr>
                <w:szCs w:val="22"/>
              </w:rPr>
              <w:t>klozetová křesla – pevná</w:t>
            </w:r>
          </w:p>
        </w:tc>
        <w:tc>
          <w:tcPr>
            <w:tcW w:w="2900" w:type="dxa"/>
            <w:shd w:val="clear" w:color="auto" w:fill="auto"/>
            <w:vAlign w:val="center"/>
          </w:tcPr>
          <w:p w:rsidR="007C0892" w:rsidRPr="003E4E03" w:rsidRDefault="007C0892" w:rsidP="007C0892">
            <w:pPr>
              <w:jc w:val="center"/>
              <w:rPr>
                <w:szCs w:val="22"/>
              </w:rPr>
            </w:pPr>
            <w:r w:rsidRPr="003E4E03">
              <w:rPr>
                <w:szCs w:val="22"/>
              </w:rPr>
              <w:t>pomůcka</w:t>
            </w:r>
          </w:p>
        </w:tc>
        <w:tc>
          <w:tcPr>
            <w:tcW w:w="2520" w:type="dxa"/>
            <w:shd w:val="clear" w:color="auto" w:fill="auto"/>
            <w:vAlign w:val="center"/>
          </w:tcPr>
          <w:p w:rsidR="007C0892" w:rsidRPr="003E4E03" w:rsidRDefault="007C0892" w:rsidP="007C0892">
            <w:pPr>
              <w:jc w:val="center"/>
              <w:rPr>
                <w:szCs w:val="22"/>
              </w:rPr>
            </w:pPr>
            <w:r w:rsidRPr="003E4E03">
              <w:rPr>
                <w:szCs w:val="22"/>
              </w:rPr>
              <w:t>středně těžké obtíže v udržení pozice ve stoje nebo v měnění základních pozic těla – stoj a poloha vsedě a obtíže v chůzi na krátké vzdálenosti</w:t>
            </w:r>
          </w:p>
        </w:tc>
        <w:tc>
          <w:tcPr>
            <w:tcW w:w="2977" w:type="dxa"/>
            <w:shd w:val="clear" w:color="auto" w:fill="auto"/>
            <w:vAlign w:val="center"/>
          </w:tcPr>
          <w:p w:rsidR="007C0892" w:rsidRPr="003E4E03" w:rsidRDefault="007C0892" w:rsidP="007C0892">
            <w:pPr>
              <w:jc w:val="center"/>
              <w:rPr>
                <w:szCs w:val="22"/>
              </w:rPr>
            </w:pPr>
            <w:r w:rsidRPr="003E4E03">
              <w:rPr>
                <w:szCs w:val="22"/>
              </w:rPr>
              <w:t>1 ks / 5 let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1785"/>
          <w:jc w:val="center"/>
        </w:trPr>
        <w:tc>
          <w:tcPr>
            <w:tcW w:w="1771" w:type="dxa"/>
            <w:shd w:val="clear" w:color="auto" w:fill="auto"/>
          </w:tcPr>
          <w:p w:rsidR="007C0892" w:rsidRPr="003E4E03" w:rsidRDefault="007C0892" w:rsidP="007C0892">
            <w:pPr>
              <w:rPr>
                <w:szCs w:val="22"/>
              </w:rPr>
            </w:pPr>
            <w:r w:rsidRPr="003E4E03">
              <w:rPr>
                <w:szCs w:val="22"/>
              </w:rPr>
              <w:t>07.04.03.02</w:t>
            </w:r>
          </w:p>
        </w:tc>
        <w:tc>
          <w:tcPr>
            <w:tcW w:w="3057" w:type="dxa"/>
            <w:shd w:val="clear" w:color="auto" w:fill="auto"/>
          </w:tcPr>
          <w:p w:rsidR="007C0892" w:rsidRPr="003E4E03" w:rsidRDefault="007C0892" w:rsidP="007C0892">
            <w:pPr>
              <w:rPr>
                <w:szCs w:val="22"/>
              </w:rPr>
            </w:pPr>
            <w:r w:rsidRPr="003E4E03">
              <w:rPr>
                <w:szCs w:val="22"/>
              </w:rPr>
              <w:t>klozetová křesla – pojízdná</w:t>
            </w:r>
          </w:p>
        </w:tc>
        <w:tc>
          <w:tcPr>
            <w:tcW w:w="2900" w:type="dxa"/>
            <w:shd w:val="clear" w:color="auto" w:fill="auto"/>
            <w:vAlign w:val="center"/>
          </w:tcPr>
          <w:p w:rsidR="007C0892" w:rsidRPr="003E4E03" w:rsidRDefault="007C0892" w:rsidP="007C0892">
            <w:pPr>
              <w:jc w:val="center"/>
              <w:rPr>
                <w:szCs w:val="22"/>
              </w:rPr>
            </w:pPr>
            <w:r w:rsidRPr="003E4E03">
              <w:rPr>
                <w:szCs w:val="22"/>
              </w:rPr>
              <w:t>pomůcka</w:t>
            </w:r>
          </w:p>
        </w:tc>
        <w:tc>
          <w:tcPr>
            <w:tcW w:w="2520" w:type="dxa"/>
            <w:shd w:val="clear" w:color="auto" w:fill="auto"/>
            <w:vAlign w:val="center"/>
          </w:tcPr>
          <w:p w:rsidR="007C0892" w:rsidRPr="003E4E03" w:rsidRDefault="007C0892" w:rsidP="007C0892">
            <w:pPr>
              <w:jc w:val="center"/>
              <w:rPr>
                <w:szCs w:val="22"/>
              </w:rPr>
            </w:pPr>
            <w:r w:rsidRPr="003E4E03">
              <w:rPr>
                <w:szCs w:val="22"/>
              </w:rPr>
              <w:t>středně těžké obtíže v udržení pozice ve stoje nebo v měnění základních pozic těla – stoj a poloha vsedě a těžké obtíže v chůzi na krátké vzdálenosti</w:t>
            </w:r>
          </w:p>
        </w:tc>
        <w:tc>
          <w:tcPr>
            <w:tcW w:w="2977" w:type="dxa"/>
            <w:shd w:val="clear" w:color="auto" w:fill="auto"/>
            <w:vAlign w:val="center"/>
          </w:tcPr>
          <w:p w:rsidR="007C0892" w:rsidRPr="003E4E03" w:rsidRDefault="007C0892" w:rsidP="007C0892">
            <w:pPr>
              <w:jc w:val="center"/>
              <w:rPr>
                <w:szCs w:val="22"/>
              </w:rPr>
            </w:pPr>
            <w:r w:rsidRPr="003E4E03">
              <w:rPr>
                <w:szCs w:val="22"/>
              </w:rPr>
              <w:t>1 ks / 5 let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07.04.04</w:t>
            </w:r>
          </w:p>
        </w:tc>
        <w:tc>
          <w:tcPr>
            <w:tcW w:w="3057" w:type="dxa"/>
            <w:shd w:val="clear" w:color="auto" w:fill="auto"/>
          </w:tcPr>
          <w:p w:rsidR="007C0892" w:rsidRPr="003E4E03" w:rsidRDefault="007C0892" w:rsidP="007C0892">
            <w:pPr>
              <w:rPr>
                <w:szCs w:val="22"/>
              </w:rPr>
            </w:pPr>
            <w:r w:rsidRPr="003E4E03">
              <w:rPr>
                <w:szCs w:val="22"/>
              </w:rPr>
              <w:t>kombinovaná křesla</w:t>
            </w:r>
          </w:p>
        </w:tc>
      </w:tr>
      <w:tr w:rsidR="007C0892" w:rsidRPr="003E4E03" w:rsidTr="007C0892">
        <w:trPr>
          <w:trHeight w:val="1785"/>
          <w:jc w:val="center"/>
        </w:trPr>
        <w:tc>
          <w:tcPr>
            <w:tcW w:w="1771" w:type="dxa"/>
            <w:shd w:val="clear" w:color="auto" w:fill="auto"/>
          </w:tcPr>
          <w:p w:rsidR="007C0892" w:rsidRPr="003E4E03" w:rsidRDefault="007C0892" w:rsidP="007C0892">
            <w:pPr>
              <w:rPr>
                <w:szCs w:val="22"/>
              </w:rPr>
            </w:pPr>
            <w:r w:rsidRPr="003E4E03">
              <w:rPr>
                <w:szCs w:val="22"/>
              </w:rPr>
              <w:t>07.04.04.01</w:t>
            </w:r>
          </w:p>
        </w:tc>
        <w:tc>
          <w:tcPr>
            <w:tcW w:w="3057" w:type="dxa"/>
            <w:shd w:val="clear" w:color="auto" w:fill="auto"/>
          </w:tcPr>
          <w:p w:rsidR="007C0892" w:rsidRPr="003E4E03" w:rsidRDefault="007C0892" w:rsidP="007C0892">
            <w:pPr>
              <w:rPr>
                <w:szCs w:val="22"/>
              </w:rPr>
            </w:pPr>
            <w:r w:rsidRPr="003E4E03">
              <w:rPr>
                <w:szCs w:val="22"/>
              </w:rPr>
              <w:t>kombinovaná křesla</w:t>
            </w:r>
          </w:p>
        </w:tc>
        <w:tc>
          <w:tcPr>
            <w:tcW w:w="2900" w:type="dxa"/>
            <w:shd w:val="clear" w:color="auto" w:fill="auto"/>
            <w:vAlign w:val="center"/>
          </w:tcPr>
          <w:p w:rsidR="007C0892" w:rsidRPr="003E4E03" w:rsidRDefault="007C0892" w:rsidP="007C0892">
            <w:pPr>
              <w:jc w:val="center"/>
              <w:rPr>
                <w:szCs w:val="22"/>
              </w:rPr>
            </w:pPr>
            <w:r w:rsidRPr="003E4E03">
              <w:rPr>
                <w:szCs w:val="22"/>
              </w:rPr>
              <w:t>pomůcka</w:t>
            </w:r>
          </w:p>
        </w:tc>
        <w:tc>
          <w:tcPr>
            <w:tcW w:w="2520" w:type="dxa"/>
            <w:shd w:val="clear" w:color="auto" w:fill="auto"/>
            <w:vAlign w:val="center"/>
          </w:tcPr>
          <w:p w:rsidR="007C0892" w:rsidRPr="003E4E03" w:rsidRDefault="007C0892" w:rsidP="007C0892">
            <w:pPr>
              <w:jc w:val="center"/>
              <w:rPr>
                <w:szCs w:val="22"/>
              </w:rPr>
            </w:pPr>
            <w:r w:rsidRPr="003E4E03">
              <w:rPr>
                <w:szCs w:val="22"/>
              </w:rPr>
              <w:t>středně těžké obtíže v udržení pozice ve stoje nebo v měnění základních pozic těla – stoj a poloha v sedě a obtíže v chůzi na krátké vzdálenosti</w:t>
            </w:r>
          </w:p>
        </w:tc>
        <w:tc>
          <w:tcPr>
            <w:tcW w:w="2977" w:type="dxa"/>
            <w:shd w:val="clear" w:color="auto" w:fill="auto"/>
            <w:vAlign w:val="center"/>
          </w:tcPr>
          <w:p w:rsidR="007C0892" w:rsidRPr="003E4E03" w:rsidRDefault="007C0892" w:rsidP="007C0892">
            <w:pPr>
              <w:jc w:val="center"/>
              <w:rPr>
                <w:szCs w:val="22"/>
              </w:rPr>
            </w:pPr>
            <w:r w:rsidRPr="003E4E03">
              <w:rPr>
                <w:szCs w:val="22"/>
              </w:rPr>
              <w:t>1 ks / 5 let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1785"/>
          <w:jc w:val="center"/>
        </w:trPr>
        <w:tc>
          <w:tcPr>
            <w:tcW w:w="1771" w:type="dxa"/>
            <w:shd w:val="clear" w:color="auto" w:fill="auto"/>
          </w:tcPr>
          <w:p w:rsidR="007C0892" w:rsidRPr="003E4E03" w:rsidRDefault="007C0892" w:rsidP="007C0892">
            <w:pPr>
              <w:rPr>
                <w:szCs w:val="22"/>
              </w:rPr>
            </w:pPr>
            <w:r w:rsidRPr="003E4E03">
              <w:rPr>
                <w:szCs w:val="22"/>
              </w:rPr>
              <w:t>07.04.04.02</w:t>
            </w:r>
          </w:p>
        </w:tc>
        <w:tc>
          <w:tcPr>
            <w:tcW w:w="3057" w:type="dxa"/>
            <w:shd w:val="clear" w:color="auto" w:fill="auto"/>
          </w:tcPr>
          <w:p w:rsidR="007C0892" w:rsidRPr="003E4E03" w:rsidRDefault="007C0892" w:rsidP="007C0892">
            <w:pPr>
              <w:rPr>
                <w:szCs w:val="22"/>
              </w:rPr>
            </w:pPr>
            <w:r w:rsidRPr="003E4E03">
              <w:rPr>
                <w:szCs w:val="22"/>
              </w:rPr>
              <w:t>kombinovaná křesla – pojízdná</w:t>
            </w:r>
          </w:p>
        </w:tc>
        <w:tc>
          <w:tcPr>
            <w:tcW w:w="2900" w:type="dxa"/>
            <w:shd w:val="clear" w:color="auto" w:fill="auto"/>
            <w:vAlign w:val="center"/>
          </w:tcPr>
          <w:p w:rsidR="007C0892" w:rsidRPr="003E4E03" w:rsidRDefault="007C0892" w:rsidP="007C0892">
            <w:pPr>
              <w:jc w:val="center"/>
              <w:rPr>
                <w:szCs w:val="22"/>
              </w:rPr>
            </w:pPr>
            <w:r w:rsidRPr="003E4E03">
              <w:rPr>
                <w:szCs w:val="22"/>
              </w:rPr>
              <w:t>pomůcka</w:t>
            </w:r>
          </w:p>
        </w:tc>
        <w:tc>
          <w:tcPr>
            <w:tcW w:w="2520" w:type="dxa"/>
            <w:shd w:val="clear" w:color="auto" w:fill="auto"/>
            <w:vAlign w:val="center"/>
          </w:tcPr>
          <w:p w:rsidR="007C0892" w:rsidRPr="003E4E03" w:rsidRDefault="007C0892" w:rsidP="007C0892">
            <w:pPr>
              <w:jc w:val="center"/>
              <w:rPr>
                <w:szCs w:val="22"/>
              </w:rPr>
            </w:pPr>
            <w:r w:rsidRPr="003E4E03">
              <w:rPr>
                <w:szCs w:val="22"/>
              </w:rPr>
              <w:t>středně těžké obtíže v udržení pozice ve stoje nebo v měnění základních pozic těla – stoj a poloha vsedě a těžké obtíže v chůzi na krátké vzdálenosti</w:t>
            </w:r>
          </w:p>
        </w:tc>
        <w:tc>
          <w:tcPr>
            <w:tcW w:w="2977" w:type="dxa"/>
            <w:shd w:val="clear" w:color="auto" w:fill="auto"/>
            <w:vAlign w:val="center"/>
          </w:tcPr>
          <w:p w:rsidR="007C0892" w:rsidRPr="003E4E03" w:rsidRDefault="007C0892" w:rsidP="007C0892">
            <w:pPr>
              <w:jc w:val="center"/>
              <w:rPr>
                <w:szCs w:val="22"/>
              </w:rPr>
            </w:pPr>
            <w:r w:rsidRPr="003E4E03">
              <w:rPr>
                <w:szCs w:val="22"/>
              </w:rPr>
              <w:t>1 ks / 5 let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07.04.05</w:t>
            </w:r>
          </w:p>
        </w:tc>
        <w:tc>
          <w:tcPr>
            <w:tcW w:w="3057" w:type="dxa"/>
            <w:shd w:val="clear" w:color="auto" w:fill="auto"/>
          </w:tcPr>
          <w:p w:rsidR="007C0892" w:rsidRPr="003E4E03" w:rsidRDefault="007C0892" w:rsidP="007C0892">
            <w:pPr>
              <w:rPr>
                <w:szCs w:val="22"/>
              </w:rPr>
            </w:pPr>
            <w:r w:rsidRPr="003E4E03">
              <w:rPr>
                <w:szCs w:val="22"/>
              </w:rPr>
              <w:t>nástavce na WC</w:t>
            </w:r>
          </w:p>
        </w:tc>
      </w:tr>
      <w:tr w:rsidR="007C0892" w:rsidRPr="003E4E03" w:rsidTr="007C0892">
        <w:trPr>
          <w:trHeight w:val="1422"/>
          <w:jc w:val="center"/>
        </w:trPr>
        <w:tc>
          <w:tcPr>
            <w:tcW w:w="1771" w:type="dxa"/>
            <w:shd w:val="clear" w:color="auto" w:fill="auto"/>
          </w:tcPr>
          <w:p w:rsidR="007C0892" w:rsidRPr="003E4E03" w:rsidRDefault="007C0892" w:rsidP="007C0892">
            <w:pPr>
              <w:rPr>
                <w:szCs w:val="22"/>
              </w:rPr>
            </w:pPr>
            <w:r w:rsidRPr="003E4E03">
              <w:rPr>
                <w:szCs w:val="22"/>
              </w:rPr>
              <w:t>07.04.05.01</w:t>
            </w:r>
          </w:p>
        </w:tc>
        <w:tc>
          <w:tcPr>
            <w:tcW w:w="3057" w:type="dxa"/>
            <w:shd w:val="clear" w:color="auto" w:fill="auto"/>
          </w:tcPr>
          <w:p w:rsidR="007C0892" w:rsidRPr="003E4E03" w:rsidRDefault="007C0892" w:rsidP="007C0892">
            <w:pPr>
              <w:rPr>
                <w:szCs w:val="22"/>
              </w:rPr>
            </w:pPr>
            <w:r w:rsidRPr="003E4E03">
              <w:rPr>
                <w:szCs w:val="22"/>
              </w:rPr>
              <w:t>nástavce na WC</w:t>
            </w:r>
          </w:p>
        </w:tc>
        <w:tc>
          <w:tcPr>
            <w:tcW w:w="2900" w:type="dxa"/>
            <w:shd w:val="clear" w:color="auto" w:fill="auto"/>
            <w:vAlign w:val="center"/>
          </w:tcPr>
          <w:p w:rsidR="007C0892" w:rsidRPr="003E4E03" w:rsidRDefault="007C0892" w:rsidP="007C0892">
            <w:pPr>
              <w:jc w:val="center"/>
              <w:rPr>
                <w:szCs w:val="22"/>
              </w:rPr>
            </w:pPr>
            <w:r w:rsidRPr="003E4E03">
              <w:rPr>
                <w:szCs w:val="22"/>
              </w:rPr>
              <w:t>pomůcka</w:t>
            </w:r>
          </w:p>
        </w:tc>
        <w:tc>
          <w:tcPr>
            <w:tcW w:w="2520" w:type="dxa"/>
            <w:shd w:val="clear" w:color="auto" w:fill="auto"/>
            <w:vAlign w:val="center"/>
          </w:tcPr>
          <w:p w:rsidR="007C0892" w:rsidRPr="003E4E03" w:rsidRDefault="007C0892" w:rsidP="007C0892">
            <w:pPr>
              <w:jc w:val="center"/>
              <w:rPr>
                <w:szCs w:val="22"/>
              </w:rPr>
            </w:pPr>
            <w:r w:rsidRPr="003E4E03">
              <w:rPr>
                <w:szCs w:val="22"/>
              </w:rPr>
              <w:t>porucha funkce pohybu dolních končetin; obtíže v udržení pozice těla ve stoje v měnění pozice v sedě; stavy po operaci páteře a kyčlí</w:t>
            </w:r>
          </w:p>
        </w:tc>
        <w:tc>
          <w:tcPr>
            <w:tcW w:w="2977" w:type="dxa"/>
            <w:shd w:val="clear" w:color="auto" w:fill="auto"/>
            <w:vAlign w:val="center"/>
          </w:tcPr>
          <w:p w:rsidR="007C0892" w:rsidRPr="003E4E03" w:rsidRDefault="007C0892" w:rsidP="007C0892">
            <w:pPr>
              <w:jc w:val="center"/>
              <w:rPr>
                <w:szCs w:val="22"/>
              </w:rPr>
            </w:pPr>
            <w:r w:rsidRPr="003E4E03">
              <w:rPr>
                <w:szCs w:val="22"/>
              </w:rPr>
              <w:t>1 ks / 3 roky</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07.04.06</w:t>
            </w:r>
          </w:p>
        </w:tc>
        <w:tc>
          <w:tcPr>
            <w:tcW w:w="3057" w:type="dxa"/>
            <w:shd w:val="clear" w:color="auto" w:fill="auto"/>
          </w:tcPr>
          <w:p w:rsidR="007C0892" w:rsidRPr="003E4E03" w:rsidRDefault="007C0892" w:rsidP="007C0892">
            <w:pPr>
              <w:rPr>
                <w:szCs w:val="22"/>
              </w:rPr>
            </w:pPr>
            <w:r w:rsidRPr="003E4E03">
              <w:rPr>
                <w:szCs w:val="22"/>
              </w:rPr>
              <w:t>vanové zvedáky</w:t>
            </w:r>
          </w:p>
        </w:tc>
      </w:tr>
      <w:tr w:rsidR="007C0892" w:rsidRPr="003E4E03" w:rsidTr="007C0892">
        <w:trPr>
          <w:trHeight w:val="876"/>
          <w:jc w:val="center"/>
        </w:trPr>
        <w:tc>
          <w:tcPr>
            <w:tcW w:w="1771" w:type="dxa"/>
            <w:shd w:val="clear" w:color="auto" w:fill="auto"/>
          </w:tcPr>
          <w:p w:rsidR="007C0892" w:rsidRPr="003E4E03" w:rsidRDefault="007C0892" w:rsidP="007C0892">
            <w:pPr>
              <w:rPr>
                <w:szCs w:val="22"/>
              </w:rPr>
            </w:pPr>
            <w:r w:rsidRPr="003E4E03">
              <w:rPr>
                <w:szCs w:val="22"/>
              </w:rPr>
              <w:t>07.04.06.01</w:t>
            </w:r>
          </w:p>
        </w:tc>
        <w:tc>
          <w:tcPr>
            <w:tcW w:w="3057" w:type="dxa"/>
            <w:shd w:val="clear" w:color="auto" w:fill="auto"/>
          </w:tcPr>
          <w:p w:rsidR="007C0892" w:rsidRPr="003E4E03" w:rsidRDefault="007C0892" w:rsidP="007C0892">
            <w:pPr>
              <w:rPr>
                <w:szCs w:val="22"/>
              </w:rPr>
            </w:pPr>
            <w:r w:rsidRPr="003E4E03">
              <w:rPr>
                <w:szCs w:val="22"/>
              </w:rPr>
              <w:t>vanové zvedáky – elektrické</w:t>
            </w:r>
          </w:p>
        </w:tc>
        <w:tc>
          <w:tcPr>
            <w:tcW w:w="2900" w:type="dxa"/>
            <w:shd w:val="clear" w:color="auto" w:fill="auto"/>
            <w:vAlign w:val="center"/>
          </w:tcPr>
          <w:p w:rsidR="007C0892" w:rsidRPr="003E4E03" w:rsidRDefault="007C0892" w:rsidP="007C0892">
            <w:pPr>
              <w:jc w:val="center"/>
              <w:rPr>
                <w:szCs w:val="22"/>
              </w:rPr>
            </w:pPr>
            <w:r w:rsidRPr="003E4E03">
              <w:rPr>
                <w:szCs w:val="22"/>
              </w:rPr>
              <w:t>pomůcka</w:t>
            </w:r>
          </w:p>
        </w:tc>
        <w:tc>
          <w:tcPr>
            <w:tcW w:w="2520" w:type="dxa"/>
            <w:shd w:val="clear" w:color="auto" w:fill="auto"/>
            <w:vAlign w:val="center"/>
          </w:tcPr>
          <w:p w:rsidR="007C0892" w:rsidRPr="003E4E03" w:rsidRDefault="007C0892" w:rsidP="007C0892">
            <w:pPr>
              <w:jc w:val="center"/>
              <w:rPr>
                <w:szCs w:val="22"/>
              </w:rPr>
            </w:pPr>
            <w:r w:rsidRPr="003E4E03">
              <w:rPr>
                <w:szCs w:val="22"/>
              </w:rPr>
              <w:t>výrazně omezený pohyb dolních končetin a omezená funkce horních končetin</w:t>
            </w:r>
          </w:p>
        </w:tc>
        <w:tc>
          <w:tcPr>
            <w:tcW w:w="2977" w:type="dxa"/>
            <w:shd w:val="clear" w:color="auto" w:fill="auto"/>
            <w:vAlign w:val="center"/>
          </w:tcPr>
          <w:p w:rsidR="007C0892" w:rsidRPr="003E4E03" w:rsidRDefault="007C0892" w:rsidP="007C0892">
            <w:pPr>
              <w:jc w:val="center"/>
              <w:rPr>
                <w:szCs w:val="22"/>
              </w:rPr>
            </w:pPr>
            <w:r w:rsidRPr="003E4E03">
              <w:rPr>
                <w:szCs w:val="22"/>
              </w:rPr>
              <w:t>1 ks / 7 let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07.04.07</w:t>
            </w:r>
          </w:p>
        </w:tc>
        <w:tc>
          <w:tcPr>
            <w:tcW w:w="3057" w:type="dxa"/>
            <w:shd w:val="clear" w:color="auto" w:fill="auto"/>
          </w:tcPr>
          <w:p w:rsidR="007C0892" w:rsidRPr="003E4E03" w:rsidRDefault="007C0892" w:rsidP="007C0892">
            <w:pPr>
              <w:rPr>
                <w:szCs w:val="22"/>
              </w:rPr>
            </w:pPr>
            <w:r w:rsidRPr="003E4E03">
              <w:rPr>
                <w:szCs w:val="22"/>
              </w:rPr>
              <w:t>vanová lehátka</w:t>
            </w:r>
          </w:p>
        </w:tc>
      </w:tr>
      <w:tr w:rsidR="007C0892" w:rsidRPr="003E4E03" w:rsidTr="007C0892">
        <w:trPr>
          <w:trHeight w:val="1926"/>
          <w:jc w:val="center"/>
        </w:trPr>
        <w:tc>
          <w:tcPr>
            <w:tcW w:w="1771" w:type="dxa"/>
            <w:shd w:val="clear" w:color="auto" w:fill="auto"/>
          </w:tcPr>
          <w:p w:rsidR="007C0892" w:rsidRPr="003E4E03" w:rsidRDefault="007C0892" w:rsidP="007C0892">
            <w:pPr>
              <w:rPr>
                <w:szCs w:val="22"/>
              </w:rPr>
            </w:pPr>
            <w:r w:rsidRPr="003E4E03">
              <w:rPr>
                <w:szCs w:val="22"/>
              </w:rPr>
              <w:t>07.04.07.01</w:t>
            </w:r>
          </w:p>
        </w:tc>
        <w:tc>
          <w:tcPr>
            <w:tcW w:w="3057" w:type="dxa"/>
            <w:shd w:val="clear" w:color="auto" w:fill="auto"/>
          </w:tcPr>
          <w:p w:rsidR="007C0892" w:rsidRPr="003E4E03" w:rsidRDefault="007C0892" w:rsidP="007C0892">
            <w:pPr>
              <w:rPr>
                <w:szCs w:val="22"/>
              </w:rPr>
            </w:pPr>
            <w:r w:rsidRPr="003E4E03">
              <w:rPr>
                <w:szCs w:val="22"/>
              </w:rPr>
              <w:t>vanová lehátka – dětská, polohovací</w:t>
            </w:r>
          </w:p>
        </w:tc>
        <w:tc>
          <w:tcPr>
            <w:tcW w:w="2900" w:type="dxa"/>
            <w:shd w:val="clear" w:color="auto" w:fill="auto"/>
            <w:vAlign w:val="center"/>
          </w:tcPr>
          <w:p w:rsidR="007C0892" w:rsidRPr="003E4E03" w:rsidRDefault="007C0892" w:rsidP="007C0892">
            <w:pPr>
              <w:jc w:val="center"/>
              <w:rPr>
                <w:szCs w:val="22"/>
              </w:rPr>
            </w:pPr>
            <w:r w:rsidRPr="003E4E03">
              <w:rPr>
                <w:szCs w:val="22"/>
              </w:rPr>
              <w:t>pomůcka</w:t>
            </w:r>
          </w:p>
        </w:tc>
        <w:tc>
          <w:tcPr>
            <w:tcW w:w="2520" w:type="dxa"/>
            <w:shd w:val="clear" w:color="auto" w:fill="auto"/>
            <w:vAlign w:val="center"/>
          </w:tcPr>
          <w:p w:rsidR="007C0892" w:rsidRPr="003E4E03" w:rsidRDefault="007C0892" w:rsidP="007C0892">
            <w:pPr>
              <w:jc w:val="center"/>
              <w:rPr>
                <w:szCs w:val="22"/>
              </w:rPr>
            </w:pPr>
            <w:r w:rsidRPr="003E4E03">
              <w:rPr>
                <w:szCs w:val="22"/>
              </w:rPr>
              <w:t>od 3 do 18 let včetně; těžká porucha funkce pohybu dolních končetin a trupu; případně středně těžká porucha psychomotorických funkcí; vylučuje úhradu vanového zvedáku</w:t>
            </w:r>
          </w:p>
        </w:tc>
        <w:tc>
          <w:tcPr>
            <w:tcW w:w="2977" w:type="dxa"/>
            <w:shd w:val="clear" w:color="auto" w:fill="auto"/>
            <w:vAlign w:val="center"/>
          </w:tcPr>
          <w:p w:rsidR="007C0892" w:rsidRPr="003E4E03" w:rsidRDefault="007C0892" w:rsidP="007C0892">
            <w:pPr>
              <w:jc w:val="center"/>
              <w:rPr>
                <w:szCs w:val="22"/>
              </w:rPr>
            </w:pPr>
            <w:r w:rsidRPr="003E4E03">
              <w:rPr>
                <w:szCs w:val="22"/>
              </w:rPr>
              <w:t>1 ks / 5 let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07.05</w:t>
            </w:r>
          </w:p>
        </w:tc>
        <w:tc>
          <w:tcPr>
            <w:tcW w:w="3057" w:type="dxa"/>
            <w:shd w:val="clear" w:color="auto" w:fill="auto"/>
          </w:tcPr>
          <w:p w:rsidR="007C0892" w:rsidRPr="003E4E03" w:rsidRDefault="007C0892" w:rsidP="007C0892">
            <w:pPr>
              <w:rPr>
                <w:szCs w:val="22"/>
              </w:rPr>
            </w:pPr>
            <w:r w:rsidRPr="003E4E03">
              <w:rPr>
                <w:szCs w:val="22"/>
              </w:rPr>
              <w:t>ZP pro ležící pacienty</w:t>
            </w: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07.05.01</w:t>
            </w:r>
          </w:p>
        </w:tc>
        <w:tc>
          <w:tcPr>
            <w:tcW w:w="3057" w:type="dxa"/>
            <w:shd w:val="clear" w:color="auto" w:fill="auto"/>
          </w:tcPr>
          <w:p w:rsidR="007C0892" w:rsidRPr="003E4E03" w:rsidRDefault="007C0892" w:rsidP="007C0892">
            <w:pPr>
              <w:rPr>
                <w:szCs w:val="22"/>
              </w:rPr>
            </w:pPr>
            <w:r w:rsidRPr="003E4E03">
              <w:rPr>
                <w:szCs w:val="22"/>
              </w:rPr>
              <w:t>polohovací lůžka</w:t>
            </w:r>
          </w:p>
        </w:tc>
      </w:tr>
      <w:tr w:rsidR="007C0892" w:rsidRPr="003E4E03" w:rsidTr="007C0892">
        <w:trPr>
          <w:trHeight w:val="164"/>
          <w:jc w:val="center"/>
        </w:trPr>
        <w:tc>
          <w:tcPr>
            <w:tcW w:w="1771" w:type="dxa"/>
            <w:shd w:val="clear" w:color="auto" w:fill="auto"/>
          </w:tcPr>
          <w:p w:rsidR="007C0892" w:rsidRPr="003E4E03" w:rsidRDefault="007C0892" w:rsidP="007C0892">
            <w:pPr>
              <w:rPr>
                <w:szCs w:val="22"/>
              </w:rPr>
            </w:pPr>
            <w:r w:rsidRPr="003E4E03">
              <w:rPr>
                <w:szCs w:val="22"/>
              </w:rPr>
              <w:t>07.05.01.01</w:t>
            </w:r>
          </w:p>
        </w:tc>
        <w:tc>
          <w:tcPr>
            <w:tcW w:w="3057" w:type="dxa"/>
            <w:shd w:val="clear" w:color="auto" w:fill="auto"/>
          </w:tcPr>
          <w:p w:rsidR="007C0892" w:rsidRPr="003E4E03" w:rsidRDefault="007C0892" w:rsidP="007C0892">
            <w:pPr>
              <w:rPr>
                <w:szCs w:val="22"/>
              </w:rPr>
            </w:pPr>
            <w:r w:rsidRPr="003E4E03">
              <w:rPr>
                <w:szCs w:val="22"/>
              </w:rPr>
              <w:t xml:space="preserve">polohovací lůžka – mechanická, </w:t>
            </w:r>
            <w:r w:rsidRPr="003E4E03">
              <w:rPr>
                <w:szCs w:val="22"/>
              </w:rPr>
              <w:br/>
              <w:t>s hrazdou a hrazdičkou, pojízdná</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dlouhodobé až trvalé stavy s těžkými obtížemi v mobilitě na lůžku – měnění základní pozice těla vleže a vsedě a přemisťování – přesun vleže a vsedě; k zajištění dlouhodobé péče v domácím prostředí; s prokazatelně zajištěnou schopností a dostupností obsluhy mechanického polohování pečující osobou</w:t>
            </w:r>
          </w:p>
        </w:tc>
        <w:tc>
          <w:tcPr>
            <w:tcW w:w="2977" w:type="dxa"/>
            <w:shd w:val="clear" w:color="auto" w:fill="auto"/>
            <w:vAlign w:val="center"/>
          </w:tcPr>
          <w:p w:rsidR="007C0892" w:rsidRPr="003E4E03" w:rsidRDefault="007C0892" w:rsidP="007C0892">
            <w:pPr>
              <w:jc w:val="center"/>
              <w:rPr>
                <w:szCs w:val="22"/>
              </w:rPr>
            </w:pPr>
            <w:r w:rsidRPr="003E4E03">
              <w:rPr>
                <w:szCs w:val="22"/>
              </w:rPr>
              <w:t>1 ks / 10 let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5482"/>
          <w:jc w:val="center"/>
        </w:trPr>
        <w:tc>
          <w:tcPr>
            <w:tcW w:w="1771" w:type="dxa"/>
            <w:shd w:val="clear" w:color="auto" w:fill="auto"/>
          </w:tcPr>
          <w:p w:rsidR="007C0892" w:rsidRPr="003E4E03" w:rsidRDefault="007C0892" w:rsidP="007C0892">
            <w:pPr>
              <w:rPr>
                <w:szCs w:val="22"/>
              </w:rPr>
            </w:pPr>
            <w:r w:rsidRPr="003E4E03">
              <w:rPr>
                <w:szCs w:val="22"/>
              </w:rPr>
              <w:t>07.05.01.02</w:t>
            </w:r>
          </w:p>
        </w:tc>
        <w:tc>
          <w:tcPr>
            <w:tcW w:w="3057" w:type="dxa"/>
            <w:shd w:val="clear" w:color="auto" w:fill="auto"/>
          </w:tcPr>
          <w:p w:rsidR="007C0892" w:rsidRPr="003E4E03" w:rsidRDefault="007C0892" w:rsidP="007C0892">
            <w:pPr>
              <w:rPr>
                <w:szCs w:val="22"/>
              </w:rPr>
            </w:pPr>
            <w:r w:rsidRPr="003E4E03">
              <w:rPr>
                <w:szCs w:val="22"/>
              </w:rPr>
              <w:t xml:space="preserve">polohovací lůžka – elektrická, </w:t>
            </w:r>
            <w:r w:rsidRPr="003E4E03">
              <w:rPr>
                <w:szCs w:val="22"/>
              </w:rPr>
              <w:br/>
              <w:t>s hrazdou a hrazdičkou, pojízdná</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dlouhodobé až trvalé stavy s těžkými obtížemi v mobilitě na lůžku – měnění základní pozice těla vleže a vsedě a přemisťování-přesun vleže a vsedě; k zajištění dlouhodobé péče v domácím prostředí; pacient schopen bezpečně ovládat ovládací jednotku a sám se polohovat a nebo je toho schopna pečující osoba, která je prokazatelně neschopná obsluhy mechanického polohování z důvodu poruch funkcí neuromuskuloskeletálních a funkcí vztahujících se k pohybu u této pečující osoby</w:t>
            </w:r>
          </w:p>
        </w:tc>
        <w:tc>
          <w:tcPr>
            <w:tcW w:w="2977" w:type="dxa"/>
            <w:shd w:val="clear" w:color="auto" w:fill="auto"/>
            <w:vAlign w:val="center"/>
          </w:tcPr>
          <w:p w:rsidR="007C0892" w:rsidRPr="003E4E03" w:rsidRDefault="007C0892" w:rsidP="007C0892">
            <w:pPr>
              <w:jc w:val="center"/>
              <w:rPr>
                <w:szCs w:val="22"/>
              </w:rPr>
            </w:pPr>
            <w:r w:rsidRPr="003E4E03">
              <w:rPr>
                <w:szCs w:val="22"/>
              </w:rPr>
              <w:t>1 ks / 10 let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07.05.02</w:t>
            </w:r>
          </w:p>
        </w:tc>
        <w:tc>
          <w:tcPr>
            <w:tcW w:w="3057" w:type="dxa"/>
            <w:shd w:val="clear" w:color="auto" w:fill="auto"/>
          </w:tcPr>
          <w:p w:rsidR="007C0892" w:rsidRPr="003E4E03" w:rsidRDefault="007C0892" w:rsidP="007C0892">
            <w:pPr>
              <w:rPr>
                <w:szCs w:val="22"/>
              </w:rPr>
            </w:pPr>
            <w:r w:rsidRPr="003E4E03">
              <w:rPr>
                <w:szCs w:val="22"/>
              </w:rPr>
              <w:t>polohovací zařízení + příslušenství</w:t>
            </w:r>
          </w:p>
        </w:tc>
      </w:tr>
      <w:tr w:rsidR="007C0892" w:rsidRPr="003E4E03" w:rsidTr="007C0892">
        <w:trPr>
          <w:trHeight w:val="2295"/>
          <w:jc w:val="center"/>
        </w:trPr>
        <w:tc>
          <w:tcPr>
            <w:tcW w:w="1771" w:type="dxa"/>
            <w:shd w:val="clear" w:color="auto" w:fill="auto"/>
          </w:tcPr>
          <w:p w:rsidR="007C0892" w:rsidRPr="003E4E03" w:rsidRDefault="007C0892" w:rsidP="007C0892">
            <w:pPr>
              <w:rPr>
                <w:szCs w:val="22"/>
              </w:rPr>
            </w:pPr>
            <w:r w:rsidRPr="003E4E03">
              <w:rPr>
                <w:szCs w:val="22"/>
              </w:rPr>
              <w:t>07.05.02.01</w:t>
            </w:r>
          </w:p>
        </w:tc>
        <w:tc>
          <w:tcPr>
            <w:tcW w:w="3057" w:type="dxa"/>
            <w:shd w:val="clear" w:color="auto" w:fill="auto"/>
          </w:tcPr>
          <w:p w:rsidR="007C0892" w:rsidRPr="003E4E03" w:rsidRDefault="007C0892" w:rsidP="007C0892">
            <w:pPr>
              <w:rPr>
                <w:szCs w:val="22"/>
              </w:rPr>
            </w:pPr>
            <w:r w:rsidRPr="003E4E03">
              <w:rPr>
                <w:szCs w:val="22"/>
              </w:rPr>
              <w:t>polohovací zařízení – pro sezení</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těžké obtíže v udržení pozice těla vsedě nebo těžká porucha psychomotorických funkcí nebo těžká porucha svalového tonu trupu a dolních končetin; úplné obtíže v chůzi na krátké vzdálenosti</w:t>
            </w:r>
          </w:p>
        </w:tc>
        <w:tc>
          <w:tcPr>
            <w:tcW w:w="2977" w:type="dxa"/>
            <w:shd w:val="clear" w:color="auto" w:fill="auto"/>
            <w:vAlign w:val="center"/>
          </w:tcPr>
          <w:p w:rsidR="007C0892" w:rsidRPr="003E4E03" w:rsidRDefault="007C0892" w:rsidP="007C0892">
            <w:pPr>
              <w:jc w:val="center"/>
              <w:rPr>
                <w:szCs w:val="22"/>
              </w:rPr>
            </w:pPr>
            <w:r w:rsidRPr="003E4E03">
              <w:rPr>
                <w:szCs w:val="22"/>
              </w:rPr>
              <w:t>1 ks / 7 let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3758"/>
          <w:jc w:val="center"/>
        </w:trPr>
        <w:tc>
          <w:tcPr>
            <w:tcW w:w="1771" w:type="dxa"/>
            <w:shd w:val="clear" w:color="auto" w:fill="auto"/>
          </w:tcPr>
          <w:p w:rsidR="007C0892" w:rsidRPr="003E4E03" w:rsidRDefault="007C0892" w:rsidP="007C0892">
            <w:pPr>
              <w:rPr>
                <w:szCs w:val="22"/>
              </w:rPr>
            </w:pPr>
            <w:r w:rsidRPr="003E4E03">
              <w:rPr>
                <w:szCs w:val="22"/>
              </w:rPr>
              <w:t>07.05.02.02</w:t>
            </w:r>
          </w:p>
        </w:tc>
        <w:tc>
          <w:tcPr>
            <w:tcW w:w="3057" w:type="dxa"/>
            <w:shd w:val="clear" w:color="auto" w:fill="auto"/>
          </w:tcPr>
          <w:p w:rsidR="007C0892" w:rsidRPr="003E4E03" w:rsidRDefault="007C0892" w:rsidP="007C0892">
            <w:pPr>
              <w:rPr>
                <w:szCs w:val="22"/>
              </w:rPr>
            </w:pPr>
            <w:r w:rsidRPr="003E4E03">
              <w:rPr>
                <w:szCs w:val="22"/>
              </w:rPr>
              <w:t>polohovací zařízení – pro sezení, s odděleným polohováním hrudníku, pánve a dolních končetin</w:t>
            </w:r>
          </w:p>
        </w:tc>
        <w:tc>
          <w:tcPr>
            <w:tcW w:w="2900" w:type="dxa"/>
            <w:shd w:val="clear" w:color="auto" w:fill="auto"/>
            <w:vAlign w:val="center"/>
          </w:tcPr>
          <w:p w:rsidR="007C0892" w:rsidRPr="003E4E03" w:rsidRDefault="007C0892" w:rsidP="007C0892">
            <w:pPr>
              <w:jc w:val="center"/>
              <w:rPr>
                <w:szCs w:val="22"/>
              </w:rPr>
            </w:pPr>
            <w:r w:rsidRPr="003E4E03">
              <w:rPr>
                <w:szCs w:val="22"/>
              </w:rPr>
              <w:t>v základním vybavení jsou polohovatelné stupačky, pánevní pás, nastavitelná sakrální pelota, nastavitelná zádová opěra; polohování sklonu sedu (náklonu); polohování zádové opěry; individuálně nastavitelná délka zavěšení polohovatelné podnožky, opěry rukou (područky); hlavová opěra; interiérový podvozek</w:t>
            </w:r>
          </w:p>
        </w:tc>
        <w:tc>
          <w:tcPr>
            <w:tcW w:w="2520" w:type="dxa"/>
            <w:shd w:val="clear" w:color="auto" w:fill="auto"/>
            <w:vAlign w:val="center"/>
          </w:tcPr>
          <w:p w:rsidR="007C0892" w:rsidRPr="003E4E03" w:rsidRDefault="007C0892" w:rsidP="007C0892">
            <w:pPr>
              <w:jc w:val="center"/>
              <w:rPr>
                <w:szCs w:val="22"/>
              </w:rPr>
            </w:pPr>
            <w:r w:rsidRPr="003E4E03">
              <w:rPr>
                <w:szCs w:val="22"/>
              </w:rPr>
              <w:t>těžké obtíže v udržení pozice těla vsedě nebo těžká porucha psychomotorických funkcí nebo těžká porucha svalového tonu trupu a dolních končetin; úplné obtíže v chůzi na krátké vzdálenosti; ke korekci těžké funkční až strukturální deformity (těžké skoliózy, těžké asymetrie pánve a dolních končetin); vylučuje úhradu trupové ortézy pro sed</w:t>
            </w:r>
          </w:p>
        </w:tc>
        <w:tc>
          <w:tcPr>
            <w:tcW w:w="2977" w:type="dxa"/>
            <w:shd w:val="clear" w:color="auto" w:fill="auto"/>
            <w:vAlign w:val="center"/>
          </w:tcPr>
          <w:p w:rsidR="007C0892" w:rsidRPr="003E4E03" w:rsidRDefault="007C0892" w:rsidP="007C0892">
            <w:pPr>
              <w:jc w:val="center"/>
              <w:rPr>
                <w:szCs w:val="22"/>
              </w:rPr>
            </w:pPr>
            <w:r w:rsidRPr="003E4E03">
              <w:rPr>
                <w:szCs w:val="22"/>
              </w:rPr>
              <w:t>1 ks / 7 let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3370"/>
          <w:jc w:val="center"/>
        </w:trPr>
        <w:tc>
          <w:tcPr>
            <w:tcW w:w="1771" w:type="dxa"/>
            <w:shd w:val="clear" w:color="auto" w:fill="auto"/>
          </w:tcPr>
          <w:p w:rsidR="007C0892" w:rsidRPr="003E4E03" w:rsidRDefault="007C0892" w:rsidP="007C0892">
            <w:pPr>
              <w:rPr>
                <w:szCs w:val="22"/>
              </w:rPr>
            </w:pPr>
            <w:r w:rsidRPr="003E4E03">
              <w:rPr>
                <w:szCs w:val="22"/>
              </w:rPr>
              <w:t>07.05.02.03</w:t>
            </w:r>
          </w:p>
        </w:tc>
        <w:tc>
          <w:tcPr>
            <w:tcW w:w="3057" w:type="dxa"/>
            <w:shd w:val="clear" w:color="auto" w:fill="auto"/>
          </w:tcPr>
          <w:p w:rsidR="007C0892" w:rsidRPr="003E4E03" w:rsidRDefault="007C0892" w:rsidP="007C0892">
            <w:pPr>
              <w:rPr>
                <w:szCs w:val="22"/>
              </w:rPr>
            </w:pPr>
            <w:r w:rsidRPr="003E4E03">
              <w:rPr>
                <w:szCs w:val="22"/>
              </w:rPr>
              <w:t>polohovací zařízení – vertikalizační, včetně příslušenství</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 xml:space="preserve">těžké obtíže v udržení pozice těla ve stoje nebo těžká porucha psychomotorických funkcí nebo těžká porucha svalového tonu trupu a dolních končetin; úplné obtíže v chůzi na krátké vzdálenosti; k zajištění potřebné osové zátěže dolních končetin a trupu a zlepšení funkce respirační, gastrointestinálního a uropoetického traktu </w:t>
            </w:r>
          </w:p>
        </w:tc>
        <w:tc>
          <w:tcPr>
            <w:tcW w:w="2977" w:type="dxa"/>
            <w:shd w:val="clear" w:color="auto" w:fill="auto"/>
            <w:vAlign w:val="center"/>
          </w:tcPr>
          <w:p w:rsidR="007C0892" w:rsidRPr="003E4E03" w:rsidRDefault="007C0892" w:rsidP="007C0892">
            <w:pPr>
              <w:jc w:val="center"/>
              <w:rPr>
                <w:szCs w:val="22"/>
              </w:rPr>
            </w:pPr>
            <w:r w:rsidRPr="003E4E03">
              <w:rPr>
                <w:szCs w:val="22"/>
              </w:rPr>
              <w:t>1 ks / 7 let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765"/>
          <w:jc w:val="center"/>
        </w:trPr>
        <w:tc>
          <w:tcPr>
            <w:tcW w:w="1771" w:type="dxa"/>
            <w:shd w:val="clear" w:color="auto" w:fill="auto"/>
          </w:tcPr>
          <w:p w:rsidR="007C0892" w:rsidRPr="003E4E03" w:rsidRDefault="007C0892" w:rsidP="007C0892">
            <w:pPr>
              <w:rPr>
                <w:szCs w:val="22"/>
              </w:rPr>
            </w:pPr>
            <w:r w:rsidRPr="003E4E03">
              <w:rPr>
                <w:szCs w:val="22"/>
              </w:rPr>
              <w:t>07.05.02.04</w:t>
            </w:r>
          </w:p>
        </w:tc>
        <w:tc>
          <w:tcPr>
            <w:tcW w:w="3057" w:type="dxa"/>
            <w:shd w:val="clear" w:color="auto" w:fill="auto"/>
          </w:tcPr>
          <w:p w:rsidR="007C0892" w:rsidRPr="003E4E03" w:rsidRDefault="007C0892" w:rsidP="007C0892">
            <w:pPr>
              <w:rPr>
                <w:szCs w:val="22"/>
              </w:rPr>
            </w:pPr>
            <w:r w:rsidRPr="003E4E03">
              <w:rPr>
                <w:szCs w:val="22"/>
              </w:rPr>
              <w:t>příslušenství medicínsky odůvodněné k polohovacím zařízením pro sezení</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potřeba polohování a stabilizace v určité poloze</w:t>
            </w:r>
          </w:p>
        </w:tc>
        <w:tc>
          <w:tcPr>
            <w:tcW w:w="2977" w:type="dxa"/>
            <w:shd w:val="clear" w:color="auto" w:fill="auto"/>
            <w:vAlign w:val="center"/>
          </w:tcPr>
          <w:p w:rsidR="007C0892" w:rsidRPr="003E4E03" w:rsidRDefault="007C0892" w:rsidP="007C0892">
            <w:pPr>
              <w:jc w:val="center"/>
              <w:rPr>
                <w:szCs w:val="22"/>
              </w:rPr>
            </w:pPr>
            <w:r w:rsidRPr="003E4E03">
              <w:rPr>
                <w:szCs w:val="22"/>
              </w:rPr>
              <w:t>1 ks / 7 let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07.05.03</w:t>
            </w:r>
          </w:p>
        </w:tc>
        <w:tc>
          <w:tcPr>
            <w:tcW w:w="3057" w:type="dxa"/>
            <w:shd w:val="clear" w:color="auto" w:fill="auto"/>
          </w:tcPr>
          <w:p w:rsidR="007C0892" w:rsidRPr="003E4E03" w:rsidRDefault="007C0892" w:rsidP="007C0892">
            <w:pPr>
              <w:rPr>
                <w:szCs w:val="22"/>
              </w:rPr>
            </w:pPr>
            <w:r w:rsidRPr="003E4E03">
              <w:rPr>
                <w:szCs w:val="22"/>
              </w:rPr>
              <w:t>pojízdné zvedáky + příslušenství</w:t>
            </w:r>
          </w:p>
        </w:tc>
      </w:tr>
      <w:tr w:rsidR="007C0892" w:rsidRPr="003E4E03" w:rsidTr="007C0892">
        <w:trPr>
          <w:trHeight w:val="3399"/>
          <w:jc w:val="center"/>
        </w:trPr>
        <w:tc>
          <w:tcPr>
            <w:tcW w:w="1771" w:type="dxa"/>
            <w:shd w:val="clear" w:color="auto" w:fill="auto"/>
          </w:tcPr>
          <w:p w:rsidR="007C0892" w:rsidRPr="003E4E03" w:rsidRDefault="007C0892" w:rsidP="007C0892">
            <w:pPr>
              <w:rPr>
                <w:szCs w:val="22"/>
              </w:rPr>
            </w:pPr>
            <w:r w:rsidRPr="003E4E03">
              <w:rPr>
                <w:szCs w:val="22"/>
              </w:rPr>
              <w:t>07.05.03.01</w:t>
            </w:r>
          </w:p>
        </w:tc>
        <w:tc>
          <w:tcPr>
            <w:tcW w:w="3057" w:type="dxa"/>
            <w:shd w:val="clear" w:color="auto" w:fill="auto"/>
          </w:tcPr>
          <w:p w:rsidR="007C0892" w:rsidRPr="003E4E03" w:rsidRDefault="007C0892" w:rsidP="007C0892">
            <w:pPr>
              <w:rPr>
                <w:szCs w:val="22"/>
              </w:rPr>
            </w:pPr>
            <w:r w:rsidRPr="003E4E03">
              <w:rPr>
                <w:szCs w:val="22"/>
              </w:rPr>
              <w:t>pojízdné zvedáky</w:t>
            </w:r>
          </w:p>
        </w:tc>
        <w:tc>
          <w:tcPr>
            <w:tcW w:w="2900" w:type="dxa"/>
            <w:shd w:val="clear" w:color="auto" w:fill="auto"/>
            <w:vAlign w:val="center"/>
          </w:tcPr>
          <w:p w:rsidR="007C0892" w:rsidRPr="003E4E03" w:rsidRDefault="007C0892" w:rsidP="007C0892">
            <w:pPr>
              <w:jc w:val="center"/>
              <w:rPr>
                <w:szCs w:val="22"/>
              </w:rPr>
            </w:pPr>
            <w:r w:rsidRPr="003E4E03">
              <w:rPr>
                <w:szCs w:val="22"/>
              </w:rPr>
              <w:t>pomůcka</w:t>
            </w:r>
          </w:p>
        </w:tc>
        <w:tc>
          <w:tcPr>
            <w:tcW w:w="2520" w:type="dxa"/>
            <w:shd w:val="clear" w:color="auto" w:fill="auto"/>
            <w:vAlign w:val="center"/>
          </w:tcPr>
          <w:p w:rsidR="007C0892" w:rsidRPr="003E4E03" w:rsidRDefault="007C0892" w:rsidP="007C0892">
            <w:pPr>
              <w:jc w:val="center"/>
              <w:rPr>
                <w:szCs w:val="22"/>
              </w:rPr>
            </w:pPr>
            <w:r w:rsidRPr="003E4E03">
              <w:rPr>
                <w:szCs w:val="22"/>
              </w:rPr>
              <w:t>stavy s těžkými obtížemi v mobilitě na lůžku – měnění základní pozice těla vleže a vsedě, a přemisťování-přesun vleže a vsedě; trvalé těžké nebo úplné obtíže při chůzi na krátké vzdálenosti; v kombinaci s těžkou poruchou funkce horních končetin a případně trupu, nebo s chronickým onemocněním, které neumožňuje zvýšit zátěž</w:t>
            </w:r>
          </w:p>
        </w:tc>
        <w:tc>
          <w:tcPr>
            <w:tcW w:w="2977" w:type="dxa"/>
            <w:shd w:val="clear" w:color="auto" w:fill="auto"/>
            <w:vAlign w:val="center"/>
          </w:tcPr>
          <w:p w:rsidR="007C0892" w:rsidRPr="003E4E03" w:rsidRDefault="007C0892" w:rsidP="007C0892">
            <w:pPr>
              <w:jc w:val="center"/>
              <w:rPr>
                <w:szCs w:val="22"/>
              </w:rPr>
            </w:pPr>
            <w:r w:rsidRPr="003E4E03">
              <w:rPr>
                <w:szCs w:val="22"/>
              </w:rPr>
              <w:t>1 ks / 10 let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3275"/>
          <w:jc w:val="center"/>
        </w:trPr>
        <w:tc>
          <w:tcPr>
            <w:tcW w:w="1771" w:type="dxa"/>
            <w:shd w:val="clear" w:color="auto" w:fill="auto"/>
          </w:tcPr>
          <w:p w:rsidR="007C0892" w:rsidRPr="003E4E03" w:rsidRDefault="007C0892" w:rsidP="007C0892">
            <w:pPr>
              <w:rPr>
                <w:szCs w:val="22"/>
              </w:rPr>
            </w:pPr>
            <w:r w:rsidRPr="003E4E03">
              <w:rPr>
                <w:szCs w:val="22"/>
              </w:rPr>
              <w:t>07.05.03.02</w:t>
            </w:r>
          </w:p>
        </w:tc>
        <w:tc>
          <w:tcPr>
            <w:tcW w:w="3057" w:type="dxa"/>
            <w:shd w:val="clear" w:color="auto" w:fill="auto"/>
          </w:tcPr>
          <w:p w:rsidR="007C0892" w:rsidRPr="003E4E03" w:rsidRDefault="007C0892" w:rsidP="007C0892">
            <w:pPr>
              <w:rPr>
                <w:szCs w:val="22"/>
              </w:rPr>
            </w:pPr>
            <w:r w:rsidRPr="003E4E03">
              <w:rPr>
                <w:szCs w:val="22"/>
              </w:rPr>
              <w:t>závěsy k pojízdným zvedákům</w:t>
            </w:r>
          </w:p>
        </w:tc>
        <w:tc>
          <w:tcPr>
            <w:tcW w:w="2900" w:type="dxa"/>
            <w:shd w:val="clear" w:color="auto" w:fill="auto"/>
            <w:vAlign w:val="center"/>
          </w:tcPr>
          <w:p w:rsidR="007C0892" w:rsidRPr="003E4E03" w:rsidRDefault="007C0892" w:rsidP="007C0892">
            <w:pPr>
              <w:jc w:val="center"/>
              <w:rPr>
                <w:szCs w:val="22"/>
              </w:rPr>
            </w:pPr>
            <w:r w:rsidRPr="003E4E03">
              <w:rPr>
                <w:szCs w:val="22"/>
              </w:rPr>
              <w:t>pomůcka</w:t>
            </w:r>
          </w:p>
        </w:tc>
        <w:tc>
          <w:tcPr>
            <w:tcW w:w="2520" w:type="dxa"/>
            <w:shd w:val="clear" w:color="auto" w:fill="auto"/>
            <w:vAlign w:val="center"/>
          </w:tcPr>
          <w:p w:rsidR="007C0892" w:rsidRPr="003E4E03" w:rsidRDefault="007C0892" w:rsidP="007C0892">
            <w:pPr>
              <w:jc w:val="center"/>
              <w:rPr>
                <w:szCs w:val="22"/>
              </w:rPr>
            </w:pPr>
            <w:r w:rsidRPr="003E4E03">
              <w:rPr>
                <w:szCs w:val="22"/>
              </w:rPr>
              <w:t>stavy s těžkými obtížemi v mobilitě na lůžku – měnění základní pozice těla vleže a vsedě, a přemisťování – přesun vleže a vsedě; trvalé těžké nebo úplné obtíže při chůzi na krátké vzdálenosti; v kombinaci s těžkou poruchou funkce horních končetin a případně trupu, nebo s chronickým onemocněním, které neumožňuje zvýšit zátěž</w:t>
            </w:r>
          </w:p>
        </w:tc>
        <w:tc>
          <w:tcPr>
            <w:tcW w:w="2977" w:type="dxa"/>
            <w:shd w:val="clear" w:color="auto" w:fill="auto"/>
            <w:vAlign w:val="center"/>
          </w:tcPr>
          <w:p w:rsidR="007C0892" w:rsidRPr="003E4E03" w:rsidRDefault="007C0892" w:rsidP="007C0892">
            <w:pPr>
              <w:jc w:val="center"/>
              <w:rPr>
                <w:szCs w:val="22"/>
              </w:rPr>
            </w:pPr>
            <w:r w:rsidRPr="003E4E03">
              <w:rPr>
                <w:szCs w:val="22"/>
              </w:rPr>
              <w:t xml:space="preserve">1 ks / 3 roky </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07.05.04</w:t>
            </w:r>
          </w:p>
        </w:tc>
        <w:tc>
          <w:tcPr>
            <w:tcW w:w="3057" w:type="dxa"/>
            <w:shd w:val="clear" w:color="auto" w:fill="auto"/>
          </w:tcPr>
          <w:p w:rsidR="007C0892" w:rsidRPr="003E4E03" w:rsidRDefault="007C0892" w:rsidP="007C0892">
            <w:pPr>
              <w:rPr>
                <w:szCs w:val="22"/>
              </w:rPr>
            </w:pPr>
            <w:r w:rsidRPr="003E4E03">
              <w:rPr>
                <w:szCs w:val="22"/>
              </w:rPr>
              <w:t>příslušenství k ZP pro ležící pacienty</w:t>
            </w:r>
          </w:p>
        </w:tc>
      </w:tr>
      <w:tr w:rsidR="007C0892" w:rsidRPr="003E4E03" w:rsidTr="007C0892">
        <w:trPr>
          <w:trHeight w:val="1602"/>
          <w:jc w:val="center"/>
        </w:trPr>
        <w:tc>
          <w:tcPr>
            <w:tcW w:w="1771" w:type="dxa"/>
            <w:shd w:val="clear" w:color="auto" w:fill="auto"/>
          </w:tcPr>
          <w:p w:rsidR="007C0892" w:rsidRPr="003E4E03" w:rsidRDefault="007C0892" w:rsidP="007C0892">
            <w:pPr>
              <w:rPr>
                <w:szCs w:val="22"/>
              </w:rPr>
            </w:pPr>
            <w:r w:rsidRPr="003E4E03">
              <w:rPr>
                <w:szCs w:val="22"/>
              </w:rPr>
              <w:t>07.05.04.01</w:t>
            </w:r>
          </w:p>
        </w:tc>
        <w:tc>
          <w:tcPr>
            <w:tcW w:w="3057" w:type="dxa"/>
            <w:shd w:val="clear" w:color="auto" w:fill="auto"/>
          </w:tcPr>
          <w:p w:rsidR="007C0892" w:rsidRPr="003E4E03" w:rsidRDefault="007C0892" w:rsidP="007C0892">
            <w:pPr>
              <w:rPr>
                <w:szCs w:val="22"/>
              </w:rPr>
            </w:pPr>
            <w:r w:rsidRPr="003E4E03">
              <w:rPr>
                <w:szCs w:val="22"/>
              </w:rPr>
              <w:t>hrazdy s hrazdičkou – samostatně stojící</w:t>
            </w:r>
          </w:p>
        </w:tc>
        <w:tc>
          <w:tcPr>
            <w:tcW w:w="2900" w:type="dxa"/>
            <w:shd w:val="clear" w:color="auto" w:fill="auto"/>
            <w:vAlign w:val="center"/>
          </w:tcPr>
          <w:p w:rsidR="007C0892" w:rsidRPr="003E4E03" w:rsidRDefault="007C0892" w:rsidP="007C0892">
            <w:pPr>
              <w:jc w:val="center"/>
              <w:rPr>
                <w:szCs w:val="22"/>
              </w:rPr>
            </w:pPr>
            <w:r w:rsidRPr="003E4E03">
              <w:rPr>
                <w:szCs w:val="22"/>
              </w:rPr>
              <w:t>pomůcka</w:t>
            </w:r>
          </w:p>
        </w:tc>
        <w:tc>
          <w:tcPr>
            <w:tcW w:w="2520" w:type="dxa"/>
            <w:shd w:val="clear" w:color="auto" w:fill="auto"/>
          </w:tcPr>
          <w:p w:rsidR="007C0892" w:rsidRPr="003E4E03" w:rsidRDefault="007C0892" w:rsidP="007C0892">
            <w:pPr>
              <w:jc w:val="center"/>
              <w:rPr>
                <w:szCs w:val="22"/>
              </w:rPr>
            </w:pPr>
            <w:r w:rsidRPr="003E4E03">
              <w:rPr>
                <w:szCs w:val="22"/>
              </w:rPr>
              <w:t>těžké obtíže v mobilitě na lůžku – měnění základní pozice těla vleže a vsedě a přemisťování – přesun vleže a vsedě; vylučuje nárok na úhradu polohovacího lůžka</w:t>
            </w:r>
          </w:p>
        </w:tc>
        <w:tc>
          <w:tcPr>
            <w:tcW w:w="2977" w:type="dxa"/>
            <w:shd w:val="clear" w:color="auto" w:fill="auto"/>
            <w:vAlign w:val="center"/>
          </w:tcPr>
          <w:p w:rsidR="007C0892" w:rsidRPr="003E4E03" w:rsidRDefault="007C0892" w:rsidP="007C0892">
            <w:pPr>
              <w:jc w:val="center"/>
              <w:rPr>
                <w:szCs w:val="22"/>
              </w:rPr>
            </w:pPr>
            <w:r w:rsidRPr="003E4E03">
              <w:rPr>
                <w:szCs w:val="22"/>
              </w:rPr>
              <w:t>1 ks / 10 let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07.06</w:t>
            </w:r>
          </w:p>
        </w:tc>
        <w:tc>
          <w:tcPr>
            <w:tcW w:w="3057" w:type="dxa"/>
            <w:shd w:val="clear" w:color="auto" w:fill="auto"/>
          </w:tcPr>
          <w:p w:rsidR="007C0892" w:rsidRPr="003E4E03" w:rsidRDefault="007C0892" w:rsidP="007C0892">
            <w:pPr>
              <w:rPr>
                <w:szCs w:val="22"/>
              </w:rPr>
            </w:pPr>
            <w:r w:rsidRPr="003E4E03">
              <w:rPr>
                <w:szCs w:val="22"/>
              </w:rPr>
              <w:t>antidekubitní ZP</w:t>
            </w: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07.06.01</w:t>
            </w:r>
          </w:p>
        </w:tc>
        <w:tc>
          <w:tcPr>
            <w:tcW w:w="3057" w:type="dxa"/>
            <w:shd w:val="clear" w:color="auto" w:fill="auto"/>
          </w:tcPr>
          <w:p w:rsidR="007C0892" w:rsidRPr="003E4E03" w:rsidRDefault="007C0892" w:rsidP="007C0892">
            <w:pPr>
              <w:rPr>
                <w:szCs w:val="22"/>
              </w:rPr>
            </w:pPr>
            <w:r w:rsidRPr="003E4E03">
              <w:rPr>
                <w:szCs w:val="22"/>
              </w:rPr>
              <w:t>antidekubitní matrace + příslušenství</w:t>
            </w:r>
          </w:p>
        </w:tc>
      </w:tr>
      <w:tr w:rsidR="007C0892" w:rsidRPr="003E4E03" w:rsidTr="007C0892">
        <w:trPr>
          <w:trHeight w:val="765"/>
          <w:jc w:val="center"/>
        </w:trPr>
        <w:tc>
          <w:tcPr>
            <w:tcW w:w="1771" w:type="dxa"/>
            <w:shd w:val="clear" w:color="auto" w:fill="auto"/>
          </w:tcPr>
          <w:p w:rsidR="007C0892" w:rsidRPr="003E4E03" w:rsidRDefault="007C0892" w:rsidP="007C0892">
            <w:pPr>
              <w:rPr>
                <w:szCs w:val="22"/>
              </w:rPr>
            </w:pPr>
            <w:r w:rsidRPr="003E4E03">
              <w:rPr>
                <w:szCs w:val="22"/>
              </w:rPr>
              <w:t>07.06.01.01</w:t>
            </w:r>
          </w:p>
        </w:tc>
        <w:tc>
          <w:tcPr>
            <w:tcW w:w="3057" w:type="dxa"/>
            <w:shd w:val="clear" w:color="auto" w:fill="auto"/>
          </w:tcPr>
          <w:p w:rsidR="007C0892" w:rsidRPr="003E4E03" w:rsidRDefault="007C0892" w:rsidP="007C0892">
            <w:pPr>
              <w:rPr>
                <w:szCs w:val="22"/>
              </w:rPr>
            </w:pPr>
            <w:r w:rsidRPr="003E4E03">
              <w:rPr>
                <w:szCs w:val="22"/>
              </w:rPr>
              <w:t>antidekubitní matrace s potahem – aktivní nebo pasivní – při nízkém riziku vzniku dekubitů</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klasifikace rizika dekubitů dle Nortonové 19 – 16</w:t>
            </w:r>
          </w:p>
        </w:tc>
        <w:tc>
          <w:tcPr>
            <w:tcW w:w="2977" w:type="dxa"/>
            <w:shd w:val="clear" w:color="auto" w:fill="auto"/>
            <w:vAlign w:val="center"/>
          </w:tcPr>
          <w:p w:rsidR="007C0892" w:rsidRPr="003E4E03" w:rsidRDefault="007C0892" w:rsidP="007C0892">
            <w:pPr>
              <w:jc w:val="center"/>
              <w:rPr>
                <w:szCs w:val="22"/>
              </w:rPr>
            </w:pPr>
            <w:r w:rsidRPr="003E4E03">
              <w:rPr>
                <w:szCs w:val="22"/>
              </w:rPr>
              <w:t>1 ks / 3 roky</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765"/>
          <w:jc w:val="center"/>
        </w:trPr>
        <w:tc>
          <w:tcPr>
            <w:tcW w:w="1771" w:type="dxa"/>
            <w:shd w:val="clear" w:color="auto" w:fill="auto"/>
          </w:tcPr>
          <w:p w:rsidR="007C0892" w:rsidRPr="003E4E03" w:rsidRDefault="007C0892" w:rsidP="007C0892">
            <w:pPr>
              <w:rPr>
                <w:szCs w:val="22"/>
              </w:rPr>
            </w:pPr>
            <w:r w:rsidRPr="003E4E03">
              <w:rPr>
                <w:szCs w:val="22"/>
              </w:rPr>
              <w:t>07.06.01.02</w:t>
            </w:r>
          </w:p>
        </w:tc>
        <w:tc>
          <w:tcPr>
            <w:tcW w:w="3057" w:type="dxa"/>
            <w:shd w:val="clear" w:color="auto" w:fill="auto"/>
          </w:tcPr>
          <w:p w:rsidR="007C0892" w:rsidRPr="003E4E03" w:rsidRDefault="007C0892" w:rsidP="007C0892">
            <w:pPr>
              <w:rPr>
                <w:szCs w:val="22"/>
              </w:rPr>
            </w:pPr>
            <w:r w:rsidRPr="003E4E03">
              <w:rPr>
                <w:szCs w:val="22"/>
              </w:rPr>
              <w:t>antidekubitní matrace s potahem – aktivní nebo pasivní, při středním riziku vzniku dekubitů</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klasifikace rizika dekubitů dle Nortonové 16 – 14</w:t>
            </w:r>
          </w:p>
        </w:tc>
        <w:tc>
          <w:tcPr>
            <w:tcW w:w="2977" w:type="dxa"/>
            <w:shd w:val="clear" w:color="auto" w:fill="auto"/>
            <w:vAlign w:val="center"/>
          </w:tcPr>
          <w:p w:rsidR="007C0892" w:rsidRPr="003E4E03" w:rsidRDefault="007C0892" w:rsidP="007C0892">
            <w:pPr>
              <w:jc w:val="center"/>
              <w:rPr>
                <w:szCs w:val="22"/>
              </w:rPr>
            </w:pPr>
            <w:r w:rsidRPr="003E4E03">
              <w:rPr>
                <w:szCs w:val="22"/>
              </w:rPr>
              <w:t>1 ks / 3 roky</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765"/>
          <w:jc w:val="center"/>
        </w:trPr>
        <w:tc>
          <w:tcPr>
            <w:tcW w:w="1771" w:type="dxa"/>
            <w:shd w:val="clear" w:color="auto" w:fill="auto"/>
          </w:tcPr>
          <w:p w:rsidR="007C0892" w:rsidRPr="003E4E03" w:rsidRDefault="007C0892" w:rsidP="007C0892">
            <w:pPr>
              <w:rPr>
                <w:szCs w:val="22"/>
              </w:rPr>
            </w:pPr>
            <w:r w:rsidRPr="003E4E03">
              <w:rPr>
                <w:szCs w:val="22"/>
              </w:rPr>
              <w:t>07.06.01.03</w:t>
            </w:r>
          </w:p>
        </w:tc>
        <w:tc>
          <w:tcPr>
            <w:tcW w:w="3057" w:type="dxa"/>
            <w:shd w:val="clear" w:color="auto" w:fill="auto"/>
          </w:tcPr>
          <w:p w:rsidR="007C0892" w:rsidRPr="003E4E03" w:rsidRDefault="007C0892" w:rsidP="007C0892">
            <w:pPr>
              <w:rPr>
                <w:szCs w:val="22"/>
              </w:rPr>
            </w:pPr>
            <w:r w:rsidRPr="003E4E03">
              <w:rPr>
                <w:szCs w:val="22"/>
              </w:rPr>
              <w:t>antidekubitní matrace s potahem – aktivní nebo pasivní, při vysokém riziku vzniku dekubitů</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klasifikace rizika dekubitů dle Nortonové méně než 14</w:t>
            </w:r>
          </w:p>
        </w:tc>
        <w:tc>
          <w:tcPr>
            <w:tcW w:w="2977" w:type="dxa"/>
            <w:shd w:val="clear" w:color="auto" w:fill="auto"/>
            <w:vAlign w:val="center"/>
          </w:tcPr>
          <w:p w:rsidR="007C0892" w:rsidRPr="003E4E03" w:rsidRDefault="007C0892" w:rsidP="007C0892">
            <w:pPr>
              <w:jc w:val="center"/>
              <w:rPr>
                <w:szCs w:val="22"/>
              </w:rPr>
            </w:pPr>
            <w:r w:rsidRPr="003E4E03">
              <w:rPr>
                <w:szCs w:val="22"/>
              </w:rPr>
              <w:t>1 ks / 3 roky</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914"/>
          <w:jc w:val="center"/>
        </w:trPr>
        <w:tc>
          <w:tcPr>
            <w:tcW w:w="1771" w:type="dxa"/>
            <w:shd w:val="clear" w:color="auto" w:fill="auto"/>
          </w:tcPr>
          <w:p w:rsidR="007C0892" w:rsidRPr="003E4E03" w:rsidRDefault="007C0892" w:rsidP="007C0892">
            <w:pPr>
              <w:rPr>
                <w:szCs w:val="22"/>
              </w:rPr>
            </w:pPr>
            <w:r w:rsidRPr="003E4E03">
              <w:rPr>
                <w:szCs w:val="22"/>
              </w:rPr>
              <w:t>07.06.01.04</w:t>
            </w:r>
          </w:p>
        </w:tc>
        <w:tc>
          <w:tcPr>
            <w:tcW w:w="3057" w:type="dxa"/>
            <w:shd w:val="clear" w:color="auto" w:fill="auto"/>
          </w:tcPr>
          <w:p w:rsidR="007C0892" w:rsidRPr="003E4E03" w:rsidRDefault="007C0892" w:rsidP="007C0892">
            <w:pPr>
              <w:rPr>
                <w:szCs w:val="22"/>
              </w:rPr>
            </w:pPr>
            <w:r w:rsidRPr="003E4E03">
              <w:rPr>
                <w:szCs w:val="22"/>
              </w:rPr>
              <w:t>kompresory k antidekubitním matracím – aktivním</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pacienti s rizikem dekubitů s předpokladem dlouhodobého nebo trvalého používání</w:t>
            </w:r>
          </w:p>
        </w:tc>
        <w:tc>
          <w:tcPr>
            <w:tcW w:w="2977" w:type="dxa"/>
            <w:shd w:val="clear" w:color="auto" w:fill="auto"/>
            <w:vAlign w:val="center"/>
          </w:tcPr>
          <w:p w:rsidR="007C0892" w:rsidRPr="003E4E03" w:rsidRDefault="007C0892" w:rsidP="007C0892">
            <w:pPr>
              <w:jc w:val="center"/>
              <w:rPr>
                <w:szCs w:val="22"/>
              </w:rPr>
            </w:pPr>
            <w:r w:rsidRPr="003E4E03">
              <w:rPr>
                <w:szCs w:val="22"/>
              </w:rPr>
              <w:t>1 ks / 7 let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510"/>
          <w:jc w:val="center"/>
        </w:trPr>
        <w:tc>
          <w:tcPr>
            <w:tcW w:w="1771" w:type="dxa"/>
            <w:shd w:val="clear" w:color="auto" w:fill="auto"/>
          </w:tcPr>
          <w:p w:rsidR="007C0892" w:rsidRPr="003E4E03" w:rsidRDefault="007C0892" w:rsidP="007C0892">
            <w:pPr>
              <w:rPr>
                <w:szCs w:val="22"/>
              </w:rPr>
            </w:pPr>
            <w:r w:rsidRPr="003E4E03">
              <w:rPr>
                <w:szCs w:val="22"/>
              </w:rPr>
              <w:t>07.06.02</w:t>
            </w:r>
          </w:p>
        </w:tc>
        <w:tc>
          <w:tcPr>
            <w:tcW w:w="3057" w:type="dxa"/>
            <w:shd w:val="clear" w:color="auto" w:fill="auto"/>
          </w:tcPr>
          <w:p w:rsidR="007C0892" w:rsidRPr="003E4E03" w:rsidRDefault="007C0892" w:rsidP="007C0892">
            <w:pPr>
              <w:rPr>
                <w:szCs w:val="22"/>
              </w:rPr>
            </w:pPr>
            <w:r w:rsidRPr="003E4E03">
              <w:rPr>
                <w:szCs w:val="22"/>
              </w:rPr>
              <w:t>antidekubitní podložky a antidekubitní pomůcky do vozíků</w:t>
            </w:r>
          </w:p>
        </w:tc>
      </w:tr>
      <w:tr w:rsidR="007C0892" w:rsidRPr="003E4E03" w:rsidTr="007C0892">
        <w:trPr>
          <w:trHeight w:val="765"/>
          <w:jc w:val="center"/>
        </w:trPr>
        <w:tc>
          <w:tcPr>
            <w:tcW w:w="1771" w:type="dxa"/>
            <w:shd w:val="clear" w:color="auto" w:fill="auto"/>
          </w:tcPr>
          <w:p w:rsidR="007C0892" w:rsidRPr="003E4E03" w:rsidRDefault="007C0892" w:rsidP="007C0892">
            <w:pPr>
              <w:rPr>
                <w:szCs w:val="22"/>
              </w:rPr>
            </w:pPr>
            <w:r w:rsidRPr="003E4E03">
              <w:rPr>
                <w:szCs w:val="22"/>
              </w:rPr>
              <w:t>07.06.02.01</w:t>
            </w:r>
          </w:p>
        </w:tc>
        <w:tc>
          <w:tcPr>
            <w:tcW w:w="3057" w:type="dxa"/>
            <w:shd w:val="clear" w:color="auto" w:fill="auto"/>
          </w:tcPr>
          <w:p w:rsidR="007C0892" w:rsidRPr="003E4E03" w:rsidRDefault="007C0892" w:rsidP="007C0892">
            <w:pPr>
              <w:rPr>
                <w:szCs w:val="22"/>
              </w:rPr>
            </w:pPr>
            <w:r w:rsidRPr="003E4E03">
              <w:rPr>
                <w:szCs w:val="22"/>
              </w:rPr>
              <w:t>antidekubitní podložky – při vysokém riziku vzniku dekubitů</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klasifikace rizika dekubitů dle Nortonové méně než 14</w:t>
            </w:r>
          </w:p>
        </w:tc>
        <w:tc>
          <w:tcPr>
            <w:tcW w:w="2977" w:type="dxa"/>
            <w:shd w:val="clear" w:color="auto" w:fill="auto"/>
            <w:vAlign w:val="center"/>
          </w:tcPr>
          <w:p w:rsidR="007C0892" w:rsidRPr="003E4E03" w:rsidRDefault="007C0892" w:rsidP="007C0892">
            <w:pPr>
              <w:jc w:val="center"/>
              <w:rPr>
                <w:szCs w:val="22"/>
              </w:rPr>
            </w:pPr>
            <w:r w:rsidRPr="003E4E03">
              <w:rPr>
                <w:szCs w:val="22"/>
              </w:rPr>
              <w:t>1 ks / 3 roky</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1123"/>
          <w:jc w:val="center"/>
        </w:trPr>
        <w:tc>
          <w:tcPr>
            <w:tcW w:w="1771" w:type="dxa"/>
            <w:shd w:val="clear" w:color="auto" w:fill="auto"/>
          </w:tcPr>
          <w:p w:rsidR="007C0892" w:rsidRPr="003E4E03" w:rsidRDefault="007C0892" w:rsidP="007C0892">
            <w:pPr>
              <w:rPr>
                <w:szCs w:val="22"/>
              </w:rPr>
            </w:pPr>
            <w:r w:rsidRPr="003E4E03">
              <w:rPr>
                <w:szCs w:val="22"/>
              </w:rPr>
              <w:t>07.06.02.02</w:t>
            </w:r>
          </w:p>
        </w:tc>
        <w:tc>
          <w:tcPr>
            <w:tcW w:w="3057" w:type="dxa"/>
            <w:shd w:val="clear" w:color="auto" w:fill="auto"/>
          </w:tcPr>
          <w:p w:rsidR="007C0892" w:rsidRPr="003E4E03" w:rsidRDefault="007C0892" w:rsidP="007C0892">
            <w:pPr>
              <w:rPr>
                <w:szCs w:val="22"/>
              </w:rPr>
            </w:pPr>
            <w:r w:rsidRPr="003E4E03">
              <w:rPr>
                <w:szCs w:val="22"/>
              </w:rPr>
              <w:t>antidekubitní podložky – sedací, při nízkém riziku vzniku dekubitů</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klasifikace rizika dekubitů dle Nortonové 19 – 16 nebo těžké obtíže při chůzi na krátké vzdálenosti; mobilita na vozíku</w:t>
            </w:r>
          </w:p>
        </w:tc>
        <w:tc>
          <w:tcPr>
            <w:tcW w:w="2977" w:type="dxa"/>
            <w:shd w:val="clear" w:color="auto" w:fill="auto"/>
            <w:vAlign w:val="center"/>
          </w:tcPr>
          <w:p w:rsidR="007C0892" w:rsidRPr="003E4E03" w:rsidRDefault="007C0892" w:rsidP="007C0892">
            <w:pPr>
              <w:jc w:val="center"/>
              <w:rPr>
                <w:szCs w:val="22"/>
              </w:rPr>
            </w:pPr>
            <w:r w:rsidRPr="003E4E03">
              <w:rPr>
                <w:szCs w:val="22"/>
              </w:rPr>
              <w:t>1 ks / 3 roky</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1602"/>
          <w:jc w:val="center"/>
        </w:trPr>
        <w:tc>
          <w:tcPr>
            <w:tcW w:w="1771" w:type="dxa"/>
            <w:shd w:val="clear" w:color="auto" w:fill="auto"/>
          </w:tcPr>
          <w:p w:rsidR="007C0892" w:rsidRPr="003E4E03" w:rsidRDefault="007C0892" w:rsidP="007C0892">
            <w:pPr>
              <w:rPr>
                <w:szCs w:val="22"/>
              </w:rPr>
            </w:pPr>
            <w:r w:rsidRPr="003E4E03">
              <w:rPr>
                <w:szCs w:val="22"/>
              </w:rPr>
              <w:t>07.06.02.03</w:t>
            </w:r>
          </w:p>
        </w:tc>
        <w:tc>
          <w:tcPr>
            <w:tcW w:w="3057" w:type="dxa"/>
            <w:shd w:val="clear" w:color="auto" w:fill="auto"/>
          </w:tcPr>
          <w:p w:rsidR="007C0892" w:rsidRPr="003E4E03" w:rsidRDefault="007C0892" w:rsidP="007C0892">
            <w:pPr>
              <w:rPr>
                <w:szCs w:val="22"/>
              </w:rPr>
            </w:pPr>
            <w:r w:rsidRPr="003E4E03">
              <w:rPr>
                <w:szCs w:val="22"/>
              </w:rPr>
              <w:t>antidekubitní podložky – sedací, při středním riziku vzniku dekubitů</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klasifikace rizika dekubitů dle Nortonové 16 – 14 nebo funkční změny vedoucí k asymetrii pánve a těžká porucha hybnosti dolních končetin; mobilita na vozíku</w:t>
            </w:r>
          </w:p>
        </w:tc>
        <w:tc>
          <w:tcPr>
            <w:tcW w:w="2977" w:type="dxa"/>
            <w:shd w:val="clear" w:color="auto" w:fill="auto"/>
            <w:vAlign w:val="center"/>
          </w:tcPr>
          <w:p w:rsidR="007C0892" w:rsidRPr="003E4E03" w:rsidRDefault="007C0892" w:rsidP="007C0892">
            <w:pPr>
              <w:jc w:val="center"/>
              <w:rPr>
                <w:szCs w:val="22"/>
              </w:rPr>
            </w:pPr>
            <w:r w:rsidRPr="003E4E03">
              <w:rPr>
                <w:szCs w:val="22"/>
              </w:rPr>
              <w:t>1 ks / 3 roky</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2521"/>
          <w:jc w:val="center"/>
        </w:trPr>
        <w:tc>
          <w:tcPr>
            <w:tcW w:w="1771" w:type="dxa"/>
            <w:shd w:val="clear" w:color="auto" w:fill="auto"/>
          </w:tcPr>
          <w:p w:rsidR="007C0892" w:rsidRPr="003E4E03" w:rsidRDefault="007C0892" w:rsidP="007C0892">
            <w:pPr>
              <w:rPr>
                <w:szCs w:val="22"/>
              </w:rPr>
            </w:pPr>
            <w:r w:rsidRPr="003E4E03">
              <w:rPr>
                <w:szCs w:val="22"/>
              </w:rPr>
              <w:t>07.06.02.04</w:t>
            </w:r>
          </w:p>
        </w:tc>
        <w:tc>
          <w:tcPr>
            <w:tcW w:w="3057" w:type="dxa"/>
            <w:shd w:val="clear" w:color="auto" w:fill="auto"/>
          </w:tcPr>
          <w:p w:rsidR="007C0892" w:rsidRPr="003E4E03" w:rsidRDefault="007C0892" w:rsidP="007C0892">
            <w:pPr>
              <w:rPr>
                <w:szCs w:val="22"/>
              </w:rPr>
            </w:pPr>
            <w:r w:rsidRPr="003E4E03">
              <w:rPr>
                <w:szCs w:val="22"/>
              </w:rPr>
              <w:t>antidekubitní podložky – sedací, při vysokém riziku vzniku dekubitů</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klasifikace rizika dekubitů dle Nortonové méně než 14 nebo těžká až úplná ztráta (porucha) čití v sedací oblasti – hýždě, zadní strana stehen; hráz nebo strukturální změny vedoucí k asymetrii pánve + těžká porucha hybnosti dolních končetin; mobilita na vozíku</w:t>
            </w:r>
          </w:p>
        </w:tc>
        <w:tc>
          <w:tcPr>
            <w:tcW w:w="2977" w:type="dxa"/>
            <w:shd w:val="clear" w:color="auto" w:fill="auto"/>
            <w:vAlign w:val="center"/>
          </w:tcPr>
          <w:p w:rsidR="007C0892" w:rsidRPr="003E4E03" w:rsidRDefault="007C0892" w:rsidP="007C0892">
            <w:pPr>
              <w:jc w:val="center"/>
              <w:rPr>
                <w:szCs w:val="22"/>
              </w:rPr>
            </w:pPr>
            <w:r w:rsidRPr="003E4E03">
              <w:rPr>
                <w:szCs w:val="22"/>
              </w:rPr>
              <w:t>1 ks / 3 roky</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998"/>
          <w:jc w:val="center"/>
        </w:trPr>
        <w:tc>
          <w:tcPr>
            <w:tcW w:w="1771" w:type="dxa"/>
            <w:shd w:val="clear" w:color="auto" w:fill="auto"/>
          </w:tcPr>
          <w:p w:rsidR="007C0892" w:rsidRPr="003E4E03" w:rsidRDefault="007C0892" w:rsidP="007C0892">
            <w:pPr>
              <w:rPr>
                <w:szCs w:val="22"/>
              </w:rPr>
            </w:pPr>
            <w:r w:rsidRPr="003E4E03">
              <w:rPr>
                <w:szCs w:val="22"/>
              </w:rPr>
              <w:t>07.06.02.05</w:t>
            </w:r>
          </w:p>
        </w:tc>
        <w:tc>
          <w:tcPr>
            <w:tcW w:w="3057" w:type="dxa"/>
            <w:shd w:val="clear" w:color="auto" w:fill="auto"/>
          </w:tcPr>
          <w:p w:rsidR="007C0892" w:rsidRPr="003E4E03" w:rsidRDefault="007C0892" w:rsidP="007C0892">
            <w:pPr>
              <w:rPr>
                <w:szCs w:val="22"/>
              </w:rPr>
            </w:pPr>
            <w:r w:rsidRPr="003E4E03">
              <w:rPr>
                <w:szCs w:val="22"/>
              </w:rPr>
              <w:t>antidekubitní podložky – zádové, při vysokém riziku vzniku dekubitů</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klasifikace rizika dekubitů dle Nortonové méně než 14; dlouhodobá a nebo trvalá mobilita na vozíku</w:t>
            </w:r>
          </w:p>
        </w:tc>
        <w:tc>
          <w:tcPr>
            <w:tcW w:w="2977" w:type="dxa"/>
            <w:shd w:val="clear" w:color="auto" w:fill="auto"/>
            <w:vAlign w:val="center"/>
          </w:tcPr>
          <w:p w:rsidR="007C0892" w:rsidRPr="003E4E03" w:rsidRDefault="007C0892" w:rsidP="007C0892">
            <w:pPr>
              <w:jc w:val="center"/>
              <w:rPr>
                <w:szCs w:val="22"/>
              </w:rPr>
            </w:pPr>
            <w:r w:rsidRPr="003E4E03">
              <w:rPr>
                <w:szCs w:val="22"/>
              </w:rPr>
              <w:t>1 ks / 3 roky</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07.07</w:t>
            </w:r>
          </w:p>
        </w:tc>
        <w:tc>
          <w:tcPr>
            <w:tcW w:w="3057" w:type="dxa"/>
            <w:shd w:val="clear" w:color="auto" w:fill="auto"/>
          </w:tcPr>
          <w:p w:rsidR="007C0892" w:rsidRPr="003E4E03" w:rsidRDefault="007C0892" w:rsidP="007C0892">
            <w:pPr>
              <w:rPr>
                <w:szCs w:val="22"/>
              </w:rPr>
            </w:pPr>
            <w:r w:rsidRPr="003E4E03">
              <w:rPr>
                <w:szCs w:val="22"/>
              </w:rPr>
              <w:t>servisní zákroky</w:t>
            </w:r>
          </w:p>
        </w:tc>
      </w:tr>
      <w:tr w:rsidR="007C0892" w:rsidRPr="003E4E03" w:rsidTr="007C0892">
        <w:trPr>
          <w:gridAfter w:val="4"/>
          <w:wAfter w:w="8609" w:type="dxa"/>
          <w:trHeight w:val="510"/>
          <w:jc w:val="center"/>
        </w:trPr>
        <w:tc>
          <w:tcPr>
            <w:tcW w:w="1771" w:type="dxa"/>
            <w:shd w:val="clear" w:color="auto" w:fill="auto"/>
          </w:tcPr>
          <w:p w:rsidR="007C0892" w:rsidRPr="003E4E03" w:rsidRDefault="007C0892" w:rsidP="007C0892">
            <w:pPr>
              <w:rPr>
                <w:szCs w:val="22"/>
              </w:rPr>
            </w:pPr>
            <w:r w:rsidRPr="003E4E03">
              <w:rPr>
                <w:szCs w:val="22"/>
              </w:rPr>
              <w:t>07.07.04</w:t>
            </w:r>
          </w:p>
        </w:tc>
        <w:tc>
          <w:tcPr>
            <w:tcW w:w="3057" w:type="dxa"/>
            <w:shd w:val="clear" w:color="auto" w:fill="auto"/>
          </w:tcPr>
          <w:p w:rsidR="007C0892" w:rsidRPr="003E4E03" w:rsidRDefault="007C0892" w:rsidP="007C0892">
            <w:pPr>
              <w:rPr>
                <w:szCs w:val="22"/>
              </w:rPr>
            </w:pPr>
            <w:r w:rsidRPr="003E4E03">
              <w:rPr>
                <w:szCs w:val="22"/>
              </w:rPr>
              <w:t>opravy a úpravy polohovacích lůžek</w:t>
            </w:r>
          </w:p>
        </w:tc>
      </w:tr>
      <w:tr w:rsidR="007C0892" w:rsidRPr="003E4E03" w:rsidTr="007C0892">
        <w:trPr>
          <w:trHeight w:val="510"/>
          <w:jc w:val="center"/>
        </w:trPr>
        <w:tc>
          <w:tcPr>
            <w:tcW w:w="1771" w:type="dxa"/>
            <w:shd w:val="clear" w:color="auto" w:fill="auto"/>
          </w:tcPr>
          <w:p w:rsidR="007C0892" w:rsidRPr="003E4E03" w:rsidRDefault="007C0892" w:rsidP="007C0892">
            <w:pPr>
              <w:rPr>
                <w:szCs w:val="22"/>
              </w:rPr>
            </w:pPr>
            <w:r w:rsidRPr="003E4E03">
              <w:rPr>
                <w:szCs w:val="22"/>
              </w:rPr>
              <w:t>07.07.04.02</w:t>
            </w:r>
          </w:p>
        </w:tc>
        <w:tc>
          <w:tcPr>
            <w:tcW w:w="3057" w:type="dxa"/>
            <w:shd w:val="clear" w:color="auto" w:fill="auto"/>
          </w:tcPr>
          <w:p w:rsidR="007C0892" w:rsidRPr="003E4E03" w:rsidRDefault="007C0892" w:rsidP="007C0892">
            <w:pPr>
              <w:rPr>
                <w:szCs w:val="22"/>
              </w:rPr>
            </w:pPr>
            <w:r w:rsidRPr="003E4E03">
              <w:rPr>
                <w:szCs w:val="22"/>
              </w:rPr>
              <w:t>úpravy polohovacích lůžek – prodloužení</w:t>
            </w:r>
          </w:p>
        </w:tc>
        <w:tc>
          <w:tcPr>
            <w:tcW w:w="2900" w:type="dxa"/>
            <w:shd w:val="clear" w:color="auto" w:fill="auto"/>
            <w:vAlign w:val="center"/>
          </w:tcPr>
          <w:p w:rsidR="007C0892" w:rsidRPr="003E4E03" w:rsidRDefault="007C0892" w:rsidP="007C0892">
            <w:pPr>
              <w:jc w:val="center"/>
              <w:rPr>
                <w:szCs w:val="22"/>
              </w:rPr>
            </w:pPr>
            <w:r w:rsidRPr="003E4E03">
              <w:rPr>
                <w:szCs w:val="22"/>
              </w:rPr>
              <w:t>služba</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b/>
                <w:bCs/>
                <w:szCs w:val="22"/>
              </w:rPr>
            </w:pPr>
            <w:r w:rsidRPr="003E4E03">
              <w:rPr>
                <w:b/>
                <w:bCs/>
                <w:szCs w:val="22"/>
              </w:rPr>
              <w:t>08</w:t>
            </w:r>
          </w:p>
        </w:tc>
        <w:tc>
          <w:tcPr>
            <w:tcW w:w="3057" w:type="dxa"/>
            <w:shd w:val="clear" w:color="auto" w:fill="auto"/>
          </w:tcPr>
          <w:p w:rsidR="007C0892" w:rsidRPr="003E4E03" w:rsidRDefault="007C0892" w:rsidP="007C0892">
            <w:pPr>
              <w:rPr>
                <w:b/>
                <w:bCs/>
                <w:szCs w:val="22"/>
              </w:rPr>
            </w:pPr>
            <w:r w:rsidRPr="003E4E03">
              <w:rPr>
                <w:b/>
                <w:bCs/>
                <w:szCs w:val="22"/>
              </w:rPr>
              <w:t>ZP pro sluchově postižené pacienty</w:t>
            </w: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08.01</w:t>
            </w:r>
          </w:p>
        </w:tc>
        <w:tc>
          <w:tcPr>
            <w:tcW w:w="3057" w:type="dxa"/>
            <w:shd w:val="clear" w:color="auto" w:fill="auto"/>
          </w:tcPr>
          <w:p w:rsidR="007C0892" w:rsidRPr="003E4E03" w:rsidRDefault="007C0892" w:rsidP="007C0892">
            <w:pPr>
              <w:rPr>
                <w:szCs w:val="22"/>
              </w:rPr>
            </w:pPr>
            <w:r w:rsidRPr="003E4E03">
              <w:rPr>
                <w:szCs w:val="22"/>
              </w:rPr>
              <w:t>sluchadla</w:t>
            </w: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08.01.01</w:t>
            </w:r>
          </w:p>
        </w:tc>
        <w:tc>
          <w:tcPr>
            <w:tcW w:w="3057" w:type="dxa"/>
            <w:shd w:val="clear" w:color="auto" w:fill="auto"/>
          </w:tcPr>
          <w:p w:rsidR="007C0892" w:rsidRPr="003E4E03" w:rsidRDefault="007C0892" w:rsidP="007C0892">
            <w:pPr>
              <w:rPr>
                <w:szCs w:val="22"/>
              </w:rPr>
            </w:pPr>
            <w:r w:rsidRPr="003E4E03">
              <w:rPr>
                <w:szCs w:val="22"/>
              </w:rPr>
              <w:t>sluchadla pro vzdušné vedení</w:t>
            </w:r>
          </w:p>
        </w:tc>
      </w:tr>
      <w:tr w:rsidR="007C0892" w:rsidRPr="003E4E03" w:rsidTr="007C0892">
        <w:trPr>
          <w:trHeight w:val="255"/>
          <w:jc w:val="center"/>
        </w:trPr>
        <w:tc>
          <w:tcPr>
            <w:tcW w:w="1771" w:type="dxa"/>
            <w:vMerge w:val="restart"/>
            <w:shd w:val="clear" w:color="auto" w:fill="auto"/>
          </w:tcPr>
          <w:p w:rsidR="007C0892" w:rsidRPr="003E4E03" w:rsidRDefault="007C0892" w:rsidP="007C0892">
            <w:pPr>
              <w:rPr>
                <w:szCs w:val="22"/>
              </w:rPr>
            </w:pPr>
            <w:r w:rsidRPr="003E4E03">
              <w:rPr>
                <w:szCs w:val="22"/>
              </w:rPr>
              <w:t>08.01.01.01</w:t>
            </w:r>
          </w:p>
        </w:tc>
        <w:tc>
          <w:tcPr>
            <w:tcW w:w="3057" w:type="dxa"/>
            <w:vMerge w:val="restart"/>
            <w:shd w:val="clear" w:color="auto" w:fill="auto"/>
          </w:tcPr>
          <w:p w:rsidR="007C0892" w:rsidRPr="003E4E03" w:rsidRDefault="007C0892" w:rsidP="007C0892">
            <w:pPr>
              <w:rPr>
                <w:szCs w:val="22"/>
              </w:rPr>
            </w:pPr>
            <w:r w:rsidRPr="003E4E03">
              <w:rPr>
                <w:szCs w:val="22"/>
              </w:rPr>
              <w:t>sluchadla pro vzdušné vedení pro monoaurální korekci - dětská - jednostranná ztráta sluchu od 30 dB SRT na postiženém uchu</w:t>
            </w:r>
          </w:p>
        </w:tc>
        <w:tc>
          <w:tcPr>
            <w:tcW w:w="2900" w:type="dxa"/>
            <w:vMerge w:val="restart"/>
            <w:shd w:val="clear" w:color="auto" w:fill="auto"/>
            <w:vAlign w:val="center"/>
          </w:tcPr>
          <w:p w:rsidR="007C0892" w:rsidRPr="003E4E03" w:rsidRDefault="007C0892" w:rsidP="007C0892">
            <w:pPr>
              <w:jc w:val="center"/>
              <w:rPr>
                <w:szCs w:val="22"/>
              </w:rPr>
            </w:pPr>
            <w:r w:rsidRPr="003E4E03">
              <w:rPr>
                <w:szCs w:val="22"/>
              </w:rPr>
              <w:t>sluchadlo dětské (do 18 let včetně) musí splňovat tyto požadavky: a) digitální zpracování signálu; b) min. 5 kanálů; c) softwarové nastavení pro dětský zvukovod; d) je vybaveno dětským hákem; e) je kompatibilní s FM systémem</w:t>
            </w:r>
          </w:p>
        </w:tc>
        <w:tc>
          <w:tcPr>
            <w:tcW w:w="2520" w:type="dxa"/>
            <w:shd w:val="clear" w:color="auto" w:fill="auto"/>
            <w:vAlign w:val="center"/>
          </w:tcPr>
          <w:p w:rsidR="007C0892" w:rsidRPr="003E4E03" w:rsidRDefault="007C0892" w:rsidP="007C0892">
            <w:pPr>
              <w:jc w:val="center"/>
              <w:rPr>
                <w:szCs w:val="22"/>
              </w:rPr>
            </w:pPr>
            <w:r w:rsidRPr="003E4E03">
              <w:rPr>
                <w:szCs w:val="22"/>
              </w:rPr>
              <w:t>do 6 let včetně</w:t>
            </w:r>
          </w:p>
        </w:tc>
        <w:tc>
          <w:tcPr>
            <w:tcW w:w="2977" w:type="dxa"/>
            <w:vMerge w:val="restart"/>
            <w:shd w:val="clear" w:color="auto" w:fill="auto"/>
            <w:vAlign w:val="center"/>
          </w:tcPr>
          <w:p w:rsidR="007C0892" w:rsidRPr="003E4E03" w:rsidRDefault="007C0892" w:rsidP="007C0892">
            <w:pPr>
              <w:jc w:val="center"/>
              <w:rPr>
                <w:szCs w:val="22"/>
              </w:rPr>
            </w:pPr>
            <w:r w:rsidRPr="003E4E03">
              <w:rPr>
                <w:szCs w:val="22"/>
              </w:rPr>
              <w:t>1 ks / 5 let</w:t>
            </w:r>
          </w:p>
        </w:tc>
        <w:tc>
          <w:tcPr>
            <w:tcW w:w="212" w:type="dxa"/>
            <w:vMerge w:val="restart"/>
            <w:shd w:val="clear" w:color="auto" w:fill="auto"/>
            <w:vAlign w:val="center"/>
          </w:tcPr>
          <w:p w:rsidR="007C0892" w:rsidRPr="003E4E03" w:rsidRDefault="007C0892" w:rsidP="007C0892">
            <w:pPr>
              <w:jc w:val="center"/>
              <w:rPr>
                <w:szCs w:val="22"/>
              </w:rPr>
            </w:pPr>
          </w:p>
        </w:tc>
      </w:tr>
      <w:tr w:rsidR="007C0892" w:rsidRPr="003E4E03" w:rsidTr="007C0892">
        <w:trPr>
          <w:trHeight w:val="255"/>
          <w:jc w:val="center"/>
        </w:trPr>
        <w:tc>
          <w:tcPr>
            <w:tcW w:w="1771" w:type="dxa"/>
            <w:vMerge/>
          </w:tcPr>
          <w:p w:rsidR="007C0892" w:rsidRPr="003E4E03" w:rsidRDefault="007C0892" w:rsidP="007C0892">
            <w:pPr>
              <w:rPr>
                <w:szCs w:val="22"/>
              </w:rPr>
            </w:pPr>
          </w:p>
        </w:tc>
        <w:tc>
          <w:tcPr>
            <w:tcW w:w="3057" w:type="dxa"/>
            <w:vMerge/>
          </w:tcPr>
          <w:p w:rsidR="007C0892" w:rsidRPr="003E4E03" w:rsidRDefault="007C0892" w:rsidP="007C0892">
            <w:pPr>
              <w:rPr>
                <w:szCs w:val="22"/>
              </w:rPr>
            </w:pPr>
          </w:p>
        </w:tc>
        <w:tc>
          <w:tcPr>
            <w:tcW w:w="2900" w:type="dxa"/>
            <w:vMerge/>
            <w:vAlign w:val="center"/>
          </w:tcPr>
          <w:p w:rsidR="007C0892" w:rsidRPr="003E4E03" w:rsidRDefault="007C0892" w:rsidP="007C0892">
            <w:pPr>
              <w:rPr>
                <w:szCs w:val="22"/>
              </w:rPr>
            </w:pPr>
          </w:p>
        </w:tc>
        <w:tc>
          <w:tcPr>
            <w:tcW w:w="2520" w:type="dxa"/>
            <w:shd w:val="clear" w:color="auto" w:fill="auto"/>
            <w:vAlign w:val="center"/>
          </w:tcPr>
          <w:p w:rsidR="007C0892" w:rsidRPr="003E4E03" w:rsidRDefault="007C0892" w:rsidP="007C0892">
            <w:pPr>
              <w:jc w:val="center"/>
              <w:rPr>
                <w:szCs w:val="22"/>
              </w:rPr>
            </w:pPr>
            <w:r w:rsidRPr="003E4E03">
              <w:rPr>
                <w:szCs w:val="22"/>
              </w:rPr>
              <w:t>od 7 do 18 let včetně</w:t>
            </w:r>
          </w:p>
        </w:tc>
        <w:tc>
          <w:tcPr>
            <w:tcW w:w="2977" w:type="dxa"/>
            <w:vMerge/>
            <w:vAlign w:val="center"/>
          </w:tcPr>
          <w:p w:rsidR="007C0892" w:rsidRPr="003E4E03" w:rsidRDefault="007C0892" w:rsidP="007C0892">
            <w:pPr>
              <w:rPr>
                <w:szCs w:val="22"/>
              </w:rPr>
            </w:pPr>
          </w:p>
        </w:tc>
        <w:tc>
          <w:tcPr>
            <w:tcW w:w="212" w:type="dxa"/>
            <w:vMerge/>
            <w:vAlign w:val="center"/>
          </w:tcPr>
          <w:p w:rsidR="007C0892" w:rsidRPr="003E4E03" w:rsidRDefault="007C0892" w:rsidP="007C0892">
            <w:pPr>
              <w:rPr>
                <w:szCs w:val="22"/>
              </w:rPr>
            </w:pPr>
          </w:p>
        </w:tc>
      </w:tr>
      <w:tr w:rsidR="007C0892" w:rsidRPr="003E4E03" w:rsidTr="007C0892">
        <w:trPr>
          <w:trHeight w:val="255"/>
          <w:jc w:val="center"/>
        </w:trPr>
        <w:tc>
          <w:tcPr>
            <w:tcW w:w="1771" w:type="dxa"/>
            <w:vMerge w:val="restart"/>
            <w:shd w:val="clear" w:color="auto" w:fill="auto"/>
          </w:tcPr>
          <w:p w:rsidR="007C0892" w:rsidRPr="003E4E03" w:rsidRDefault="007C0892" w:rsidP="007C0892">
            <w:pPr>
              <w:rPr>
                <w:szCs w:val="22"/>
              </w:rPr>
            </w:pPr>
            <w:r w:rsidRPr="003E4E03">
              <w:rPr>
                <w:szCs w:val="22"/>
              </w:rPr>
              <w:t>08.01.01.02</w:t>
            </w:r>
          </w:p>
        </w:tc>
        <w:tc>
          <w:tcPr>
            <w:tcW w:w="3057" w:type="dxa"/>
            <w:vMerge w:val="restart"/>
            <w:shd w:val="clear" w:color="auto" w:fill="auto"/>
          </w:tcPr>
          <w:p w:rsidR="007C0892" w:rsidRPr="003E4E03" w:rsidRDefault="007C0892" w:rsidP="007C0892">
            <w:pPr>
              <w:rPr>
                <w:szCs w:val="22"/>
              </w:rPr>
            </w:pPr>
            <w:r w:rsidRPr="003E4E03">
              <w:rPr>
                <w:szCs w:val="22"/>
              </w:rPr>
              <w:t>sluchadla pro vzdušné vedení pro binaurální korekci - dětská - ztráty sluchu od 30 dB SRT</w:t>
            </w:r>
          </w:p>
        </w:tc>
        <w:tc>
          <w:tcPr>
            <w:tcW w:w="2900" w:type="dxa"/>
            <w:vMerge w:val="restart"/>
            <w:shd w:val="clear" w:color="auto" w:fill="auto"/>
            <w:vAlign w:val="center"/>
          </w:tcPr>
          <w:p w:rsidR="007C0892" w:rsidRPr="003E4E03" w:rsidRDefault="007C0892" w:rsidP="007C0892">
            <w:pPr>
              <w:jc w:val="center"/>
              <w:rPr>
                <w:szCs w:val="22"/>
              </w:rPr>
            </w:pPr>
            <w:r w:rsidRPr="003E4E03">
              <w:rPr>
                <w:szCs w:val="22"/>
              </w:rPr>
              <w:t>sluchadlo dětské (do 18 let včetně) musí splňovat tyto požadavky: a) digitální zpracování signálu; b) min. 5 kanálů; c) softwarové nastavení pro dětský zvukovod; d) je vybaveno dětským hákem; e) je kompatibilní s FM systémem</w:t>
            </w:r>
          </w:p>
        </w:tc>
        <w:tc>
          <w:tcPr>
            <w:tcW w:w="2520" w:type="dxa"/>
            <w:shd w:val="clear" w:color="auto" w:fill="auto"/>
            <w:vAlign w:val="center"/>
          </w:tcPr>
          <w:p w:rsidR="007C0892" w:rsidRPr="003E4E03" w:rsidRDefault="007C0892" w:rsidP="007C0892">
            <w:pPr>
              <w:jc w:val="center"/>
              <w:rPr>
                <w:szCs w:val="22"/>
              </w:rPr>
            </w:pPr>
            <w:r w:rsidRPr="003E4E03">
              <w:rPr>
                <w:szCs w:val="22"/>
              </w:rPr>
              <w:t>do 6 let včetně</w:t>
            </w:r>
          </w:p>
        </w:tc>
        <w:tc>
          <w:tcPr>
            <w:tcW w:w="2977" w:type="dxa"/>
            <w:vMerge w:val="restart"/>
            <w:shd w:val="clear" w:color="auto" w:fill="auto"/>
            <w:vAlign w:val="center"/>
          </w:tcPr>
          <w:p w:rsidR="007C0892" w:rsidRPr="003E4E03" w:rsidRDefault="007C0892" w:rsidP="007C0892">
            <w:pPr>
              <w:jc w:val="center"/>
              <w:rPr>
                <w:szCs w:val="22"/>
              </w:rPr>
            </w:pPr>
            <w:r w:rsidRPr="003E4E03">
              <w:rPr>
                <w:szCs w:val="22"/>
              </w:rPr>
              <w:t>1 sada (2 ks sluchadel) / 5 let</w:t>
            </w:r>
          </w:p>
        </w:tc>
        <w:tc>
          <w:tcPr>
            <w:tcW w:w="212" w:type="dxa"/>
            <w:vMerge w:val="restart"/>
            <w:shd w:val="clear" w:color="auto" w:fill="auto"/>
            <w:vAlign w:val="center"/>
          </w:tcPr>
          <w:p w:rsidR="007C0892" w:rsidRPr="003E4E03" w:rsidRDefault="007C0892" w:rsidP="007C0892">
            <w:pPr>
              <w:jc w:val="center"/>
              <w:rPr>
                <w:szCs w:val="22"/>
              </w:rPr>
            </w:pPr>
          </w:p>
        </w:tc>
      </w:tr>
      <w:tr w:rsidR="007C0892" w:rsidRPr="003E4E03" w:rsidTr="007C0892">
        <w:trPr>
          <w:trHeight w:val="255"/>
          <w:jc w:val="center"/>
        </w:trPr>
        <w:tc>
          <w:tcPr>
            <w:tcW w:w="1771" w:type="dxa"/>
            <w:vMerge/>
          </w:tcPr>
          <w:p w:rsidR="007C0892" w:rsidRPr="003E4E03" w:rsidRDefault="007C0892" w:rsidP="007C0892">
            <w:pPr>
              <w:rPr>
                <w:szCs w:val="22"/>
              </w:rPr>
            </w:pPr>
          </w:p>
        </w:tc>
        <w:tc>
          <w:tcPr>
            <w:tcW w:w="3057" w:type="dxa"/>
            <w:vMerge/>
          </w:tcPr>
          <w:p w:rsidR="007C0892" w:rsidRPr="003E4E03" w:rsidRDefault="007C0892" w:rsidP="007C0892">
            <w:pPr>
              <w:rPr>
                <w:szCs w:val="22"/>
              </w:rPr>
            </w:pPr>
          </w:p>
        </w:tc>
        <w:tc>
          <w:tcPr>
            <w:tcW w:w="2900" w:type="dxa"/>
            <w:vMerge/>
            <w:vAlign w:val="center"/>
          </w:tcPr>
          <w:p w:rsidR="007C0892" w:rsidRPr="003E4E03" w:rsidRDefault="007C0892" w:rsidP="007C0892">
            <w:pPr>
              <w:rPr>
                <w:szCs w:val="22"/>
              </w:rPr>
            </w:pPr>
          </w:p>
        </w:tc>
        <w:tc>
          <w:tcPr>
            <w:tcW w:w="2520" w:type="dxa"/>
            <w:shd w:val="clear" w:color="auto" w:fill="auto"/>
            <w:vAlign w:val="center"/>
          </w:tcPr>
          <w:p w:rsidR="007C0892" w:rsidRPr="003E4E03" w:rsidRDefault="007C0892" w:rsidP="007C0892">
            <w:pPr>
              <w:jc w:val="center"/>
              <w:rPr>
                <w:szCs w:val="22"/>
              </w:rPr>
            </w:pPr>
            <w:r w:rsidRPr="003E4E03">
              <w:rPr>
                <w:szCs w:val="22"/>
              </w:rPr>
              <w:t>od 7 do 18 let včetně</w:t>
            </w:r>
          </w:p>
        </w:tc>
        <w:tc>
          <w:tcPr>
            <w:tcW w:w="2977" w:type="dxa"/>
            <w:vMerge/>
            <w:vAlign w:val="center"/>
          </w:tcPr>
          <w:p w:rsidR="007C0892" w:rsidRPr="003E4E03" w:rsidRDefault="007C0892" w:rsidP="007C0892">
            <w:pPr>
              <w:rPr>
                <w:szCs w:val="22"/>
              </w:rPr>
            </w:pPr>
          </w:p>
        </w:tc>
        <w:tc>
          <w:tcPr>
            <w:tcW w:w="212" w:type="dxa"/>
            <w:vMerge/>
            <w:vAlign w:val="center"/>
          </w:tcPr>
          <w:p w:rsidR="007C0892" w:rsidRPr="003E4E03" w:rsidRDefault="007C0892" w:rsidP="007C0892">
            <w:pPr>
              <w:rPr>
                <w:szCs w:val="22"/>
              </w:rPr>
            </w:pPr>
          </w:p>
        </w:tc>
      </w:tr>
      <w:tr w:rsidR="007C0892" w:rsidRPr="003E4E03" w:rsidTr="007C0892">
        <w:trPr>
          <w:trHeight w:val="765"/>
          <w:jc w:val="center"/>
        </w:trPr>
        <w:tc>
          <w:tcPr>
            <w:tcW w:w="1771" w:type="dxa"/>
            <w:shd w:val="clear" w:color="auto" w:fill="auto"/>
          </w:tcPr>
          <w:p w:rsidR="007C0892" w:rsidRPr="003E4E03" w:rsidRDefault="007C0892" w:rsidP="007C0892">
            <w:pPr>
              <w:rPr>
                <w:szCs w:val="22"/>
              </w:rPr>
            </w:pPr>
            <w:r w:rsidRPr="003E4E03">
              <w:rPr>
                <w:szCs w:val="22"/>
              </w:rPr>
              <w:t>08.01.01.03</w:t>
            </w:r>
          </w:p>
        </w:tc>
        <w:tc>
          <w:tcPr>
            <w:tcW w:w="3057" w:type="dxa"/>
            <w:shd w:val="clear" w:color="auto" w:fill="auto"/>
          </w:tcPr>
          <w:p w:rsidR="007C0892" w:rsidRPr="003E4E03" w:rsidRDefault="007C0892" w:rsidP="007C0892">
            <w:pPr>
              <w:rPr>
                <w:szCs w:val="22"/>
              </w:rPr>
            </w:pPr>
            <w:r w:rsidRPr="003E4E03">
              <w:rPr>
                <w:szCs w:val="22"/>
              </w:rPr>
              <w:t>sluchadlo pro vzdušné vedení pro monoaurální korekci – od 19 let – ztráty sluchu od 30 dB SRT</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od 19 let</w:t>
            </w:r>
          </w:p>
        </w:tc>
        <w:tc>
          <w:tcPr>
            <w:tcW w:w="2977" w:type="dxa"/>
            <w:shd w:val="clear" w:color="auto" w:fill="auto"/>
            <w:vAlign w:val="center"/>
          </w:tcPr>
          <w:p w:rsidR="007C0892" w:rsidRPr="003E4E03" w:rsidRDefault="007C0892" w:rsidP="007C0892">
            <w:pPr>
              <w:jc w:val="center"/>
              <w:rPr>
                <w:szCs w:val="22"/>
              </w:rPr>
            </w:pPr>
            <w:r w:rsidRPr="003E4E03">
              <w:rPr>
                <w:szCs w:val="22"/>
              </w:rPr>
              <w:t>1 ks / 5 let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510"/>
          <w:jc w:val="center"/>
        </w:trPr>
        <w:tc>
          <w:tcPr>
            <w:tcW w:w="1771" w:type="dxa"/>
            <w:vMerge w:val="restart"/>
            <w:shd w:val="clear" w:color="auto" w:fill="auto"/>
          </w:tcPr>
          <w:p w:rsidR="007C0892" w:rsidRPr="003E4E03" w:rsidRDefault="007C0892" w:rsidP="007C0892">
            <w:pPr>
              <w:rPr>
                <w:szCs w:val="22"/>
              </w:rPr>
            </w:pPr>
            <w:r w:rsidRPr="003E4E03">
              <w:rPr>
                <w:szCs w:val="22"/>
              </w:rPr>
              <w:t>08.01.01.04</w:t>
            </w:r>
          </w:p>
        </w:tc>
        <w:tc>
          <w:tcPr>
            <w:tcW w:w="3057" w:type="dxa"/>
            <w:vMerge w:val="restart"/>
            <w:shd w:val="clear" w:color="auto" w:fill="auto"/>
          </w:tcPr>
          <w:p w:rsidR="007C0892" w:rsidRPr="003E4E03" w:rsidRDefault="007C0892" w:rsidP="007C0892">
            <w:pPr>
              <w:rPr>
                <w:szCs w:val="22"/>
              </w:rPr>
            </w:pPr>
            <w:r w:rsidRPr="003E4E03">
              <w:rPr>
                <w:szCs w:val="22"/>
              </w:rPr>
              <w:t>sluchadla pro vzdušné vedení pro binaurální korekci – od 19 let – ztráty sluchu od 30 dB SRT</w:t>
            </w:r>
          </w:p>
        </w:tc>
        <w:tc>
          <w:tcPr>
            <w:tcW w:w="2900" w:type="dxa"/>
            <w:vMerge w:val="restart"/>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od 19 let</w:t>
            </w:r>
          </w:p>
        </w:tc>
        <w:tc>
          <w:tcPr>
            <w:tcW w:w="2977" w:type="dxa"/>
            <w:shd w:val="clear" w:color="auto" w:fill="auto"/>
            <w:vAlign w:val="center"/>
          </w:tcPr>
          <w:p w:rsidR="007C0892" w:rsidRPr="003E4E03" w:rsidRDefault="007C0892" w:rsidP="007C0892">
            <w:pPr>
              <w:jc w:val="center"/>
              <w:rPr>
                <w:szCs w:val="22"/>
              </w:rPr>
            </w:pPr>
            <w:r w:rsidRPr="003E4E03">
              <w:rPr>
                <w:szCs w:val="22"/>
              </w:rPr>
              <w:t>1 sada (2 ks sluchadel) / 5 let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510"/>
          <w:jc w:val="center"/>
        </w:trPr>
        <w:tc>
          <w:tcPr>
            <w:tcW w:w="1771" w:type="dxa"/>
            <w:vMerge/>
          </w:tcPr>
          <w:p w:rsidR="007C0892" w:rsidRPr="003E4E03" w:rsidRDefault="007C0892" w:rsidP="007C0892">
            <w:pPr>
              <w:rPr>
                <w:szCs w:val="22"/>
              </w:rPr>
            </w:pPr>
          </w:p>
        </w:tc>
        <w:tc>
          <w:tcPr>
            <w:tcW w:w="3057" w:type="dxa"/>
            <w:vMerge/>
          </w:tcPr>
          <w:p w:rsidR="007C0892" w:rsidRPr="003E4E03" w:rsidRDefault="007C0892" w:rsidP="007C0892">
            <w:pPr>
              <w:rPr>
                <w:szCs w:val="22"/>
              </w:rPr>
            </w:pPr>
          </w:p>
        </w:tc>
        <w:tc>
          <w:tcPr>
            <w:tcW w:w="2900" w:type="dxa"/>
            <w:vMerge/>
            <w:vAlign w:val="center"/>
          </w:tcPr>
          <w:p w:rsidR="007C0892" w:rsidRPr="003E4E03" w:rsidRDefault="007C0892" w:rsidP="007C0892">
            <w:pPr>
              <w:rPr>
                <w:szCs w:val="22"/>
              </w:rPr>
            </w:pPr>
          </w:p>
        </w:tc>
        <w:tc>
          <w:tcPr>
            <w:tcW w:w="2520" w:type="dxa"/>
            <w:shd w:val="clear" w:color="auto" w:fill="auto"/>
            <w:vAlign w:val="center"/>
          </w:tcPr>
          <w:p w:rsidR="007C0892" w:rsidRPr="003E4E03" w:rsidRDefault="007C0892" w:rsidP="007C0892">
            <w:pPr>
              <w:jc w:val="center"/>
              <w:rPr>
                <w:szCs w:val="22"/>
              </w:rPr>
            </w:pPr>
            <w:r w:rsidRPr="003E4E03">
              <w:rPr>
                <w:szCs w:val="22"/>
              </w:rPr>
              <w:t xml:space="preserve">od 19 let; hluchoslepí pacienti </w:t>
            </w:r>
          </w:p>
        </w:tc>
        <w:tc>
          <w:tcPr>
            <w:tcW w:w="2977" w:type="dxa"/>
            <w:shd w:val="clear" w:color="auto" w:fill="auto"/>
            <w:vAlign w:val="center"/>
          </w:tcPr>
          <w:p w:rsidR="007C0892" w:rsidRPr="003E4E03" w:rsidRDefault="007C0892" w:rsidP="007C0892">
            <w:pPr>
              <w:jc w:val="center"/>
              <w:rPr>
                <w:szCs w:val="22"/>
              </w:rPr>
            </w:pPr>
            <w:r w:rsidRPr="003E4E03">
              <w:rPr>
                <w:szCs w:val="22"/>
              </w:rPr>
              <w:t>2 ks / 5 let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08.01.02</w:t>
            </w:r>
          </w:p>
        </w:tc>
        <w:tc>
          <w:tcPr>
            <w:tcW w:w="3057" w:type="dxa"/>
            <w:shd w:val="clear" w:color="auto" w:fill="auto"/>
          </w:tcPr>
          <w:p w:rsidR="007C0892" w:rsidRPr="003E4E03" w:rsidRDefault="007C0892" w:rsidP="007C0892">
            <w:pPr>
              <w:rPr>
                <w:szCs w:val="22"/>
              </w:rPr>
            </w:pPr>
            <w:r w:rsidRPr="003E4E03">
              <w:rPr>
                <w:szCs w:val="22"/>
              </w:rPr>
              <w:t>sluchadla na kostní vedení</w:t>
            </w:r>
          </w:p>
        </w:tc>
      </w:tr>
      <w:tr w:rsidR="007C0892" w:rsidRPr="003E4E03" w:rsidTr="007C0892">
        <w:trPr>
          <w:trHeight w:val="3315"/>
          <w:jc w:val="center"/>
        </w:trPr>
        <w:tc>
          <w:tcPr>
            <w:tcW w:w="1771" w:type="dxa"/>
            <w:shd w:val="clear" w:color="auto" w:fill="auto"/>
          </w:tcPr>
          <w:p w:rsidR="007C0892" w:rsidRPr="003E4E03" w:rsidRDefault="007C0892" w:rsidP="007C0892">
            <w:pPr>
              <w:rPr>
                <w:szCs w:val="22"/>
              </w:rPr>
            </w:pPr>
            <w:r w:rsidRPr="003E4E03">
              <w:rPr>
                <w:szCs w:val="22"/>
              </w:rPr>
              <w:t>08.01.02.01</w:t>
            </w:r>
          </w:p>
        </w:tc>
        <w:tc>
          <w:tcPr>
            <w:tcW w:w="3057" w:type="dxa"/>
            <w:shd w:val="clear" w:color="auto" w:fill="auto"/>
          </w:tcPr>
          <w:p w:rsidR="007C0892" w:rsidRPr="003E4E03" w:rsidRDefault="007C0892" w:rsidP="007C0892">
            <w:pPr>
              <w:rPr>
                <w:szCs w:val="22"/>
              </w:rPr>
            </w:pPr>
            <w:r w:rsidRPr="003E4E03">
              <w:rPr>
                <w:szCs w:val="22"/>
              </w:rPr>
              <w:t>sluchadla na kostní vedení včetně kompletního příslušenství po dobu životnosti sluchadla</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ztráta sluchu při: oboustranné anomálii zvukovodu a středouší s těžkou převodní nedoslýchavostí; chronickém výtoku ze středouší; stavech po kofochirurgických operacích; při neřešitelných alergiích na tvarovku; špatném efektu sluchadla na vzdušné vedení</w:t>
            </w:r>
          </w:p>
        </w:tc>
        <w:tc>
          <w:tcPr>
            <w:tcW w:w="2977" w:type="dxa"/>
            <w:shd w:val="clear" w:color="auto" w:fill="auto"/>
            <w:vAlign w:val="center"/>
          </w:tcPr>
          <w:p w:rsidR="007C0892" w:rsidRPr="003E4E03" w:rsidRDefault="007C0892" w:rsidP="007C0892">
            <w:pPr>
              <w:jc w:val="center"/>
              <w:rPr>
                <w:szCs w:val="22"/>
              </w:rPr>
            </w:pPr>
            <w:r w:rsidRPr="003E4E03">
              <w:rPr>
                <w:szCs w:val="22"/>
              </w:rPr>
              <w:t>1 ks / 5 let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3219"/>
          <w:jc w:val="center"/>
        </w:trPr>
        <w:tc>
          <w:tcPr>
            <w:tcW w:w="1771" w:type="dxa"/>
            <w:shd w:val="clear" w:color="auto" w:fill="auto"/>
          </w:tcPr>
          <w:p w:rsidR="007C0892" w:rsidRPr="003E4E03" w:rsidRDefault="007C0892" w:rsidP="007C0892">
            <w:pPr>
              <w:rPr>
                <w:szCs w:val="22"/>
              </w:rPr>
            </w:pPr>
            <w:r w:rsidRPr="003E4E03">
              <w:rPr>
                <w:szCs w:val="22"/>
              </w:rPr>
              <w:t>08.01.02.02</w:t>
            </w:r>
          </w:p>
        </w:tc>
        <w:tc>
          <w:tcPr>
            <w:tcW w:w="3057" w:type="dxa"/>
            <w:shd w:val="clear" w:color="auto" w:fill="auto"/>
          </w:tcPr>
          <w:p w:rsidR="007C0892" w:rsidRPr="003E4E03" w:rsidRDefault="007C0892" w:rsidP="007C0892">
            <w:pPr>
              <w:rPr>
                <w:szCs w:val="22"/>
              </w:rPr>
            </w:pPr>
            <w:r w:rsidRPr="003E4E03">
              <w:rPr>
                <w:szCs w:val="22"/>
              </w:rPr>
              <w:t>zevní části implantabilního kostního systému sluchadla (na softbandu) – do 10 let včetně</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do 10 let včetně; ztráta sluchu při: oboustranné anomálii zvukovodu a středouší s těžkou převodní nedoslýchavostí; chronickém výtoku ze středouší; stavech po kofochirurgických a neurochirurgických operacích; při neřešitelných alergiích na tvarovku; špatném efektu sluchadla na vzdušné vedení</w:t>
            </w:r>
          </w:p>
        </w:tc>
        <w:tc>
          <w:tcPr>
            <w:tcW w:w="2977" w:type="dxa"/>
            <w:shd w:val="clear" w:color="auto" w:fill="auto"/>
            <w:vAlign w:val="center"/>
          </w:tcPr>
          <w:p w:rsidR="007C0892" w:rsidRPr="003E4E03" w:rsidRDefault="007C0892" w:rsidP="007C0892">
            <w:pPr>
              <w:jc w:val="center"/>
              <w:rPr>
                <w:szCs w:val="22"/>
              </w:rPr>
            </w:pPr>
            <w:r w:rsidRPr="003E4E03">
              <w:rPr>
                <w:szCs w:val="22"/>
              </w:rPr>
              <w:t>1 ks / 10 let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3275"/>
          <w:jc w:val="center"/>
        </w:trPr>
        <w:tc>
          <w:tcPr>
            <w:tcW w:w="1771" w:type="dxa"/>
            <w:shd w:val="clear" w:color="auto" w:fill="auto"/>
          </w:tcPr>
          <w:p w:rsidR="007C0892" w:rsidRPr="003E4E03" w:rsidRDefault="007C0892" w:rsidP="007C0892">
            <w:pPr>
              <w:rPr>
                <w:szCs w:val="22"/>
              </w:rPr>
            </w:pPr>
            <w:r w:rsidRPr="003E4E03">
              <w:rPr>
                <w:szCs w:val="22"/>
              </w:rPr>
              <w:t>08.01.02.03</w:t>
            </w:r>
          </w:p>
        </w:tc>
        <w:tc>
          <w:tcPr>
            <w:tcW w:w="3057" w:type="dxa"/>
            <w:shd w:val="clear" w:color="auto" w:fill="auto"/>
          </w:tcPr>
          <w:p w:rsidR="007C0892" w:rsidRPr="003E4E03" w:rsidRDefault="007C0892" w:rsidP="007C0892">
            <w:pPr>
              <w:rPr>
                <w:szCs w:val="22"/>
              </w:rPr>
            </w:pPr>
            <w:r w:rsidRPr="003E4E03">
              <w:rPr>
                <w:szCs w:val="22"/>
              </w:rPr>
              <w:t>zevní části implantabilního systému kostního sluchadla – od 11 let</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od 11 let; ztráta sluchu při: oboustranné anomálii zvukovodu a středouší s těžkou převodní nedoslýchavostí; chronickém výtoku ze středouší; stavech po kofochirurgických a neurochirurgických operacích; při neřešitelných alergiích na tvarovku; špatném efektu sluchadla na vzdušné vedení</w:t>
            </w:r>
          </w:p>
        </w:tc>
        <w:tc>
          <w:tcPr>
            <w:tcW w:w="2977" w:type="dxa"/>
            <w:shd w:val="clear" w:color="auto" w:fill="auto"/>
            <w:vAlign w:val="center"/>
          </w:tcPr>
          <w:p w:rsidR="007C0892" w:rsidRPr="003E4E03" w:rsidRDefault="007C0892" w:rsidP="007C0892">
            <w:pPr>
              <w:jc w:val="center"/>
              <w:rPr>
                <w:szCs w:val="22"/>
              </w:rPr>
            </w:pPr>
            <w:r w:rsidRPr="003E4E03">
              <w:rPr>
                <w:szCs w:val="22"/>
              </w:rPr>
              <w:t>1 ks / 10 let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08.02</w:t>
            </w:r>
          </w:p>
        </w:tc>
        <w:tc>
          <w:tcPr>
            <w:tcW w:w="3057" w:type="dxa"/>
            <w:shd w:val="clear" w:color="auto" w:fill="auto"/>
          </w:tcPr>
          <w:p w:rsidR="007C0892" w:rsidRPr="003E4E03" w:rsidRDefault="007C0892" w:rsidP="007C0892">
            <w:pPr>
              <w:rPr>
                <w:szCs w:val="22"/>
              </w:rPr>
            </w:pPr>
            <w:r w:rsidRPr="003E4E03">
              <w:rPr>
                <w:szCs w:val="22"/>
              </w:rPr>
              <w:t>příslušenství ke sluchadlům</w:t>
            </w: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08.02.01</w:t>
            </w:r>
          </w:p>
        </w:tc>
        <w:tc>
          <w:tcPr>
            <w:tcW w:w="3057" w:type="dxa"/>
            <w:shd w:val="clear" w:color="auto" w:fill="auto"/>
          </w:tcPr>
          <w:p w:rsidR="007C0892" w:rsidRPr="003E4E03" w:rsidRDefault="007C0892" w:rsidP="007C0892">
            <w:pPr>
              <w:rPr>
                <w:szCs w:val="22"/>
              </w:rPr>
            </w:pPr>
            <w:r w:rsidRPr="003E4E03">
              <w:rPr>
                <w:szCs w:val="22"/>
              </w:rPr>
              <w:t>tvarovky ušní a skořepiny</w:t>
            </w:r>
          </w:p>
        </w:tc>
      </w:tr>
      <w:tr w:rsidR="007C0892" w:rsidRPr="003E4E03" w:rsidTr="007C0892">
        <w:trPr>
          <w:trHeight w:val="255"/>
          <w:jc w:val="center"/>
        </w:trPr>
        <w:tc>
          <w:tcPr>
            <w:tcW w:w="1771" w:type="dxa"/>
            <w:vMerge w:val="restart"/>
            <w:shd w:val="clear" w:color="auto" w:fill="auto"/>
          </w:tcPr>
          <w:p w:rsidR="007C0892" w:rsidRPr="003E4E03" w:rsidRDefault="007C0892" w:rsidP="007C0892">
            <w:pPr>
              <w:rPr>
                <w:szCs w:val="22"/>
              </w:rPr>
            </w:pPr>
            <w:r w:rsidRPr="003E4E03">
              <w:rPr>
                <w:szCs w:val="22"/>
              </w:rPr>
              <w:t>08.02.01.01</w:t>
            </w:r>
          </w:p>
        </w:tc>
        <w:tc>
          <w:tcPr>
            <w:tcW w:w="3057" w:type="dxa"/>
            <w:vMerge w:val="restart"/>
            <w:shd w:val="clear" w:color="auto" w:fill="auto"/>
          </w:tcPr>
          <w:p w:rsidR="007C0892" w:rsidRPr="003E4E03" w:rsidRDefault="007C0892" w:rsidP="007C0892">
            <w:pPr>
              <w:rPr>
                <w:szCs w:val="22"/>
              </w:rPr>
            </w:pPr>
            <w:r w:rsidRPr="003E4E03">
              <w:rPr>
                <w:szCs w:val="22"/>
              </w:rPr>
              <w:t>skořepiny k nitroušním sluchadlům – individuálně zhotovené</w:t>
            </w:r>
          </w:p>
        </w:tc>
        <w:tc>
          <w:tcPr>
            <w:tcW w:w="2900" w:type="dxa"/>
            <w:vMerge w:val="restart"/>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do 18 let včetně</w:t>
            </w:r>
          </w:p>
        </w:tc>
        <w:tc>
          <w:tcPr>
            <w:tcW w:w="2977" w:type="dxa"/>
            <w:shd w:val="clear" w:color="auto" w:fill="auto"/>
            <w:vAlign w:val="center"/>
          </w:tcPr>
          <w:p w:rsidR="007C0892" w:rsidRPr="003E4E03" w:rsidRDefault="007C0892" w:rsidP="007C0892">
            <w:pPr>
              <w:jc w:val="center"/>
              <w:rPr>
                <w:szCs w:val="22"/>
              </w:rPr>
            </w:pPr>
            <w:r w:rsidRPr="003E4E03">
              <w:rPr>
                <w:szCs w:val="22"/>
              </w:rPr>
              <w:t>2 ks / 1 rok</w:t>
            </w:r>
          </w:p>
        </w:tc>
        <w:tc>
          <w:tcPr>
            <w:tcW w:w="212" w:type="dxa"/>
            <w:vMerge w:val="restart"/>
            <w:shd w:val="clear" w:color="auto" w:fill="auto"/>
            <w:vAlign w:val="center"/>
          </w:tcPr>
          <w:p w:rsidR="007C0892" w:rsidRPr="003E4E03" w:rsidRDefault="007C0892" w:rsidP="007C0892">
            <w:pPr>
              <w:jc w:val="center"/>
              <w:rPr>
                <w:szCs w:val="22"/>
              </w:rPr>
            </w:pPr>
          </w:p>
        </w:tc>
      </w:tr>
      <w:tr w:rsidR="007C0892" w:rsidRPr="003E4E03" w:rsidTr="007C0892">
        <w:trPr>
          <w:trHeight w:val="255"/>
          <w:jc w:val="center"/>
        </w:trPr>
        <w:tc>
          <w:tcPr>
            <w:tcW w:w="1771" w:type="dxa"/>
            <w:vMerge/>
          </w:tcPr>
          <w:p w:rsidR="007C0892" w:rsidRPr="003E4E03" w:rsidRDefault="007C0892" w:rsidP="007C0892">
            <w:pPr>
              <w:rPr>
                <w:szCs w:val="22"/>
              </w:rPr>
            </w:pPr>
          </w:p>
        </w:tc>
        <w:tc>
          <w:tcPr>
            <w:tcW w:w="3057" w:type="dxa"/>
            <w:vMerge/>
          </w:tcPr>
          <w:p w:rsidR="007C0892" w:rsidRPr="003E4E03" w:rsidRDefault="007C0892" w:rsidP="007C0892">
            <w:pPr>
              <w:rPr>
                <w:szCs w:val="22"/>
              </w:rPr>
            </w:pPr>
          </w:p>
        </w:tc>
        <w:tc>
          <w:tcPr>
            <w:tcW w:w="2900" w:type="dxa"/>
            <w:vMerge/>
            <w:vAlign w:val="center"/>
          </w:tcPr>
          <w:p w:rsidR="007C0892" w:rsidRPr="003E4E03" w:rsidRDefault="007C0892" w:rsidP="007C0892">
            <w:pPr>
              <w:rPr>
                <w:szCs w:val="22"/>
              </w:rPr>
            </w:pPr>
          </w:p>
        </w:tc>
        <w:tc>
          <w:tcPr>
            <w:tcW w:w="2520" w:type="dxa"/>
            <w:shd w:val="clear" w:color="auto" w:fill="auto"/>
            <w:vAlign w:val="center"/>
          </w:tcPr>
          <w:p w:rsidR="007C0892" w:rsidRPr="003E4E03" w:rsidRDefault="007C0892" w:rsidP="007C0892">
            <w:pPr>
              <w:jc w:val="center"/>
              <w:rPr>
                <w:szCs w:val="22"/>
              </w:rPr>
            </w:pPr>
            <w:r w:rsidRPr="003E4E03">
              <w:rPr>
                <w:szCs w:val="22"/>
              </w:rPr>
              <w:t>od 19 let</w:t>
            </w:r>
          </w:p>
        </w:tc>
        <w:tc>
          <w:tcPr>
            <w:tcW w:w="2977" w:type="dxa"/>
            <w:shd w:val="clear" w:color="auto" w:fill="auto"/>
            <w:noWrap/>
            <w:vAlign w:val="center"/>
          </w:tcPr>
          <w:p w:rsidR="007C0892" w:rsidRPr="003E4E03" w:rsidRDefault="007C0892" w:rsidP="007C0892">
            <w:pPr>
              <w:jc w:val="center"/>
              <w:rPr>
                <w:szCs w:val="22"/>
              </w:rPr>
            </w:pPr>
            <w:r w:rsidRPr="003E4E03">
              <w:rPr>
                <w:szCs w:val="22"/>
              </w:rPr>
              <w:t>1 ks / 5 let</w:t>
            </w:r>
          </w:p>
        </w:tc>
        <w:tc>
          <w:tcPr>
            <w:tcW w:w="212" w:type="dxa"/>
            <w:vMerge/>
            <w:vAlign w:val="center"/>
          </w:tcPr>
          <w:p w:rsidR="007C0892" w:rsidRPr="003E4E03" w:rsidRDefault="007C0892" w:rsidP="007C0892">
            <w:pPr>
              <w:rPr>
                <w:szCs w:val="22"/>
              </w:rPr>
            </w:pPr>
          </w:p>
        </w:tc>
      </w:tr>
      <w:tr w:rsidR="007C0892" w:rsidRPr="003E4E03" w:rsidTr="007C0892">
        <w:trPr>
          <w:trHeight w:val="255"/>
          <w:jc w:val="center"/>
        </w:trPr>
        <w:tc>
          <w:tcPr>
            <w:tcW w:w="1771" w:type="dxa"/>
            <w:vMerge/>
          </w:tcPr>
          <w:p w:rsidR="007C0892" w:rsidRPr="003E4E03" w:rsidRDefault="007C0892" w:rsidP="007C0892">
            <w:pPr>
              <w:rPr>
                <w:szCs w:val="22"/>
              </w:rPr>
            </w:pPr>
          </w:p>
        </w:tc>
        <w:tc>
          <w:tcPr>
            <w:tcW w:w="3057" w:type="dxa"/>
            <w:vMerge/>
          </w:tcPr>
          <w:p w:rsidR="007C0892" w:rsidRPr="003E4E03" w:rsidRDefault="007C0892" w:rsidP="007C0892">
            <w:pPr>
              <w:rPr>
                <w:szCs w:val="22"/>
              </w:rPr>
            </w:pPr>
          </w:p>
        </w:tc>
        <w:tc>
          <w:tcPr>
            <w:tcW w:w="2900" w:type="dxa"/>
            <w:vMerge/>
            <w:vAlign w:val="center"/>
          </w:tcPr>
          <w:p w:rsidR="007C0892" w:rsidRPr="003E4E03" w:rsidRDefault="007C0892" w:rsidP="007C0892">
            <w:pPr>
              <w:rPr>
                <w:szCs w:val="22"/>
              </w:rPr>
            </w:pPr>
          </w:p>
        </w:tc>
        <w:tc>
          <w:tcPr>
            <w:tcW w:w="2520" w:type="dxa"/>
            <w:shd w:val="clear" w:color="auto" w:fill="auto"/>
            <w:vAlign w:val="center"/>
          </w:tcPr>
          <w:p w:rsidR="007C0892" w:rsidRPr="003E4E03" w:rsidRDefault="007C0892" w:rsidP="007C0892">
            <w:pPr>
              <w:jc w:val="center"/>
              <w:rPr>
                <w:szCs w:val="22"/>
              </w:rPr>
            </w:pPr>
            <w:r w:rsidRPr="003E4E03">
              <w:rPr>
                <w:szCs w:val="22"/>
              </w:rPr>
              <w:t>hluchoslepí pacienti</w:t>
            </w:r>
          </w:p>
        </w:tc>
        <w:tc>
          <w:tcPr>
            <w:tcW w:w="2977" w:type="dxa"/>
            <w:shd w:val="clear" w:color="auto" w:fill="auto"/>
            <w:vAlign w:val="center"/>
          </w:tcPr>
          <w:p w:rsidR="007C0892" w:rsidRPr="003E4E03" w:rsidRDefault="007C0892" w:rsidP="007C0892">
            <w:pPr>
              <w:jc w:val="center"/>
              <w:rPr>
                <w:szCs w:val="22"/>
              </w:rPr>
            </w:pPr>
            <w:r w:rsidRPr="003E4E03">
              <w:rPr>
                <w:szCs w:val="22"/>
              </w:rPr>
              <w:t>2 ks / 5 let</w:t>
            </w:r>
          </w:p>
        </w:tc>
        <w:tc>
          <w:tcPr>
            <w:tcW w:w="212" w:type="dxa"/>
            <w:vMerge/>
            <w:vAlign w:val="center"/>
          </w:tcPr>
          <w:p w:rsidR="007C0892" w:rsidRPr="003E4E03" w:rsidRDefault="007C0892" w:rsidP="007C0892">
            <w:pPr>
              <w:rPr>
                <w:szCs w:val="22"/>
              </w:rPr>
            </w:pPr>
          </w:p>
        </w:tc>
      </w:tr>
      <w:tr w:rsidR="007C0892" w:rsidRPr="003E4E03" w:rsidTr="007C0892">
        <w:trPr>
          <w:trHeight w:val="255"/>
          <w:jc w:val="center"/>
        </w:trPr>
        <w:tc>
          <w:tcPr>
            <w:tcW w:w="1771" w:type="dxa"/>
            <w:vMerge w:val="restart"/>
            <w:shd w:val="clear" w:color="auto" w:fill="auto"/>
          </w:tcPr>
          <w:p w:rsidR="007C0892" w:rsidRPr="003E4E03" w:rsidRDefault="007C0892" w:rsidP="007C0892">
            <w:pPr>
              <w:rPr>
                <w:szCs w:val="22"/>
              </w:rPr>
            </w:pPr>
            <w:r w:rsidRPr="003E4E03">
              <w:rPr>
                <w:szCs w:val="22"/>
              </w:rPr>
              <w:t>08.02.01.02</w:t>
            </w:r>
          </w:p>
        </w:tc>
        <w:tc>
          <w:tcPr>
            <w:tcW w:w="3057" w:type="dxa"/>
            <w:vMerge w:val="restart"/>
            <w:shd w:val="clear" w:color="auto" w:fill="auto"/>
          </w:tcPr>
          <w:p w:rsidR="007C0892" w:rsidRPr="003E4E03" w:rsidRDefault="007C0892" w:rsidP="007C0892">
            <w:pPr>
              <w:rPr>
                <w:szCs w:val="22"/>
              </w:rPr>
            </w:pPr>
            <w:r w:rsidRPr="003E4E03">
              <w:rPr>
                <w:szCs w:val="22"/>
              </w:rPr>
              <w:t xml:space="preserve">tvarovky ušní k závěsným sluchadlům – individuálně zhotovené </w:t>
            </w:r>
          </w:p>
        </w:tc>
        <w:tc>
          <w:tcPr>
            <w:tcW w:w="2900" w:type="dxa"/>
            <w:vMerge w:val="restart"/>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do 18 let včetně</w:t>
            </w:r>
          </w:p>
        </w:tc>
        <w:tc>
          <w:tcPr>
            <w:tcW w:w="2977" w:type="dxa"/>
            <w:shd w:val="clear" w:color="auto" w:fill="auto"/>
            <w:vAlign w:val="center"/>
          </w:tcPr>
          <w:p w:rsidR="007C0892" w:rsidRPr="003E4E03" w:rsidRDefault="007C0892" w:rsidP="007C0892">
            <w:pPr>
              <w:jc w:val="center"/>
              <w:rPr>
                <w:szCs w:val="22"/>
              </w:rPr>
            </w:pPr>
            <w:r w:rsidRPr="003E4E03">
              <w:rPr>
                <w:szCs w:val="22"/>
              </w:rPr>
              <w:t>2 ks / 1 rok</w:t>
            </w:r>
          </w:p>
        </w:tc>
        <w:tc>
          <w:tcPr>
            <w:tcW w:w="212" w:type="dxa"/>
            <w:vMerge w:val="restart"/>
            <w:shd w:val="clear" w:color="auto" w:fill="auto"/>
            <w:vAlign w:val="center"/>
          </w:tcPr>
          <w:p w:rsidR="007C0892" w:rsidRPr="003E4E03" w:rsidRDefault="007C0892" w:rsidP="007C0892">
            <w:pPr>
              <w:jc w:val="center"/>
              <w:rPr>
                <w:szCs w:val="22"/>
              </w:rPr>
            </w:pPr>
          </w:p>
        </w:tc>
      </w:tr>
      <w:tr w:rsidR="007C0892" w:rsidRPr="003E4E03" w:rsidTr="007C0892">
        <w:trPr>
          <w:trHeight w:val="255"/>
          <w:jc w:val="center"/>
        </w:trPr>
        <w:tc>
          <w:tcPr>
            <w:tcW w:w="1771" w:type="dxa"/>
            <w:vMerge/>
          </w:tcPr>
          <w:p w:rsidR="007C0892" w:rsidRPr="003E4E03" w:rsidRDefault="007C0892" w:rsidP="007C0892">
            <w:pPr>
              <w:rPr>
                <w:szCs w:val="22"/>
              </w:rPr>
            </w:pPr>
          </w:p>
        </w:tc>
        <w:tc>
          <w:tcPr>
            <w:tcW w:w="3057" w:type="dxa"/>
            <w:vMerge/>
          </w:tcPr>
          <w:p w:rsidR="007C0892" w:rsidRPr="003E4E03" w:rsidRDefault="007C0892" w:rsidP="007C0892">
            <w:pPr>
              <w:rPr>
                <w:szCs w:val="22"/>
              </w:rPr>
            </w:pPr>
          </w:p>
        </w:tc>
        <w:tc>
          <w:tcPr>
            <w:tcW w:w="2900" w:type="dxa"/>
            <w:vMerge/>
            <w:vAlign w:val="center"/>
          </w:tcPr>
          <w:p w:rsidR="007C0892" w:rsidRPr="003E4E03" w:rsidRDefault="007C0892" w:rsidP="007C0892">
            <w:pPr>
              <w:rPr>
                <w:szCs w:val="22"/>
              </w:rPr>
            </w:pPr>
          </w:p>
        </w:tc>
        <w:tc>
          <w:tcPr>
            <w:tcW w:w="2520" w:type="dxa"/>
            <w:shd w:val="clear" w:color="auto" w:fill="auto"/>
            <w:vAlign w:val="center"/>
          </w:tcPr>
          <w:p w:rsidR="007C0892" w:rsidRPr="003E4E03" w:rsidRDefault="007C0892" w:rsidP="007C0892">
            <w:pPr>
              <w:jc w:val="center"/>
              <w:rPr>
                <w:szCs w:val="22"/>
              </w:rPr>
            </w:pPr>
            <w:r w:rsidRPr="003E4E03">
              <w:rPr>
                <w:szCs w:val="22"/>
              </w:rPr>
              <w:t>od 19 let</w:t>
            </w:r>
          </w:p>
        </w:tc>
        <w:tc>
          <w:tcPr>
            <w:tcW w:w="2977" w:type="dxa"/>
            <w:shd w:val="clear" w:color="auto" w:fill="auto"/>
            <w:noWrap/>
            <w:vAlign w:val="center"/>
          </w:tcPr>
          <w:p w:rsidR="007C0892" w:rsidRPr="003E4E03" w:rsidRDefault="007C0892" w:rsidP="007C0892">
            <w:pPr>
              <w:jc w:val="center"/>
              <w:rPr>
                <w:szCs w:val="22"/>
              </w:rPr>
            </w:pPr>
            <w:r w:rsidRPr="003E4E03">
              <w:rPr>
                <w:szCs w:val="22"/>
              </w:rPr>
              <w:t>1 ks / 5 let</w:t>
            </w:r>
          </w:p>
        </w:tc>
        <w:tc>
          <w:tcPr>
            <w:tcW w:w="212" w:type="dxa"/>
            <w:vMerge/>
            <w:vAlign w:val="center"/>
          </w:tcPr>
          <w:p w:rsidR="007C0892" w:rsidRPr="003E4E03" w:rsidRDefault="007C0892" w:rsidP="007C0892">
            <w:pPr>
              <w:rPr>
                <w:szCs w:val="22"/>
              </w:rPr>
            </w:pPr>
          </w:p>
        </w:tc>
      </w:tr>
      <w:tr w:rsidR="007C0892" w:rsidRPr="003E4E03" w:rsidTr="007C0892">
        <w:trPr>
          <w:trHeight w:val="255"/>
          <w:jc w:val="center"/>
        </w:trPr>
        <w:tc>
          <w:tcPr>
            <w:tcW w:w="1771" w:type="dxa"/>
            <w:vMerge/>
          </w:tcPr>
          <w:p w:rsidR="007C0892" w:rsidRPr="003E4E03" w:rsidRDefault="007C0892" w:rsidP="007C0892">
            <w:pPr>
              <w:rPr>
                <w:szCs w:val="22"/>
              </w:rPr>
            </w:pPr>
          </w:p>
        </w:tc>
        <w:tc>
          <w:tcPr>
            <w:tcW w:w="3057" w:type="dxa"/>
            <w:vMerge/>
          </w:tcPr>
          <w:p w:rsidR="007C0892" w:rsidRPr="003E4E03" w:rsidRDefault="007C0892" w:rsidP="007C0892">
            <w:pPr>
              <w:rPr>
                <w:szCs w:val="22"/>
              </w:rPr>
            </w:pPr>
          </w:p>
        </w:tc>
        <w:tc>
          <w:tcPr>
            <w:tcW w:w="2900" w:type="dxa"/>
            <w:vMerge/>
            <w:vAlign w:val="center"/>
          </w:tcPr>
          <w:p w:rsidR="007C0892" w:rsidRPr="003E4E03" w:rsidRDefault="007C0892" w:rsidP="007C0892">
            <w:pPr>
              <w:rPr>
                <w:szCs w:val="22"/>
              </w:rPr>
            </w:pPr>
          </w:p>
        </w:tc>
        <w:tc>
          <w:tcPr>
            <w:tcW w:w="2520" w:type="dxa"/>
            <w:shd w:val="clear" w:color="auto" w:fill="auto"/>
            <w:vAlign w:val="center"/>
          </w:tcPr>
          <w:p w:rsidR="007C0892" w:rsidRPr="003E4E03" w:rsidRDefault="007C0892" w:rsidP="007C0892">
            <w:pPr>
              <w:jc w:val="center"/>
              <w:rPr>
                <w:szCs w:val="22"/>
              </w:rPr>
            </w:pPr>
            <w:r w:rsidRPr="003E4E03">
              <w:rPr>
                <w:szCs w:val="22"/>
              </w:rPr>
              <w:t>hluchoslepí pacienti</w:t>
            </w:r>
          </w:p>
        </w:tc>
        <w:tc>
          <w:tcPr>
            <w:tcW w:w="2977" w:type="dxa"/>
            <w:shd w:val="clear" w:color="auto" w:fill="auto"/>
            <w:vAlign w:val="center"/>
          </w:tcPr>
          <w:p w:rsidR="007C0892" w:rsidRPr="003E4E03" w:rsidRDefault="007C0892" w:rsidP="007C0892">
            <w:pPr>
              <w:jc w:val="center"/>
              <w:rPr>
                <w:szCs w:val="22"/>
              </w:rPr>
            </w:pPr>
            <w:r w:rsidRPr="003E4E03">
              <w:rPr>
                <w:szCs w:val="22"/>
              </w:rPr>
              <w:t>2 ks / 5 let</w:t>
            </w:r>
          </w:p>
        </w:tc>
        <w:tc>
          <w:tcPr>
            <w:tcW w:w="212" w:type="dxa"/>
            <w:vMerge/>
            <w:vAlign w:val="center"/>
          </w:tcPr>
          <w:p w:rsidR="007C0892" w:rsidRPr="003E4E03" w:rsidRDefault="007C0892" w:rsidP="007C0892">
            <w:pPr>
              <w:rPr>
                <w:szCs w:val="22"/>
              </w:rPr>
            </w:pPr>
          </w:p>
        </w:tc>
      </w:tr>
      <w:tr w:rsidR="007C0892" w:rsidRPr="003E4E03" w:rsidTr="007C0892">
        <w:trPr>
          <w:trHeight w:val="765"/>
          <w:jc w:val="center"/>
        </w:trPr>
        <w:tc>
          <w:tcPr>
            <w:tcW w:w="1771" w:type="dxa"/>
            <w:shd w:val="clear" w:color="auto" w:fill="auto"/>
          </w:tcPr>
          <w:p w:rsidR="007C0892" w:rsidRPr="003E4E03" w:rsidRDefault="007C0892" w:rsidP="007C0892">
            <w:pPr>
              <w:rPr>
                <w:szCs w:val="22"/>
              </w:rPr>
            </w:pPr>
            <w:r w:rsidRPr="003E4E03">
              <w:rPr>
                <w:szCs w:val="22"/>
              </w:rPr>
              <w:t>08.02.01.03</w:t>
            </w:r>
          </w:p>
        </w:tc>
        <w:tc>
          <w:tcPr>
            <w:tcW w:w="3057" w:type="dxa"/>
            <w:shd w:val="clear" w:color="auto" w:fill="auto"/>
          </w:tcPr>
          <w:p w:rsidR="007C0892" w:rsidRPr="003E4E03" w:rsidRDefault="007C0892" w:rsidP="007C0892">
            <w:pPr>
              <w:rPr>
                <w:szCs w:val="22"/>
              </w:rPr>
            </w:pPr>
            <w:r w:rsidRPr="003E4E03">
              <w:rPr>
                <w:szCs w:val="22"/>
              </w:rPr>
              <w:t>tvarovky ušní – ochranné (ochrana před vniknutím vody do středouší) – individuálně zhotovené</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do 18 let včetně; stavy s otevřeným středouším</w:t>
            </w:r>
          </w:p>
        </w:tc>
        <w:tc>
          <w:tcPr>
            <w:tcW w:w="2977" w:type="dxa"/>
            <w:shd w:val="clear" w:color="auto" w:fill="auto"/>
            <w:vAlign w:val="center"/>
          </w:tcPr>
          <w:p w:rsidR="007C0892" w:rsidRPr="003E4E03" w:rsidRDefault="007C0892" w:rsidP="007C0892">
            <w:pPr>
              <w:jc w:val="center"/>
              <w:rPr>
                <w:szCs w:val="22"/>
              </w:rPr>
            </w:pPr>
            <w:r w:rsidRPr="003E4E03">
              <w:rPr>
                <w:szCs w:val="22"/>
              </w:rPr>
              <w:t xml:space="preserve">1 ks / 2 roky / </w:t>
            </w:r>
            <w:r w:rsidRPr="003E4E03">
              <w:rPr>
                <w:szCs w:val="22"/>
              </w:rPr>
              <w:br/>
              <w:t>1 ucho</w:t>
            </w:r>
          </w:p>
        </w:tc>
        <w:tc>
          <w:tcPr>
            <w:tcW w:w="212" w:type="dxa"/>
            <w:shd w:val="clear" w:color="auto" w:fill="auto"/>
            <w:noWrap/>
            <w:vAlign w:val="center"/>
          </w:tcPr>
          <w:p w:rsidR="007C0892" w:rsidRPr="003E4E03" w:rsidRDefault="007C0892" w:rsidP="007C0892">
            <w:pPr>
              <w:jc w:val="center"/>
              <w:rPr>
                <w:szCs w:val="22"/>
              </w:rPr>
            </w:pP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08.02.02</w:t>
            </w:r>
          </w:p>
        </w:tc>
        <w:tc>
          <w:tcPr>
            <w:tcW w:w="3057" w:type="dxa"/>
            <w:shd w:val="clear" w:color="auto" w:fill="auto"/>
          </w:tcPr>
          <w:p w:rsidR="007C0892" w:rsidRPr="003E4E03" w:rsidRDefault="007C0892" w:rsidP="007C0892">
            <w:pPr>
              <w:rPr>
                <w:szCs w:val="22"/>
              </w:rPr>
            </w:pPr>
            <w:r w:rsidRPr="003E4E03">
              <w:rPr>
                <w:szCs w:val="22"/>
              </w:rPr>
              <w:t>řečové procesory – náhradní</w:t>
            </w:r>
          </w:p>
        </w:tc>
      </w:tr>
      <w:tr w:rsidR="007C0892" w:rsidRPr="003E4E03" w:rsidTr="007C0892">
        <w:trPr>
          <w:trHeight w:val="2295"/>
          <w:jc w:val="center"/>
        </w:trPr>
        <w:tc>
          <w:tcPr>
            <w:tcW w:w="1771" w:type="dxa"/>
            <w:shd w:val="clear" w:color="auto" w:fill="auto"/>
          </w:tcPr>
          <w:p w:rsidR="007C0892" w:rsidRPr="003E4E03" w:rsidRDefault="007C0892" w:rsidP="007C0892">
            <w:pPr>
              <w:rPr>
                <w:szCs w:val="22"/>
              </w:rPr>
            </w:pPr>
            <w:r w:rsidRPr="003E4E03">
              <w:rPr>
                <w:szCs w:val="22"/>
              </w:rPr>
              <w:t>08.02.02.01</w:t>
            </w:r>
          </w:p>
        </w:tc>
        <w:tc>
          <w:tcPr>
            <w:tcW w:w="3057" w:type="dxa"/>
            <w:shd w:val="clear" w:color="auto" w:fill="auto"/>
          </w:tcPr>
          <w:p w:rsidR="007C0892" w:rsidRPr="003E4E03" w:rsidRDefault="007C0892" w:rsidP="007C0892">
            <w:pPr>
              <w:rPr>
                <w:szCs w:val="22"/>
              </w:rPr>
            </w:pPr>
            <w:r w:rsidRPr="003E4E03">
              <w:rPr>
                <w:szCs w:val="22"/>
              </w:rPr>
              <w:t>řečové procesory – náhradní (zevní část implantabilního systému)</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výměna zevní části sytému při prokazatelné efektivitě (účinku u pacienta) na základě audiologického vyšetření</w:t>
            </w:r>
          </w:p>
        </w:tc>
        <w:tc>
          <w:tcPr>
            <w:tcW w:w="2977" w:type="dxa"/>
            <w:shd w:val="clear" w:color="auto" w:fill="auto"/>
            <w:vAlign w:val="center"/>
          </w:tcPr>
          <w:p w:rsidR="007C0892" w:rsidRPr="003E4E03" w:rsidRDefault="007C0892" w:rsidP="007C0892">
            <w:pPr>
              <w:jc w:val="center"/>
              <w:rPr>
                <w:szCs w:val="22"/>
              </w:rPr>
            </w:pPr>
            <w:r w:rsidRPr="003E4E03">
              <w:rPr>
                <w:szCs w:val="22"/>
              </w:rPr>
              <w:t>1 ks / 10 let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b/>
                <w:bCs/>
                <w:szCs w:val="22"/>
              </w:rPr>
            </w:pPr>
            <w:r w:rsidRPr="003E4E03">
              <w:rPr>
                <w:b/>
                <w:bCs/>
                <w:szCs w:val="22"/>
              </w:rPr>
              <w:t>09</w:t>
            </w:r>
          </w:p>
        </w:tc>
        <w:tc>
          <w:tcPr>
            <w:tcW w:w="3057" w:type="dxa"/>
            <w:shd w:val="clear" w:color="auto" w:fill="auto"/>
          </w:tcPr>
          <w:p w:rsidR="007C0892" w:rsidRPr="003E4E03" w:rsidRDefault="007C0892" w:rsidP="007C0892">
            <w:pPr>
              <w:rPr>
                <w:b/>
                <w:bCs/>
                <w:szCs w:val="22"/>
              </w:rPr>
            </w:pPr>
            <w:r w:rsidRPr="003E4E03">
              <w:rPr>
                <w:b/>
                <w:bCs/>
                <w:szCs w:val="22"/>
              </w:rPr>
              <w:t>ZP pro zrakově postižené pacienty</w:t>
            </w: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09.01</w:t>
            </w:r>
          </w:p>
        </w:tc>
        <w:tc>
          <w:tcPr>
            <w:tcW w:w="3057" w:type="dxa"/>
            <w:shd w:val="clear" w:color="auto" w:fill="auto"/>
          </w:tcPr>
          <w:p w:rsidR="007C0892" w:rsidRPr="003E4E03" w:rsidRDefault="007C0892" w:rsidP="007C0892">
            <w:pPr>
              <w:rPr>
                <w:szCs w:val="22"/>
              </w:rPr>
            </w:pPr>
            <w:r w:rsidRPr="003E4E03">
              <w:rPr>
                <w:szCs w:val="22"/>
              </w:rPr>
              <w:t>ZP pro léčbu šilhavosti dětí</w:t>
            </w: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09.01.01</w:t>
            </w:r>
          </w:p>
        </w:tc>
        <w:tc>
          <w:tcPr>
            <w:tcW w:w="3057" w:type="dxa"/>
            <w:shd w:val="clear" w:color="auto" w:fill="auto"/>
          </w:tcPr>
          <w:p w:rsidR="007C0892" w:rsidRPr="003E4E03" w:rsidRDefault="007C0892" w:rsidP="007C0892">
            <w:pPr>
              <w:rPr>
                <w:szCs w:val="22"/>
              </w:rPr>
            </w:pPr>
            <w:r w:rsidRPr="003E4E03">
              <w:rPr>
                <w:szCs w:val="22"/>
              </w:rPr>
              <w:t>okluzory</w:t>
            </w:r>
          </w:p>
        </w:tc>
      </w:tr>
      <w:tr w:rsidR="007C0892" w:rsidRPr="003E4E03" w:rsidTr="007C0892">
        <w:trPr>
          <w:trHeight w:val="255"/>
          <w:jc w:val="center"/>
        </w:trPr>
        <w:tc>
          <w:tcPr>
            <w:tcW w:w="1771" w:type="dxa"/>
            <w:shd w:val="clear" w:color="auto" w:fill="auto"/>
          </w:tcPr>
          <w:p w:rsidR="007C0892" w:rsidRPr="003E4E03" w:rsidRDefault="007C0892" w:rsidP="007C0892">
            <w:pPr>
              <w:rPr>
                <w:szCs w:val="22"/>
              </w:rPr>
            </w:pPr>
            <w:r w:rsidRPr="003E4E03">
              <w:rPr>
                <w:szCs w:val="22"/>
              </w:rPr>
              <w:t>09.01.01.01</w:t>
            </w:r>
          </w:p>
        </w:tc>
        <w:tc>
          <w:tcPr>
            <w:tcW w:w="3057" w:type="dxa"/>
            <w:shd w:val="clear" w:color="auto" w:fill="auto"/>
          </w:tcPr>
          <w:p w:rsidR="007C0892" w:rsidRPr="003E4E03" w:rsidRDefault="007C0892" w:rsidP="007C0892">
            <w:pPr>
              <w:rPr>
                <w:szCs w:val="22"/>
              </w:rPr>
            </w:pPr>
            <w:r w:rsidRPr="003E4E03">
              <w:rPr>
                <w:szCs w:val="22"/>
              </w:rPr>
              <w:t>okluzory – náplasťové</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do 14 let včetně</w:t>
            </w:r>
          </w:p>
        </w:tc>
        <w:tc>
          <w:tcPr>
            <w:tcW w:w="2977" w:type="dxa"/>
            <w:shd w:val="clear" w:color="auto" w:fill="auto"/>
            <w:vAlign w:val="center"/>
          </w:tcPr>
          <w:p w:rsidR="007C0892" w:rsidRPr="003E4E03" w:rsidRDefault="007C0892" w:rsidP="007C0892">
            <w:pPr>
              <w:jc w:val="center"/>
              <w:rPr>
                <w:szCs w:val="22"/>
              </w:rPr>
            </w:pPr>
            <w:r w:rsidRPr="003E4E03">
              <w:rPr>
                <w:szCs w:val="22"/>
              </w:rPr>
              <w:t>400 ks / 1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09.02</w:t>
            </w:r>
          </w:p>
        </w:tc>
        <w:tc>
          <w:tcPr>
            <w:tcW w:w="3057" w:type="dxa"/>
            <w:shd w:val="clear" w:color="auto" w:fill="auto"/>
          </w:tcPr>
          <w:p w:rsidR="007C0892" w:rsidRPr="003E4E03" w:rsidRDefault="007C0892" w:rsidP="007C0892">
            <w:pPr>
              <w:rPr>
                <w:szCs w:val="22"/>
              </w:rPr>
            </w:pPr>
            <w:r w:rsidRPr="003E4E03">
              <w:rPr>
                <w:szCs w:val="22"/>
              </w:rPr>
              <w:t>ZP pro korekci zraku</w:t>
            </w: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09.02.01</w:t>
            </w:r>
          </w:p>
        </w:tc>
        <w:tc>
          <w:tcPr>
            <w:tcW w:w="3057" w:type="dxa"/>
            <w:shd w:val="clear" w:color="auto" w:fill="auto"/>
          </w:tcPr>
          <w:p w:rsidR="007C0892" w:rsidRPr="003E4E03" w:rsidRDefault="007C0892" w:rsidP="007C0892">
            <w:pPr>
              <w:rPr>
                <w:szCs w:val="22"/>
              </w:rPr>
            </w:pPr>
            <w:r w:rsidRPr="003E4E03">
              <w:rPr>
                <w:szCs w:val="22"/>
              </w:rPr>
              <w:t>kontaktní čočky</w:t>
            </w:r>
          </w:p>
        </w:tc>
      </w:tr>
      <w:tr w:rsidR="007C0892" w:rsidRPr="003E4E03" w:rsidTr="007C0892">
        <w:trPr>
          <w:trHeight w:val="1776"/>
          <w:jc w:val="center"/>
        </w:trPr>
        <w:tc>
          <w:tcPr>
            <w:tcW w:w="1771" w:type="dxa"/>
            <w:vMerge w:val="restart"/>
            <w:shd w:val="clear" w:color="auto" w:fill="auto"/>
          </w:tcPr>
          <w:p w:rsidR="007C0892" w:rsidRPr="003E4E03" w:rsidRDefault="007C0892" w:rsidP="007C0892">
            <w:pPr>
              <w:rPr>
                <w:szCs w:val="22"/>
              </w:rPr>
            </w:pPr>
            <w:r w:rsidRPr="003E4E03">
              <w:rPr>
                <w:szCs w:val="22"/>
              </w:rPr>
              <w:t>09.02.01.01</w:t>
            </w:r>
          </w:p>
        </w:tc>
        <w:tc>
          <w:tcPr>
            <w:tcW w:w="3057" w:type="dxa"/>
            <w:vMerge w:val="restart"/>
            <w:shd w:val="clear" w:color="auto" w:fill="auto"/>
          </w:tcPr>
          <w:p w:rsidR="007C0892" w:rsidRPr="003E4E03" w:rsidRDefault="007C0892" w:rsidP="007C0892">
            <w:pPr>
              <w:rPr>
                <w:szCs w:val="22"/>
              </w:rPr>
            </w:pPr>
            <w:r w:rsidRPr="003E4E03">
              <w:rPr>
                <w:szCs w:val="22"/>
              </w:rPr>
              <w:t>kontaktní čočky – měkké</w:t>
            </w:r>
          </w:p>
        </w:tc>
        <w:tc>
          <w:tcPr>
            <w:tcW w:w="2900" w:type="dxa"/>
            <w:vMerge w:val="restart"/>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do 14 let včetně; bez změny korekce; refrakce nad +-10 DPT; afakie alespoň u jednoho oka, astigmatismus irregularis, anisometropie 3 DPT a více</w:t>
            </w:r>
          </w:p>
        </w:tc>
        <w:tc>
          <w:tcPr>
            <w:tcW w:w="2977" w:type="dxa"/>
            <w:shd w:val="clear" w:color="auto" w:fill="auto"/>
            <w:vAlign w:val="center"/>
          </w:tcPr>
          <w:p w:rsidR="007C0892" w:rsidRPr="003E4E03" w:rsidRDefault="007C0892" w:rsidP="007C0892">
            <w:pPr>
              <w:jc w:val="center"/>
              <w:rPr>
                <w:szCs w:val="22"/>
              </w:rPr>
            </w:pPr>
            <w:r w:rsidRPr="003E4E03">
              <w:rPr>
                <w:szCs w:val="22"/>
              </w:rPr>
              <w:t>2 ks / 1 rok / 1 oko</w:t>
            </w:r>
          </w:p>
        </w:tc>
        <w:tc>
          <w:tcPr>
            <w:tcW w:w="212" w:type="dxa"/>
            <w:vMerge w:val="restart"/>
            <w:shd w:val="clear" w:color="auto" w:fill="auto"/>
            <w:vAlign w:val="center"/>
          </w:tcPr>
          <w:p w:rsidR="007C0892" w:rsidRPr="003E4E03" w:rsidRDefault="007C0892" w:rsidP="007C0892">
            <w:pPr>
              <w:jc w:val="center"/>
              <w:rPr>
                <w:szCs w:val="22"/>
              </w:rPr>
            </w:pPr>
          </w:p>
        </w:tc>
      </w:tr>
      <w:tr w:rsidR="007C0892" w:rsidRPr="003E4E03" w:rsidTr="007C0892">
        <w:trPr>
          <w:trHeight w:val="1781"/>
          <w:jc w:val="center"/>
        </w:trPr>
        <w:tc>
          <w:tcPr>
            <w:tcW w:w="1771" w:type="dxa"/>
            <w:vMerge/>
          </w:tcPr>
          <w:p w:rsidR="007C0892" w:rsidRPr="003E4E03" w:rsidRDefault="007C0892" w:rsidP="007C0892">
            <w:pPr>
              <w:rPr>
                <w:szCs w:val="22"/>
              </w:rPr>
            </w:pPr>
          </w:p>
        </w:tc>
        <w:tc>
          <w:tcPr>
            <w:tcW w:w="3057" w:type="dxa"/>
            <w:vMerge/>
          </w:tcPr>
          <w:p w:rsidR="007C0892" w:rsidRPr="003E4E03" w:rsidRDefault="007C0892" w:rsidP="007C0892">
            <w:pPr>
              <w:rPr>
                <w:szCs w:val="22"/>
              </w:rPr>
            </w:pPr>
          </w:p>
        </w:tc>
        <w:tc>
          <w:tcPr>
            <w:tcW w:w="2900" w:type="dxa"/>
            <w:vMerge/>
            <w:vAlign w:val="center"/>
          </w:tcPr>
          <w:p w:rsidR="007C0892" w:rsidRPr="003E4E03" w:rsidRDefault="007C0892" w:rsidP="007C0892">
            <w:pPr>
              <w:rPr>
                <w:szCs w:val="22"/>
              </w:rPr>
            </w:pPr>
          </w:p>
        </w:tc>
        <w:tc>
          <w:tcPr>
            <w:tcW w:w="2520" w:type="dxa"/>
            <w:shd w:val="clear" w:color="auto" w:fill="auto"/>
            <w:vAlign w:val="center"/>
          </w:tcPr>
          <w:p w:rsidR="007C0892" w:rsidRPr="003E4E03" w:rsidRDefault="007C0892" w:rsidP="007C0892">
            <w:pPr>
              <w:jc w:val="center"/>
              <w:rPr>
                <w:szCs w:val="22"/>
              </w:rPr>
            </w:pPr>
            <w:r w:rsidRPr="003E4E03">
              <w:rPr>
                <w:szCs w:val="22"/>
              </w:rPr>
              <w:t>od 15 let; bez změny korekce; refrakce nad +-10 DPT; afakie alespoň u jednoho oka, astigmatismus irregularis, anisometropie 3 DPT a více</w:t>
            </w:r>
          </w:p>
        </w:tc>
        <w:tc>
          <w:tcPr>
            <w:tcW w:w="2977" w:type="dxa"/>
            <w:shd w:val="clear" w:color="auto" w:fill="auto"/>
            <w:vAlign w:val="center"/>
          </w:tcPr>
          <w:p w:rsidR="007C0892" w:rsidRPr="003E4E03" w:rsidRDefault="007C0892" w:rsidP="007C0892">
            <w:pPr>
              <w:jc w:val="center"/>
              <w:rPr>
                <w:szCs w:val="22"/>
              </w:rPr>
            </w:pPr>
            <w:r w:rsidRPr="003E4E03">
              <w:rPr>
                <w:szCs w:val="22"/>
              </w:rPr>
              <w:t>1 ks / 1 rok / 1 oko</w:t>
            </w:r>
          </w:p>
        </w:tc>
        <w:tc>
          <w:tcPr>
            <w:tcW w:w="212" w:type="dxa"/>
            <w:vMerge/>
            <w:vAlign w:val="center"/>
          </w:tcPr>
          <w:p w:rsidR="007C0892" w:rsidRPr="003E4E03" w:rsidRDefault="007C0892" w:rsidP="007C0892">
            <w:pPr>
              <w:rPr>
                <w:szCs w:val="22"/>
              </w:rPr>
            </w:pPr>
          </w:p>
        </w:tc>
      </w:tr>
      <w:tr w:rsidR="007C0892" w:rsidRPr="003E4E03" w:rsidTr="007C0892">
        <w:trPr>
          <w:trHeight w:val="1063"/>
          <w:jc w:val="center"/>
        </w:trPr>
        <w:tc>
          <w:tcPr>
            <w:tcW w:w="1771" w:type="dxa"/>
            <w:vMerge w:val="restart"/>
            <w:shd w:val="clear" w:color="auto" w:fill="auto"/>
          </w:tcPr>
          <w:p w:rsidR="007C0892" w:rsidRPr="003E4E03" w:rsidRDefault="007C0892" w:rsidP="007C0892">
            <w:pPr>
              <w:rPr>
                <w:szCs w:val="22"/>
              </w:rPr>
            </w:pPr>
            <w:r w:rsidRPr="003E4E03">
              <w:rPr>
                <w:szCs w:val="22"/>
              </w:rPr>
              <w:t>09.02.01.02</w:t>
            </w:r>
          </w:p>
        </w:tc>
        <w:tc>
          <w:tcPr>
            <w:tcW w:w="3057" w:type="dxa"/>
            <w:vMerge w:val="restart"/>
            <w:shd w:val="clear" w:color="auto" w:fill="auto"/>
          </w:tcPr>
          <w:p w:rsidR="007C0892" w:rsidRPr="003E4E03" w:rsidRDefault="007C0892" w:rsidP="007C0892">
            <w:pPr>
              <w:rPr>
                <w:szCs w:val="22"/>
              </w:rPr>
            </w:pPr>
            <w:r w:rsidRPr="003E4E03">
              <w:rPr>
                <w:szCs w:val="22"/>
              </w:rPr>
              <w:t>kontaktní čočky – tvrdé, sférické</w:t>
            </w:r>
          </w:p>
        </w:tc>
        <w:tc>
          <w:tcPr>
            <w:tcW w:w="2900" w:type="dxa"/>
            <w:vMerge w:val="restart"/>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do 14 let včetně; afakie; bez změny korekce; keratokonus, astigmatismus irregularis</w:t>
            </w:r>
          </w:p>
        </w:tc>
        <w:tc>
          <w:tcPr>
            <w:tcW w:w="2977" w:type="dxa"/>
            <w:shd w:val="clear" w:color="auto" w:fill="auto"/>
            <w:vAlign w:val="center"/>
          </w:tcPr>
          <w:p w:rsidR="007C0892" w:rsidRPr="003E4E03" w:rsidRDefault="007C0892" w:rsidP="007C0892">
            <w:pPr>
              <w:jc w:val="center"/>
              <w:rPr>
                <w:szCs w:val="22"/>
              </w:rPr>
            </w:pPr>
            <w:r w:rsidRPr="003E4E03">
              <w:rPr>
                <w:szCs w:val="22"/>
              </w:rPr>
              <w:t>2 ks / 1 rok / 1 oko</w:t>
            </w:r>
          </w:p>
        </w:tc>
        <w:tc>
          <w:tcPr>
            <w:tcW w:w="212" w:type="dxa"/>
            <w:vMerge w:val="restart"/>
            <w:shd w:val="clear" w:color="auto" w:fill="auto"/>
            <w:vAlign w:val="center"/>
          </w:tcPr>
          <w:p w:rsidR="007C0892" w:rsidRPr="003E4E03" w:rsidRDefault="007C0892" w:rsidP="007C0892">
            <w:pPr>
              <w:jc w:val="center"/>
              <w:rPr>
                <w:szCs w:val="22"/>
              </w:rPr>
            </w:pPr>
          </w:p>
        </w:tc>
      </w:tr>
      <w:tr w:rsidR="007C0892" w:rsidRPr="003E4E03" w:rsidTr="007C0892">
        <w:trPr>
          <w:trHeight w:val="689"/>
          <w:jc w:val="center"/>
        </w:trPr>
        <w:tc>
          <w:tcPr>
            <w:tcW w:w="1771" w:type="dxa"/>
            <w:vMerge/>
          </w:tcPr>
          <w:p w:rsidR="007C0892" w:rsidRPr="003E4E03" w:rsidRDefault="007C0892" w:rsidP="007C0892">
            <w:pPr>
              <w:rPr>
                <w:szCs w:val="22"/>
              </w:rPr>
            </w:pPr>
          </w:p>
        </w:tc>
        <w:tc>
          <w:tcPr>
            <w:tcW w:w="3057" w:type="dxa"/>
            <w:vMerge/>
          </w:tcPr>
          <w:p w:rsidR="007C0892" w:rsidRPr="003E4E03" w:rsidRDefault="007C0892" w:rsidP="007C0892">
            <w:pPr>
              <w:rPr>
                <w:szCs w:val="22"/>
              </w:rPr>
            </w:pPr>
          </w:p>
        </w:tc>
        <w:tc>
          <w:tcPr>
            <w:tcW w:w="2900" w:type="dxa"/>
            <w:vMerge/>
            <w:vAlign w:val="center"/>
          </w:tcPr>
          <w:p w:rsidR="007C0892" w:rsidRPr="003E4E03" w:rsidRDefault="007C0892" w:rsidP="007C0892">
            <w:pPr>
              <w:rPr>
                <w:szCs w:val="22"/>
              </w:rPr>
            </w:pPr>
          </w:p>
        </w:tc>
        <w:tc>
          <w:tcPr>
            <w:tcW w:w="2520" w:type="dxa"/>
            <w:shd w:val="clear" w:color="auto" w:fill="auto"/>
            <w:vAlign w:val="center"/>
          </w:tcPr>
          <w:p w:rsidR="007C0892" w:rsidRPr="003E4E03" w:rsidRDefault="007C0892" w:rsidP="007C0892">
            <w:pPr>
              <w:jc w:val="center"/>
              <w:rPr>
                <w:szCs w:val="22"/>
              </w:rPr>
            </w:pPr>
            <w:r w:rsidRPr="003E4E03">
              <w:rPr>
                <w:szCs w:val="22"/>
              </w:rPr>
              <w:t>od 15 let; bez změny korekce; keratokonus, astigmatismus irregularis</w:t>
            </w:r>
          </w:p>
        </w:tc>
        <w:tc>
          <w:tcPr>
            <w:tcW w:w="2977" w:type="dxa"/>
            <w:shd w:val="clear" w:color="auto" w:fill="auto"/>
            <w:vAlign w:val="center"/>
          </w:tcPr>
          <w:p w:rsidR="007C0892" w:rsidRPr="003E4E03" w:rsidRDefault="007C0892" w:rsidP="007C0892">
            <w:pPr>
              <w:jc w:val="center"/>
              <w:rPr>
                <w:szCs w:val="22"/>
              </w:rPr>
            </w:pPr>
            <w:r w:rsidRPr="003E4E03">
              <w:rPr>
                <w:szCs w:val="22"/>
              </w:rPr>
              <w:t>1 ks / 2 roky / 1 oko</w:t>
            </w:r>
          </w:p>
        </w:tc>
        <w:tc>
          <w:tcPr>
            <w:tcW w:w="212" w:type="dxa"/>
            <w:vMerge/>
            <w:vAlign w:val="center"/>
          </w:tcPr>
          <w:p w:rsidR="007C0892" w:rsidRPr="003E4E03" w:rsidRDefault="007C0892" w:rsidP="007C0892">
            <w:pPr>
              <w:rPr>
                <w:szCs w:val="22"/>
              </w:rPr>
            </w:pPr>
          </w:p>
        </w:tc>
      </w:tr>
      <w:tr w:rsidR="007C0892" w:rsidRPr="003E4E03" w:rsidTr="007C0892">
        <w:trPr>
          <w:trHeight w:val="1200"/>
          <w:jc w:val="center"/>
        </w:trPr>
        <w:tc>
          <w:tcPr>
            <w:tcW w:w="1771" w:type="dxa"/>
            <w:vMerge w:val="restart"/>
            <w:shd w:val="clear" w:color="auto" w:fill="auto"/>
          </w:tcPr>
          <w:p w:rsidR="007C0892" w:rsidRPr="003E4E03" w:rsidRDefault="007C0892" w:rsidP="007C0892">
            <w:pPr>
              <w:rPr>
                <w:szCs w:val="22"/>
              </w:rPr>
            </w:pPr>
            <w:r w:rsidRPr="003E4E03">
              <w:rPr>
                <w:szCs w:val="22"/>
              </w:rPr>
              <w:t>09.02.01.03</w:t>
            </w:r>
          </w:p>
        </w:tc>
        <w:tc>
          <w:tcPr>
            <w:tcW w:w="3057" w:type="dxa"/>
            <w:vMerge w:val="restart"/>
            <w:shd w:val="clear" w:color="auto" w:fill="auto"/>
          </w:tcPr>
          <w:p w:rsidR="007C0892" w:rsidRPr="003E4E03" w:rsidRDefault="007C0892" w:rsidP="007C0892">
            <w:pPr>
              <w:rPr>
                <w:szCs w:val="22"/>
              </w:rPr>
            </w:pPr>
            <w:r w:rsidRPr="003E4E03">
              <w:rPr>
                <w:szCs w:val="22"/>
              </w:rPr>
              <w:t>kontaktní čočky – tvrdé, torické</w:t>
            </w:r>
          </w:p>
        </w:tc>
        <w:tc>
          <w:tcPr>
            <w:tcW w:w="2900" w:type="dxa"/>
            <w:vMerge w:val="restart"/>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do 14 let včetně; afakie; bez změny korekce; keratokonus, astigmatismus irregularis</w:t>
            </w:r>
          </w:p>
        </w:tc>
        <w:tc>
          <w:tcPr>
            <w:tcW w:w="2977" w:type="dxa"/>
            <w:shd w:val="clear" w:color="auto" w:fill="auto"/>
            <w:vAlign w:val="center"/>
          </w:tcPr>
          <w:p w:rsidR="007C0892" w:rsidRPr="003E4E03" w:rsidRDefault="007C0892" w:rsidP="007C0892">
            <w:pPr>
              <w:jc w:val="center"/>
              <w:rPr>
                <w:szCs w:val="22"/>
              </w:rPr>
            </w:pPr>
            <w:r w:rsidRPr="003E4E03">
              <w:rPr>
                <w:szCs w:val="22"/>
              </w:rPr>
              <w:t>2 ks / 1 rok / 1 oko</w:t>
            </w:r>
          </w:p>
        </w:tc>
        <w:tc>
          <w:tcPr>
            <w:tcW w:w="212" w:type="dxa"/>
            <w:vMerge w:val="restart"/>
            <w:shd w:val="clear" w:color="auto" w:fill="auto"/>
            <w:vAlign w:val="center"/>
          </w:tcPr>
          <w:p w:rsidR="007C0892" w:rsidRPr="003E4E03" w:rsidRDefault="007C0892" w:rsidP="007C0892">
            <w:pPr>
              <w:jc w:val="center"/>
              <w:rPr>
                <w:szCs w:val="22"/>
              </w:rPr>
            </w:pPr>
          </w:p>
        </w:tc>
      </w:tr>
      <w:tr w:rsidR="007C0892" w:rsidRPr="003E4E03" w:rsidTr="007C0892">
        <w:trPr>
          <w:trHeight w:val="847"/>
          <w:jc w:val="center"/>
        </w:trPr>
        <w:tc>
          <w:tcPr>
            <w:tcW w:w="1771" w:type="dxa"/>
            <w:vMerge/>
            <w:shd w:val="clear" w:color="auto" w:fill="auto"/>
          </w:tcPr>
          <w:p w:rsidR="007C0892" w:rsidRPr="003E4E03" w:rsidRDefault="007C0892" w:rsidP="007C0892">
            <w:pPr>
              <w:rPr>
                <w:szCs w:val="22"/>
              </w:rPr>
            </w:pPr>
          </w:p>
        </w:tc>
        <w:tc>
          <w:tcPr>
            <w:tcW w:w="3057" w:type="dxa"/>
            <w:vMerge/>
            <w:shd w:val="clear" w:color="auto" w:fill="auto"/>
          </w:tcPr>
          <w:p w:rsidR="007C0892" w:rsidRPr="003E4E03" w:rsidRDefault="007C0892" w:rsidP="007C0892">
            <w:pPr>
              <w:rPr>
                <w:szCs w:val="22"/>
              </w:rPr>
            </w:pPr>
          </w:p>
        </w:tc>
        <w:tc>
          <w:tcPr>
            <w:tcW w:w="2900" w:type="dxa"/>
            <w:vMerge/>
            <w:shd w:val="clear" w:color="auto" w:fill="auto"/>
            <w:vAlign w:val="center"/>
          </w:tcPr>
          <w:p w:rsidR="007C0892" w:rsidRPr="003E4E03" w:rsidRDefault="007C0892" w:rsidP="007C0892">
            <w:pPr>
              <w:jc w:val="center"/>
              <w:rPr>
                <w:szCs w:val="22"/>
              </w:rPr>
            </w:pPr>
          </w:p>
        </w:tc>
        <w:tc>
          <w:tcPr>
            <w:tcW w:w="2520" w:type="dxa"/>
            <w:shd w:val="clear" w:color="auto" w:fill="auto"/>
            <w:vAlign w:val="center"/>
          </w:tcPr>
          <w:p w:rsidR="007C0892" w:rsidRPr="003E4E03" w:rsidRDefault="007C0892" w:rsidP="007C0892">
            <w:pPr>
              <w:jc w:val="center"/>
              <w:rPr>
                <w:szCs w:val="22"/>
              </w:rPr>
            </w:pPr>
            <w:r w:rsidRPr="003E4E03">
              <w:rPr>
                <w:szCs w:val="22"/>
              </w:rPr>
              <w:t>od 15 let; bez změny korekce; keratokonus, astigmatismus irregularis</w:t>
            </w:r>
          </w:p>
        </w:tc>
        <w:tc>
          <w:tcPr>
            <w:tcW w:w="2977" w:type="dxa"/>
            <w:shd w:val="clear" w:color="auto" w:fill="auto"/>
            <w:vAlign w:val="center"/>
          </w:tcPr>
          <w:p w:rsidR="007C0892" w:rsidRPr="003E4E03" w:rsidRDefault="007C0892" w:rsidP="007C0892">
            <w:pPr>
              <w:jc w:val="center"/>
              <w:rPr>
                <w:szCs w:val="22"/>
              </w:rPr>
            </w:pPr>
            <w:r w:rsidRPr="003E4E03">
              <w:rPr>
                <w:szCs w:val="22"/>
              </w:rPr>
              <w:t>1 ks / 2 roky / 1 oko</w:t>
            </w:r>
          </w:p>
        </w:tc>
        <w:tc>
          <w:tcPr>
            <w:tcW w:w="212" w:type="dxa"/>
            <w:vMerge/>
            <w:shd w:val="clear" w:color="auto" w:fill="auto"/>
            <w:vAlign w:val="center"/>
          </w:tcPr>
          <w:p w:rsidR="007C0892" w:rsidRPr="003E4E03" w:rsidRDefault="007C0892" w:rsidP="007C0892">
            <w:pPr>
              <w:jc w:val="center"/>
              <w:rPr>
                <w:szCs w:val="22"/>
              </w:rPr>
            </w:pPr>
          </w:p>
        </w:tc>
      </w:tr>
      <w:tr w:rsidR="007C0892" w:rsidRPr="003E4E03" w:rsidTr="007C0892">
        <w:trPr>
          <w:trHeight w:val="1566"/>
          <w:jc w:val="center"/>
        </w:trPr>
        <w:tc>
          <w:tcPr>
            <w:tcW w:w="1771" w:type="dxa"/>
            <w:vMerge w:val="restart"/>
            <w:shd w:val="clear" w:color="auto" w:fill="auto"/>
          </w:tcPr>
          <w:p w:rsidR="007C0892" w:rsidRPr="003E4E03" w:rsidRDefault="007C0892" w:rsidP="007C0892">
            <w:pPr>
              <w:rPr>
                <w:szCs w:val="22"/>
              </w:rPr>
            </w:pPr>
            <w:r w:rsidRPr="003E4E03">
              <w:rPr>
                <w:szCs w:val="22"/>
              </w:rPr>
              <w:t>09.02.01.04</w:t>
            </w:r>
          </w:p>
        </w:tc>
        <w:tc>
          <w:tcPr>
            <w:tcW w:w="3057" w:type="dxa"/>
            <w:vMerge w:val="restart"/>
            <w:shd w:val="clear" w:color="auto" w:fill="auto"/>
          </w:tcPr>
          <w:p w:rsidR="007C0892" w:rsidRPr="003E4E03" w:rsidRDefault="007C0892" w:rsidP="007C0892">
            <w:pPr>
              <w:rPr>
                <w:szCs w:val="22"/>
              </w:rPr>
            </w:pPr>
            <w:r w:rsidRPr="003E4E03">
              <w:rPr>
                <w:szCs w:val="22"/>
              </w:rPr>
              <w:t>kontaktní čočky - tvrdé - individuálně zhotovené</w:t>
            </w:r>
          </w:p>
        </w:tc>
        <w:tc>
          <w:tcPr>
            <w:tcW w:w="2900" w:type="dxa"/>
            <w:vMerge w:val="restart"/>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pokud nelze použít sériově vyrobené zdravotnické prostředky; do 14 let včetně; afakie; bez změny korekce; keratokonus, astigmatismus irregularis</w:t>
            </w:r>
          </w:p>
        </w:tc>
        <w:tc>
          <w:tcPr>
            <w:tcW w:w="2977" w:type="dxa"/>
            <w:shd w:val="clear" w:color="auto" w:fill="auto"/>
            <w:vAlign w:val="center"/>
          </w:tcPr>
          <w:p w:rsidR="007C0892" w:rsidRPr="003E4E03" w:rsidRDefault="007C0892" w:rsidP="007C0892">
            <w:pPr>
              <w:jc w:val="center"/>
              <w:rPr>
                <w:szCs w:val="22"/>
              </w:rPr>
            </w:pPr>
            <w:r w:rsidRPr="003E4E03">
              <w:rPr>
                <w:szCs w:val="22"/>
              </w:rPr>
              <w:t>2 ks / 1 rok / 1 oko</w:t>
            </w:r>
          </w:p>
        </w:tc>
        <w:tc>
          <w:tcPr>
            <w:tcW w:w="212" w:type="dxa"/>
            <w:vMerge w:val="restart"/>
            <w:shd w:val="clear" w:color="auto" w:fill="auto"/>
            <w:vAlign w:val="center"/>
          </w:tcPr>
          <w:p w:rsidR="007C0892" w:rsidRPr="003E4E03" w:rsidRDefault="007C0892" w:rsidP="007C0892">
            <w:pPr>
              <w:jc w:val="center"/>
              <w:rPr>
                <w:szCs w:val="22"/>
              </w:rPr>
            </w:pPr>
          </w:p>
        </w:tc>
      </w:tr>
      <w:tr w:rsidR="007C0892" w:rsidRPr="003E4E03" w:rsidTr="007C0892">
        <w:trPr>
          <w:trHeight w:val="1425"/>
          <w:jc w:val="center"/>
        </w:trPr>
        <w:tc>
          <w:tcPr>
            <w:tcW w:w="1771" w:type="dxa"/>
            <w:vMerge/>
          </w:tcPr>
          <w:p w:rsidR="007C0892" w:rsidRPr="003E4E03" w:rsidRDefault="007C0892" w:rsidP="007C0892">
            <w:pPr>
              <w:rPr>
                <w:szCs w:val="22"/>
              </w:rPr>
            </w:pPr>
          </w:p>
        </w:tc>
        <w:tc>
          <w:tcPr>
            <w:tcW w:w="3057" w:type="dxa"/>
            <w:vMerge/>
          </w:tcPr>
          <w:p w:rsidR="007C0892" w:rsidRPr="003E4E03" w:rsidRDefault="007C0892" w:rsidP="007C0892">
            <w:pPr>
              <w:rPr>
                <w:szCs w:val="22"/>
              </w:rPr>
            </w:pPr>
          </w:p>
        </w:tc>
        <w:tc>
          <w:tcPr>
            <w:tcW w:w="2900" w:type="dxa"/>
            <w:vMerge/>
            <w:vAlign w:val="center"/>
          </w:tcPr>
          <w:p w:rsidR="007C0892" w:rsidRPr="003E4E03" w:rsidRDefault="007C0892" w:rsidP="007C0892">
            <w:pPr>
              <w:rPr>
                <w:szCs w:val="22"/>
              </w:rPr>
            </w:pPr>
          </w:p>
        </w:tc>
        <w:tc>
          <w:tcPr>
            <w:tcW w:w="2520" w:type="dxa"/>
            <w:shd w:val="clear" w:color="auto" w:fill="auto"/>
            <w:vAlign w:val="center"/>
          </w:tcPr>
          <w:p w:rsidR="007C0892" w:rsidRPr="003E4E03" w:rsidRDefault="007C0892" w:rsidP="007C0892">
            <w:pPr>
              <w:jc w:val="center"/>
              <w:rPr>
                <w:szCs w:val="22"/>
              </w:rPr>
            </w:pPr>
            <w:r w:rsidRPr="003E4E03">
              <w:rPr>
                <w:szCs w:val="22"/>
              </w:rPr>
              <w:t>pokud nelze použít sériově vyrobené zdravotnické prostředky; od 15 let; bez změny korekce; keratokonus, astigmatismus irregularis</w:t>
            </w:r>
          </w:p>
        </w:tc>
        <w:tc>
          <w:tcPr>
            <w:tcW w:w="2977" w:type="dxa"/>
            <w:shd w:val="clear" w:color="auto" w:fill="auto"/>
            <w:vAlign w:val="center"/>
          </w:tcPr>
          <w:p w:rsidR="007C0892" w:rsidRPr="003E4E03" w:rsidRDefault="007C0892" w:rsidP="007C0892">
            <w:pPr>
              <w:jc w:val="center"/>
              <w:rPr>
                <w:szCs w:val="22"/>
              </w:rPr>
            </w:pPr>
            <w:r w:rsidRPr="003E4E03">
              <w:rPr>
                <w:szCs w:val="22"/>
              </w:rPr>
              <w:t>1 ks / 2 roky / 1 oko</w:t>
            </w:r>
          </w:p>
        </w:tc>
        <w:tc>
          <w:tcPr>
            <w:tcW w:w="212" w:type="dxa"/>
            <w:vMerge/>
            <w:vAlign w:val="center"/>
          </w:tcPr>
          <w:p w:rsidR="007C0892" w:rsidRPr="003E4E03" w:rsidRDefault="007C0892" w:rsidP="007C0892">
            <w:pPr>
              <w:rPr>
                <w:szCs w:val="22"/>
              </w:rPr>
            </w:pPr>
          </w:p>
        </w:tc>
      </w:tr>
      <w:tr w:rsidR="007C0892" w:rsidRPr="003E4E03" w:rsidTr="007C0892">
        <w:trPr>
          <w:trHeight w:val="1275"/>
          <w:jc w:val="center"/>
        </w:trPr>
        <w:tc>
          <w:tcPr>
            <w:tcW w:w="1771" w:type="dxa"/>
            <w:vMerge w:val="restart"/>
            <w:shd w:val="clear" w:color="auto" w:fill="auto"/>
          </w:tcPr>
          <w:p w:rsidR="007C0892" w:rsidRPr="003E4E03" w:rsidRDefault="007C0892" w:rsidP="007C0892">
            <w:pPr>
              <w:rPr>
                <w:szCs w:val="22"/>
              </w:rPr>
            </w:pPr>
            <w:r w:rsidRPr="003E4E03">
              <w:rPr>
                <w:szCs w:val="22"/>
              </w:rPr>
              <w:t>09.02.01.05</w:t>
            </w:r>
          </w:p>
        </w:tc>
        <w:tc>
          <w:tcPr>
            <w:tcW w:w="3057" w:type="dxa"/>
            <w:vMerge w:val="restart"/>
            <w:shd w:val="clear" w:color="auto" w:fill="auto"/>
          </w:tcPr>
          <w:p w:rsidR="007C0892" w:rsidRPr="003E4E03" w:rsidRDefault="007C0892" w:rsidP="007C0892">
            <w:pPr>
              <w:rPr>
                <w:szCs w:val="22"/>
              </w:rPr>
            </w:pPr>
            <w:r w:rsidRPr="003E4E03">
              <w:rPr>
                <w:szCs w:val="22"/>
              </w:rPr>
              <w:t>kontaktní čočky – terapeutické, speciální, stenopeické</w:t>
            </w:r>
          </w:p>
        </w:tc>
        <w:tc>
          <w:tcPr>
            <w:tcW w:w="2900" w:type="dxa"/>
            <w:vMerge w:val="restart"/>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do 14 let včetně; bez změny korekce; pouze závažné choroby rohovky, duhovky nebo kombinace</w:t>
            </w:r>
          </w:p>
        </w:tc>
        <w:tc>
          <w:tcPr>
            <w:tcW w:w="2977" w:type="dxa"/>
            <w:shd w:val="clear" w:color="auto" w:fill="auto"/>
            <w:vAlign w:val="center"/>
          </w:tcPr>
          <w:p w:rsidR="007C0892" w:rsidRPr="003E4E03" w:rsidRDefault="007C0892" w:rsidP="007C0892">
            <w:pPr>
              <w:jc w:val="center"/>
              <w:rPr>
                <w:szCs w:val="22"/>
              </w:rPr>
            </w:pPr>
            <w:r w:rsidRPr="003E4E03">
              <w:rPr>
                <w:szCs w:val="22"/>
              </w:rPr>
              <w:t>2 ks / 1 rok / 1 oko</w:t>
            </w:r>
          </w:p>
        </w:tc>
        <w:tc>
          <w:tcPr>
            <w:tcW w:w="212" w:type="dxa"/>
            <w:vMerge w:val="restart"/>
            <w:shd w:val="clear" w:color="auto" w:fill="auto"/>
            <w:vAlign w:val="center"/>
          </w:tcPr>
          <w:p w:rsidR="007C0892" w:rsidRPr="003E4E03" w:rsidRDefault="007C0892" w:rsidP="007C0892">
            <w:pPr>
              <w:jc w:val="center"/>
              <w:rPr>
                <w:szCs w:val="22"/>
              </w:rPr>
            </w:pPr>
          </w:p>
        </w:tc>
      </w:tr>
      <w:tr w:rsidR="007C0892" w:rsidRPr="003E4E03" w:rsidTr="007C0892">
        <w:trPr>
          <w:trHeight w:val="1275"/>
          <w:jc w:val="center"/>
        </w:trPr>
        <w:tc>
          <w:tcPr>
            <w:tcW w:w="1771" w:type="dxa"/>
            <w:vMerge/>
          </w:tcPr>
          <w:p w:rsidR="007C0892" w:rsidRPr="003E4E03" w:rsidRDefault="007C0892" w:rsidP="007C0892">
            <w:pPr>
              <w:rPr>
                <w:szCs w:val="22"/>
              </w:rPr>
            </w:pPr>
          </w:p>
        </w:tc>
        <w:tc>
          <w:tcPr>
            <w:tcW w:w="3057" w:type="dxa"/>
            <w:vMerge/>
          </w:tcPr>
          <w:p w:rsidR="007C0892" w:rsidRPr="003E4E03" w:rsidRDefault="007C0892" w:rsidP="007C0892">
            <w:pPr>
              <w:rPr>
                <w:szCs w:val="22"/>
              </w:rPr>
            </w:pPr>
          </w:p>
        </w:tc>
        <w:tc>
          <w:tcPr>
            <w:tcW w:w="2900" w:type="dxa"/>
            <w:vMerge/>
            <w:vAlign w:val="center"/>
          </w:tcPr>
          <w:p w:rsidR="007C0892" w:rsidRPr="003E4E03" w:rsidRDefault="007C0892" w:rsidP="007C0892">
            <w:pPr>
              <w:rPr>
                <w:szCs w:val="22"/>
              </w:rPr>
            </w:pPr>
          </w:p>
        </w:tc>
        <w:tc>
          <w:tcPr>
            <w:tcW w:w="2520" w:type="dxa"/>
            <w:shd w:val="clear" w:color="auto" w:fill="auto"/>
            <w:vAlign w:val="center"/>
          </w:tcPr>
          <w:p w:rsidR="007C0892" w:rsidRPr="003E4E03" w:rsidRDefault="007C0892" w:rsidP="007C0892">
            <w:pPr>
              <w:jc w:val="center"/>
              <w:rPr>
                <w:szCs w:val="22"/>
              </w:rPr>
            </w:pPr>
            <w:r w:rsidRPr="003E4E03">
              <w:rPr>
                <w:szCs w:val="22"/>
              </w:rPr>
              <w:t>od 15 let; bez změny korekce; pouze závažné choroby rohovky, duhovky nebo kombinace</w:t>
            </w:r>
          </w:p>
        </w:tc>
        <w:tc>
          <w:tcPr>
            <w:tcW w:w="2977" w:type="dxa"/>
            <w:shd w:val="clear" w:color="auto" w:fill="auto"/>
            <w:vAlign w:val="center"/>
          </w:tcPr>
          <w:p w:rsidR="007C0892" w:rsidRPr="003E4E03" w:rsidRDefault="007C0892" w:rsidP="007C0892">
            <w:pPr>
              <w:jc w:val="center"/>
              <w:rPr>
                <w:szCs w:val="22"/>
              </w:rPr>
            </w:pPr>
            <w:r w:rsidRPr="003E4E03">
              <w:rPr>
                <w:szCs w:val="22"/>
              </w:rPr>
              <w:t>1 ks / 1 rok / 1 oko</w:t>
            </w:r>
          </w:p>
        </w:tc>
        <w:tc>
          <w:tcPr>
            <w:tcW w:w="212" w:type="dxa"/>
            <w:vMerge/>
            <w:vAlign w:val="center"/>
          </w:tcPr>
          <w:p w:rsidR="007C0892" w:rsidRPr="003E4E03" w:rsidRDefault="007C0892" w:rsidP="007C0892">
            <w:pPr>
              <w:rPr>
                <w:szCs w:val="22"/>
              </w:rPr>
            </w:pPr>
          </w:p>
        </w:tc>
      </w:tr>
      <w:tr w:rsidR="007C0892" w:rsidRPr="003E4E03" w:rsidTr="007C0892">
        <w:trPr>
          <w:trHeight w:val="1275"/>
          <w:jc w:val="center"/>
        </w:trPr>
        <w:tc>
          <w:tcPr>
            <w:tcW w:w="1771" w:type="dxa"/>
            <w:vMerge w:val="restart"/>
            <w:shd w:val="clear" w:color="auto" w:fill="auto"/>
          </w:tcPr>
          <w:p w:rsidR="007C0892" w:rsidRPr="003E4E03" w:rsidRDefault="007C0892" w:rsidP="007C0892">
            <w:pPr>
              <w:rPr>
                <w:szCs w:val="22"/>
              </w:rPr>
            </w:pPr>
            <w:r w:rsidRPr="003E4E03">
              <w:rPr>
                <w:szCs w:val="22"/>
              </w:rPr>
              <w:t>09.02.01.06</w:t>
            </w:r>
          </w:p>
        </w:tc>
        <w:tc>
          <w:tcPr>
            <w:tcW w:w="3057" w:type="dxa"/>
            <w:vMerge w:val="restart"/>
            <w:shd w:val="clear" w:color="auto" w:fill="auto"/>
          </w:tcPr>
          <w:p w:rsidR="007C0892" w:rsidRPr="003E4E03" w:rsidRDefault="007C0892" w:rsidP="007C0892">
            <w:pPr>
              <w:rPr>
                <w:szCs w:val="22"/>
              </w:rPr>
            </w:pPr>
            <w:r w:rsidRPr="003E4E03">
              <w:rPr>
                <w:szCs w:val="22"/>
              </w:rPr>
              <w:t>kontaktní čočky – terapeutické, speciální, barevné</w:t>
            </w:r>
          </w:p>
        </w:tc>
        <w:tc>
          <w:tcPr>
            <w:tcW w:w="2900" w:type="dxa"/>
            <w:vMerge w:val="restart"/>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do 14 let včetně; bez změny korekce; pouze závažné choroby rohovky, duhovky nebo kombinace</w:t>
            </w:r>
          </w:p>
        </w:tc>
        <w:tc>
          <w:tcPr>
            <w:tcW w:w="2977" w:type="dxa"/>
            <w:shd w:val="clear" w:color="auto" w:fill="auto"/>
            <w:vAlign w:val="center"/>
          </w:tcPr>
          <w:p w:rsidR="007C0892" w:rsidRPr="003E4E03" w:rsidRDefault="007C0892" w:rsidP="007C0892">
            <w:pPr>
              <w:jc w:val="center"/>
              <w:rPr>
                <w:szCs w:val="22"/>
              </w:rPr>
            </w:pPr>
            <w:r w:rsidRPr="003E4E03">
              <w:rPr>
                <w:szCs w:val="22"/>
              </w:rPr>
              <w:t>2 ks / 1 rok / 1 oko</w:t>
            </w:r>
          </w:p>
        </w:tc>
        <w:tc>
          <w:tcPr>
            <w:tcW w:w="212" w:type="dxa"/>
            <w:vMerge w:val="restart"/>
            <w:shd w:val="clear" w:color="auto" w:fill="auto"/>
            <w:vAlign w:val="center"/>
          </w:tcPr>
          <w:p w:rsidR="007C0892" w:rsidRPr="003E4E03" w:rsidRDefault="007C0892" w:rsidP="007C0892">
            <w:pPr>
              <w:jc w:val="center"/>
              <w:rPr>
                <w:szCs w:val="22"/>
              </w:rPr>
            </w:pPr>
          </w:p>
        </w:tc>
      </w:tr>
      <w:tr w:rsidR="007C0892" w:rsidRPr="003E4E03" w:rsidTr="007C0892">
        <w:trPr>
          <w:trHeight w:val="1275"/>
          <w:jc w:val="center"/>
        </w:trPr>
        <w:tc>
          <w:tcPr>
            <w:tcW w:w="1771" w:type="dxa"/>
            <w:vMerge/>
          </w:tcPr>
          <w:p w:rsidR="007C0892" w:rsidRPr="003E4E03" w:rsidRDefault="007C0892" w:rsidP="007C0892">
            <w:pPr>
              <w:rPr>
                <w:szCs w:val="22"/>
              </w:rPr>
            </w:pPr>
          </w:p>
        </w:tc>
        <w:tc>
          <w:tcPr>
            <w:tcW w:w="3057" w:type="dxa"/>
            <w:vMerge/>
          </w:tcPr>
          <w:p w:rsidR="007C0892" w:rsidRPr="003E4E03" w:rsidRDefault="007C0892" w:rsidP="007C0892">
            <w:pPr>
              <w:rPr>
                <w:szCs w:val="22"/>
              </w:rPr>
            </w:pPr>
          </w:p>
        </w:tc>
        <w:tc>
          <w:tcPr>
            <w:tcW w:w="2900" w:type="dxa"/>
            <w:vMerge/>
            <w:vAlign w:val="center"/>
          </w:tcPr>
          <w:p w:rsidR="007C0892" w:rsidRPr="003E4E03" w:rsidRDefault="007C0892" w:rsidP="007C0892">
            <w:pPr>
              <w:rPr>
                <w:szCs w:val="22"/>
              </w:rPr>
            </w:pPr>
          </w:p>
        </w:tc>
        <w:tc>
          <w:tcPr>
            <w:tcW w:w="2520" w:type="dxa"/>
            <w:shd w:val="clear" w:color="auto" w:fill="auto"/>
            <w:vAlign w:val="center"/>
          </w:tcPr>
          <w:p w:rsidR="007C0892" w:rsidRPr="003E4E03" w:rsidRDefault="007C0892" w:rsidP="007C0892">
            <w:pPr>
              <w:jc w:val="center"/>
              <w:rPr>
                <w:szCs w:val="22"/>
              </w:rPr>
            </w:pPr>
            <w:r w:rsidRPr="003E4E03">
              <w:rPr>
                <w:szCs w:val="22"/>
              </w:rPr>
              <w:t>od 15 let; bez změny korekce; pouze závažné choroby rohovky, duhovky nebo kombinace</w:t>
            </w:r>
          </w:p>
        </w:tc>
        <w:tc>
          <w:tcPr>
            <w:tcW w:w="2977" w:type="dxa"/>
            <w:shd w:val="clear" w:color="auto" w:fill="auto"/>
            <w:vAlign w:val="center"/>
          </w:tcPr>
          <w:p w:rsidR="007C0892" w:rsidRPr="003E4E03" w:rsidRDefault="007C0892" w:rsidP="007C0892">
            <w:pPr>
              <w:jc w:val="center"/>
              <w:rPr>
                <w:szCs w:val="22"/>
              </w:rPr>
            </w:pPr>
            <w:r w:rsidRPr="003E4E03">
              <w:rPr>
                <w:szCs w:val="22"/>
              </w:rPr>
              <w:t>1 ks / 1 rok / 1 oko</w:t>
            </w:r>
          </w:p>
        </w:tc>
        <w:tc>
          <w:tcPr>
            <w:tcW w:w="212" w:type="dxa"/>
            <w:vMerge/>
            <w:vAlign w:val="center"/>
          </w:tcPr>
          <w:p w:rsidR="007C0892" w:rsidRPr="003E4E03" w:rsidRDefault="007C0892" w:rsidP="007C0892">
            <w:pPr>
              <w:rPr>
                <w:szCs w:val="22"/>
              </w:rPr>
            </w:pP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09.02.02</w:t>
            </w:r>
          </w:p>
        </w:tc>
        <w:tc>
          <w:tcPr>
            <w:tcW w:w="3057" w:type="dxa"/>
            <w:shd w:val="clear" w:color="auto" w:fill="auto"/>
          </w:tcPr>
          <w:p w:rsidR="007C0892" w:rsidRPr="003E4E03" w:rsidRDefault="007C0892" w:rsidP="007C0892">
            <w:pPr>
              <w:rPr>
                <w:szCs w:val="22"/>
              </w:rPr>
            </w:pPr>
            <w:r w:rsidRPr="003E4E03">
              <w:rPr>
                <w:szCs w:val="22"/>
              </w:rPr>
              <w:t>brýlové čočky</w:t>
            </w:r>
          </w:p>
        </w:tc>
      </w:tr>
      <w:tr w:rsidR="007C0892" w:rsidRPr="003E4E03" w:rsidTr="007C0892">
        <w:trPr>
          <w:trHeight w:val="811"/>
          <w:jc w:val="center"/>
        </w:trPr>
        <w:tc>
          <w:tcPr>
            <w:tcW w:w="1771" w:type="dxa"/>
            <w:vMerge w:val="restart"/>
            <w:shd w:val="clear" w:color="auto" w:fill="auto"/>
          </w:tcPr>
          <w:p w:rsidR="007C0892" w:rsidRPr="003E4E03" w:rsidRDefault="007C0892" w:rsidP="007C0892">
            <w:pPr>
              <w:rPr>
                <w:szCs w:val="22"/>
              </w:rPr>
            </w:pPr>
            <w:r w:rsidRPr="003E4E03">
              <w:rPr>
                <w:szCs w:val="22"/>
              </w:rPr>
              <w:t>09.02.02.01</w:t>
            </w:r>
          </w:p>
        </w:tc>
        <w:tc>
          <w:tcPr>
            <w:tcW w:w="3057" w:type="dxa"/>
            <w:vMerge w:val="restart"/>
            <w:shd w:val="clear" w:color="auto" w:fill="auto"/>
          </w:tcPr>
          <w:p w:rsidR="007C0892" w:rsidRPr="003E4E03" w:rsidRDefault="007C0892" w:rsidP="007C0892">
            <w:pPr>
              <w:rPr>
                <w:szCs w:val="22"/>
              </w:rPr>
            </w:pPr>
            <w:r w:rsidRPr="003E4E03">
              <w:rPr>
                <w:szCs w:val="22"/>
              </w:rPr>
              <w:t>brýlové čočky – tvrzené, sférické</w:t>
            </w:r>
          </w:p>
        </w:tc>
        <w:tc>
          <w:tcPr>
            <w:tcW w:w="2900" w:type="dxa"/>
            <w:vMerge w:val="restart"/>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do 5 let včetně; bez změny korekce; epileptici; jednoocí pacienti</w:t>
            </w:r>
          </w:p>
        </w:tc>
        <w:tc>
          <w:tcPr>
            <w:tcW w:w="2977" w:type="dxa"/>
            <w:shd w:val="clear" w:color="auto" w:fill="auto"/>
            <w:vAlign w:val="center"/>
          </w:tcPr>
          <w:p w:rsidR="007C0892" w:rsidRPr="003E4E03" w:rsidRDefault="007C0892" w:rsidP="007C0892">
            <w:pPr>
              <w:jc w:val="center"/>
              <w:rPr>
                <w:szCs w:val="22"/>
              </w:rPr>
            </w:pPr>
            <w:r w:rsidRPr="003E4E03">
              <w:rPr>
                <w:szCs w:val="22"/>
              </w:rPr>
              <w:t>3 páry / 1 rok</w:t>
            </w:r>
          </w:p>
        </w:tc>
        <w:tc>
          <w:tcPr>
            <w:tcW w:w="212" w:type="dxa"/>
            <w:vMerge w:val="restart"/>
            <w:shd w:val="clear" w:color="auto" w:fill="auto"/>
            <w:vAlign w:val="center"/>
          </w:tcPr>
          <w:p w:rsidR="007C0892" w:rsidRPr="003E4E03" w:rsidRDefault="007C0892" w:rsidP="007C0892">
            <w:pPr>
              <w:jc w:val="center"/>
              <w:rPr>
                <w:szCs w:val="22"/>
              </w:rPr>
            </w:pPr>
          </w:p>
        </w:tc>
      </w:tr>
      <w:tr w:rsidR="007C0892" w:rsidRPr="003E4E03" w:rsidTr="007C0892">
        <w:trPr>
          <w:trHeight w:val="705"/>
          <w:jc w:val="center"/>
        </w:trPr>
        <w:tc>
          <w:tcPr>
            <w:tcW w:w="1771" w:type="dxa"/>
            <w:vMerge/>
            <w:shd w:val="clear" w:color="auto" w:fill="auto"/>
          </w:tcPr>
          <w:p w:rsidR="007C0892" w:rsidRPr="003E4E03" w:rsidRDefault="007C0892" w:rsidP="007C0892">
            <w:pPr>
              <w:rPr>
                <w:szCs w:val="22"/>
              </w:rPr>
            </w:pPr>
          </w:p>
        </w:tc>
        <w:tc>
          <w:tcPr>
            <w:tcW w:w="3057" w:type="dxa"/>
            <w:vMerge/>
            <w:shd w:val="clear" w:color="auto" w:fill="auto"/>
          </w:tcPr>
          <w:p w:rsidR="007C0892" w:rsidRPr="003E4E03" w:rsidRDefault="007C0892" w:rsidP="007C0892">
            <w:pPr>
              <w:rPr>
                <w:szCs w:val="22"/>
              </w:rPr>
            </w:pPr>
          </w:p>
        </w:tc>
        <w:tc>
          <w:tcPr>
            <w:tcW w:w="2900" w:type="dxa"/>
            <w:vMerge/>
            <w:shd w:val="clear" w:color="auto" w:fill="auto"/>
            <w:vAlign w:val="center"/>
          </w:tcPr>
          <w:p w:rsidR="007C0892" w:rsidRPr="003E4E03" w:rsidRDefault="007C0892" w:rsidP="007C0892">
            <w:pPr>
              <w:jc w:val="center"/>
              <w:rPr>
                <w:szCs w:val="22"/>
              </w:rPr>
            </w:pPr>
          </w:p>
        </w:tc>
        <w:tc>
          <w:tcPr>
            <w:tcW w:w="2520" w:type="dxa"/>
            <w:shd w:val="clear" w:color="auto" w:fill="auto"/>
            <w:vAlign w:val="center"/>
          </w:tcPr>
          <w:p w:rsidR="007C0892" w:rsidRPr="003E4E03" w:rsidRDefault="007C0892" w:rsidP="007C0892">
            <w:pPr>
              <w:jc w:val="center"/>
              <w:rPr>
                <w:szCs w:val="22"/>
              </w:rPr>
            </w:pPr>
            <w:r w:rsidRPr="003E4E03">
              <w:rPr>
                <w:szCs w:val="22"/>
              </w:rPr>
              <w:t>od 6 do 14 let včetně; bez změny korekce; epileptici; jednoocí pacienti</w:t>
            </w:r>
          </w:p>
        </w:tc>
        <w:tc>
          <w:tcPr>
            <w:tcW w:w="2977" w:type="dxa"/>
            <w:shd w:val="clear" w:color="auto" w:fill="auto"/>
            <w:vAlign w:val="center"/>
          </w:tcPr>
          <w:p w:rsidR="007C0892" w:rsidRPr="003E4E03" w:rsidRDefault="007C0892" w:rsidP="007C0892">
            <w:pPr>
              <w:jc w:val="center"/>
              <w:rPr>
                <w:szCs w:val="22"/>
              </w:rPr>
            </w:pPr>
            <w:r w:rsidRPr="003E4E03">
              <w:rPr>
                <w:szCs w:val="22"/>
              </w:rPr>
              <w:t>1 pár / 1 rok</w:t>
            </w:r>
          </w:p>
        </w:tc>
        <w:tc>
          <w:tcPr>
            <w:tcW w:w="212" w:type="dxa"/>
            <w:vMerge/>
            <w:shd w:val="clear" w:color="auto" w:fill="auto"/>
            <w:vAlign w:val="center"/>
          </w:tcPr>
          <w:p w:rsidR="007C0892" w:rsidRPr="003E4E03" w:rsidRDefault="007C0892" w:rsidP="007C0892">
            <w:pPr>
              <w:jc w:val="center"/>
              <w:rPr>
                <w:szCs w:val="22"/>
              </w:rPr>
            </w:pPr>
          </w:p>
        </w:tc>
      </w:tr>
      <w:tr w:rsidR="007C0892" w:rsidRPr="003E4E03" w:rsidTr="007C0892">
        <w:trPr>
          <w:trHeight w:val="705"/>
          <w:jc w:val="center"/>
        </w:trPr>
        <w:tc>
          <w:tcPr>
            <w:tcW w:w="1771" w:type="dxa"/>
            <w:vMerge/>
            <w:shd w:val="clear" w:color="auto" w:fill="auto"/>
          </w:tcPr>
          <w:p w:rsidR="007C0892" w:rsidRPr="003E4E03" w:rsidRDefault="007C0892" w:rsidP="007C0892">
            <w:pPr>
              <w:rPr>
                <w:szCs w:val="22"/>
              </w:rPr>
            </w:pPr>
          </w:p>
        </w:tc>
        <w:tc>
          <w:tcPr>
            <w:tcW w:w="3057" w:type="dxa"/>
            <w:vMerge/>
            <w:shd w:val="clear" w:color="auto" w:fill="auto"/>
          </w:tcPr>
          <w:p w:rsidR="007C0892" w:rsidRPr="003E4E03" w:rsidRDefault="007C0892" w:rsidP="007C0892">
            <w:pPr>
              <w:rPr>
                <w:szCs w:val="22"/>
              </w:rPr>
            </w:pPr>
          </w:p>
        </w:tc>
        <w:tc>
          <w:tcPr>
            <w:tcW w:w="2900" w:type="dxa"/>
            <w:vMerge/>
            <w:shd w:val="clear" w:color="auto" w:fill="auto"/>
            <w:vAlign w:val="center"/>
          </w:tcPr>
          <w:p w:rsidR="007C0892" w:rsidRPr="003E4E03" w:rsidRDefault="007C0892" w:rsidP="007C0892">
            <w:pPr>
              <w:jc w:val="center"/>
              <w:rPr>
                <w:szCs w:val="22"/>
              </w:rPr>
            </w:pPr>
          </w:p>
        </w:tc>
        <w:tc>
          <w:tcPr>
            <w:tcW w:w="2520" w:type="dxa"/>
            <w:shd w:val="clear" w:color="auto" w:fill="auto"/>
            <w:vAlign w:val="center"/>
          </w:tcPr>
          <w:p w:rsidR="007C0892" w:rsidRPr="003E4E03" w:rsidRDefault="007C0892" w:rsidP="007C0892">
            <w:pPr>
              <w:jc w:val="center"/>
              <w:rPr>
                <w:szCs w:val="22"/>
              </w:rPr>
            </w:pPr>
            <w:r w:rsidRPr="003E4E03">
              <w:rPr>
                <w:szCs w:val="22"/>
              </w:rPr>
              <w:t xml:space="preserve">od 15 let; bez změny korekce; epileptici; jednoocí pacienti; </w:t>
            </w:r>
          </w:p>
        </w:tc>
        <w:tc>
          <w:tcPr>
            <w:tcW w:w="2977" w:type="dxa"/>
            <w:shd w:val="clear" w:color="auto" w:fill="auto"/>
            <w:vAlign w:val="center"/>
          </w:tcPr>
          <w:p w:rsidR="007C0892" w:rsidRPr="003E4E03" w:rsidRDefault="007C0892" w:rsidP="007C0892">
            <w:pPr>
              <w:jc w:val="center"/>
              <w:rPr>
                <w:szCs w:val="22"/>
              </w:rPr>
            </w:pPr>
            <w:r w:rsidRPr="003E4E03">
              <w:rPr>
                <w:szCs w:val="22"/>
              </w:rPr>
              <w:t>1 pár / 3 roky</w:t>
            </w:r>
          </w:p>
        </w:tc>
        <w:tc>
          <w:tcPr>
            <w:tcW w:w="212" w:type="dxa"/>
            <w:vMerge/>
            <w:shd w:val="clear" w:color="auto" w:fill="auto"/>
            <w:vAlign w:val="center"/>
          </w:tcPr>
          <w:p w:rsidR="007C0892" w:rsidRPr="003E4E03" w:rsidRDefault="007C0892" w:rsidP="007C0892">
            <w:pPr>
              <w:jc w:val="center"/>
              <w:rPr>
                <w:szCs w:val="22"/>
              </w:rPr>
            </w:pPr>
          </w:p>
        </w:tc>
      </w:tr>
      <w:tr w:rsidR="007C0892" w:rsidRPr="003E4E03" w:rsidTr="007C0892">
        <w:trPr>
          <w:trHeight w:val="705"/>
          <w:jc w:val="center"/>
        </w:trPr>
        <w:tc>
          <w:tcPr>
            <w:tcW w:w="1771" w:type="dxa"/>
            <w:vMerge w:val="restart"/>
            <w:shd w:val="clear" w:color="auto" w:fill="auto"/>
          </w:tcPr>
          <w:p w:rsidR="007C0892" w:rsidRPr="003E4E03" w:rsidRDefault="007C0892" w:rsidP="007C0892">
            <w:pPr>
              <w:rPr>
                <w:szCs w:val="22"/>
              </w:rPr>
            </w:pPr>
            <w:r w:rsidRPr="003E4E03">
              <w:rPr>
                <w:szCs w:val="22"/>
              </w:rPr>
              <w:t>09.02.02.02</w:t>
            </w:r>
          </w:p>
        </w:tc>
        <w:tc>
          <w:tcPr>
            <w:tcW w:w="3057" w:type="dxa"/>
            <w:vMerge w:val="restart"/>
            <w:shd w:val="clear" w:color="auto" w:fill="auto"/>
          </w:tcPr>
          <w:p w:rsidR="007C0892" w:rsidRPr="003E4E03" w:rsidRDefault="007C0892" w:rsidP="007C0892">
            <w:pPr>
              <w:rPr>
                <w:szCs w:val="22"/>
              </w:rPr>
            </w:pPr>
            <w:r w:rsidRPr="003E4E03">
              <w:rPr>
                <w:szCs w:val="22"/>
              </w:rPr>
              <w:t>brýlové čočky – tvrzené, tórické</w:t>
            </w:r>
          </w:p>
        </w:tc>
        <w:tc>
          <w:tcPr>
            <w:tcW w:w="2900" w:type="dxa"/>
            <w:vMerge w:val="restart"/>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do 5 let včetně; bez změny korekce; epileptici; jednoocí pacienti</w:t>
            </w:r>
          </w:p>
        </w:tc>
        <w:tc>
          <w:tcPr>
            <w:tcW w:w="2977" w:type="dxa"/>
            <w:shd w:val="clear" w:color="auto" w:fill="auto"/>
            <w:vAlign w:val="center"/>
          </w:tcPr>
          <w:p w:rsidR="007C0892" w:rsidRPr="003E4E03" w:rsidRDefault="007C0892" w:rsidP="007C0892">
            <w:pPr>
              <w:jc w:val="center"/>
              <w:rPr>
                <w:szCs w:val="22"/>
              </w:rPr>
            </w:pPr>
            <w:r w:rsidRPr="003E4E03">
              <w:rPr>
                <w:szCs w:val="22"/>
              </w:rPr>
              <w:t>3 páry / 1 rok</w:t>
            </w:r>
          </w:p>
        </w:tc>
        <w:tc>
          <w:tcPr>
            <w:tcW w:w="212" w:type="dxa"/>
            <w:vMerge w:val="restart"/>
            <w:shd w:val="clear" w:color="auto" w:fill="auto"/>
            <w:vAlign w:val="center"/>
          </w:tcPr>
          <w:p w:rsidR="007C0892" w:rsidRPr="003E4E03" w:rsidRDefault="007C0892" w:rsidP="007C0892">
            <w:pPr>
              <w:jc w:val="center"/>
              <w:rPr>
                <w:szCs w:val="22"/>
              </w:rPr>
            </w:pPr>
          </w:p>
        </w:tc>
      </w:tr>
      <w:tr w:rsidR="007C0892" w:rsidRPr="003E4E03" w:rsidTr="007C0892">
        <w:trPr>
          <w:trHeight w:val="834"/>
          <w:jc w:val="center"/>
        </w:trPr>
        <w:tc>
          <w:tcPr>
            <w:tcW w:w="1771" w:type="dxa"/>
            <w:vMerge/>
          </w:tcPr>
          <w:p w:rsidR="007C0892" w:rsidRPr="003E4E03" w:rsidRDefault="007C0892" w:rsidP="007C0892">
            <w:pPr>
              <w:rPr>
                <w:szCs w:val="22"/>
              </w:rPr>
            </w:pPr>
          </w:p>
        </w:tc>
        <w:tc>
          <w:tcPr>
            <w:tcW w:w="3057" w:type="dxa"/>
            <w:vMerge/>
          </w:tcPr>
          <w:p w:rsidR="007C0892" w:rsidRPr="003E4E03" w:rsidRDefault="007C0892" w:rsidP="007C0892">
            <w:pPr>
              <w:rPr>
                <w:szCs w:val="22"/>
              </w:rPr>
            </w:pPr>
          </w:p>
        </w:tc>
        <w:tc>
          <w:tcPr>
            <w:tcW w:w="2900" w:type="dxa"/>
            <w:vMerge/>
            <w:vAlign w:val="center"/>
          </w:tcPr>
          <w:p w:rsidR="007C0892" w:rsidRPr="003E4E03" w:rsidRDefault="007C0892" w:rsidP="007C0892">
            <w:pPr>
              <w:rPr>
                <w:szCs w:val="22"/>
              </w:rPr>
            </w:pPr>
          </w:p>
        </w:tc>
        <w:tc>
          <w:tcPr>
            <w:tcW w:w="2520" w:type="dxa"/>
            <w:shd w:val="clear" w:color="auto" w:fill="auto"/>
            <w:vAlign w:val="center"/>
          </w:tcPr>
          <w:p w:rsidR="007C0892" w:rsidRPr="003E4E03" w:rsidRDefault="007C0892" w:rsidP="007C0892">
            <w:pPr>
              <w:jc w:val="center"/>
              <w:rPr>
                <w:szCs w:val="22"/>
              </w:rPr>
            </w:pPr>
            <w:r w:rsidRPr="003E4E03">
              <w:rPr>
                <w:szCs w:val="22"/>
              </w:rPr>
              <w:t>od 6 do 14 let včetně; bez změny korekce; epileptici; jednoocí pacienti</w:t>
            </w:r>
          </w:p>
        </w:tc>
        <w:tc>
          <w:tcPr>
            <w:tcW w:w="2977" w:type="dxa"/>
            <w:shd w:val="clear" w:color="auto" w:fill="auto"/>
            <w:vAlign w:val="center"/>
          </w:tcPr>
          <w:p w:rsidR="007C0892" w:rsidRPr="003E4E03" w:rsidRDefault="007C0892" w:rsidP="007C0892">
            <w:pPr>
              <w:jc w:val="center"/>
              <w:rPr>
                <w:szCs w:val="22"/>
              </w:rPr>
            </w:pPr>
            <w:r w:rsidRPr="003E4E03">
              <w:rPr>
                <w:szCs w:val="22"/>
              </w:rPr>
              <w:t>1 pár / 1 rok</w:t>
            </w:r>
          </w:p>
        </w:tc>
        <w:tc>
          <w:tcPr>
            <w:tcW w:w="212" w:type="dxa"/>
            <w:vMerge/>
            <w:vAlign w:val="center"/>
          </w:tcPr>
          <w:p w:rsidR="007C0892" w:rsidRPr="003E4E03" w:rsidRDefault="007C0892" w:rsidP="007C0892">
            <w:pPr>
              <w:rPr>
                <w:szCs w:val="22"/>
              </w:rPr>
            </w:pPr>
          </w:p>
        </w:tc>
      </w:tr>
      <w:tr w:rsidR="007C0892" w:rsidRPr="003E4E03" w:rsidTr="007C0892">
        <w:trPr>
          <w:trHeight w:val="834"/>
          <w:jc w:val="center"/>
        </w:trPr>
        <w:tc>
          <w:tcPr>
            <w:tcW w:w="1771" w:type="dxa"/>
            <w:vMerge/>
          </w:tcPr>
          <w:p w:rsidR="007C0892" w:rsidRPr="003E4E03" w:rsidRDefault="007C0892" w:rsidP="007C0892">
            <w:pPr>
              <w:rPr>
                <w:szCs w:val="22"/>
              </w:rPr>
            </w:pPr>
          </w:p>
        </w:tc>
        <w:tc>
          <w:tcPr>
            <w:tcW w:w="3057" w:type="dxa"/>
            <w:vMerge/>
          </w:tcPr>
          <w:p w:rsidR="007C0892" w:rsidRPr="003E4E03" w:rsidRDefault="007C0892" w:rsidP="007C0892">
            <w:pPr>
              <w:rPr>
                <w:szCs w:val="22"/>
              </w:rPr>
            </w:pPr>
          </w:p>
        </w:tc>
        <w:tc>
          <w:tcPr>
            <w:tcW w:w="2900" w:type="dxa"/>
            <w:vMerge/>
            <w:vAlign w:val="center"/>
          </w:tcPr>
          <w:p w:rsidR="007C0892" w:rsidRPr="003E4E03" w:rsidRDefault="007C0892" w:rsidP="007C0892">
            <w:pPr>
              <w:rPr>
                <w:szCs w:val="22"/>
              </w:rPr>
            </w:pPr>
          </w:p>
        </w:tc>
        <w:tc>
          <w:tcPr>
            <w:tcW w:w="2520" w:type="dxa"/>
            <w:shd w:val="clear" w:color="auto" w:fill="auto"/>
            <w:vAlign w:val="center"/>
          </w:tcPr>
          <w:p w:rsidR="007C0892" w:rsidRPr="003E4E03" w:rsidRDefault="007C0892" w:rsidP="007C0892">
            <w:pPr>
              <w:jc w:val="center"/>
              <w:rPr>
                <w:szCs w:val="22"/>
              </w:rPr>
            </w:pPr>
            <w:r w:rsidRPr="003E4E03">
              <w:rPr>
                <w:szCs w:val="22"/>
              </w:rPr>
              <w:t>od 15 let; bez změny korekce; epileptici; jednoocí pacienti</w:t>
            </w:r>
          </w:p>
        </w:tc>
        <w:tc>
          <w:tcPr>
            <w:tcW w:w="2977" w:type="dxa"/>
            <w:shd w:val="clear" w:color="auto" w:fill="auto"/>
            <w:vAlign w:val="center"/>
          </w:tcPr>
          <w:p w:rsidR="007C0892" w:rsidRPr="003E4E03" w:rsidRDefault="007C0892" w:rsidP="007C0892">
            <w:pPr>
              <w:jc w:val="center"/>
              <w:rPr>
                <w:szCs w:val="22"/>
              </w:rPr>
            </w:pPr>
            <w:r w:rsidRPr="003E4E03">
              <w:rPr>
                <w:szCs w:val="22"/>
              </w:rPr>
              <w:t>1 pár / 3 roky</w:t>
            </w:r>
          </w:p>
        </w:tc>
        <w:tc>
          <w:tcPr>
            <w:tcW w:w="212" w:type="dxa"/>
            <w:vMerge/>
            <w:vAlign w:val="center"/>
          </w:tcPr>
          <w:p w:rsidR="007C0892" w:rsidRPr="003E4E03" w:rsidRDefault="007C0892" w:rsidP="007C0892">
            <w:pPr>
              <w:rPr>
                <w:szCs w:val="22"/>
              </w:rPr>
            </w:pPr>
          </w:p>
        </w:tc>
      </w:tr>
      <w:tr w:rsidR="007C0892" w:rsidRPr="003E4E03" w:rsidTr="007C0892">
        <w:trPr>
          <w:trHeight w:val="765"/>
          <w:jc w:val="center"/>
        </w:trPr>
        <w:tc>
          <w:tcPr>
            <w:tcW w:w="1771" w:type="dxa"/>
            <w:vMerge w:val="restart"/>
            <w:shd w:val="clear" w:color="auto" w:fill="auto"/>
          </w:tcPr>
          <w:p w:rsidR="007C0892" w:rsidRPr="003E4E03" w:rsidRDefault="007C0892" w:rsidP="007C0892">
            <w:pPr>
              <w:rPr>
                <w:szCs w:val="22"/>
              </w:rPr>
            </w:pPr>
            <w:r w:rsidRPr="003E4E03">
              <w:rPr>
                <w:szCs w:val="22"/>
              </w:rPr>
              <w:t>09.02.02.03</w:t>
            </w:r>
          </w:p>
        </w:tc>
        <w:tc>
          <w:tcPr>
            <w:tcW w:w="3057" w:type="dxa"/>
            <w:vMerge w:val="restart"/>
            <w:shd w:val="clear" w:color="auto" w:fill="auto"/>
          </w:tcPr>
          <w:p w:rsidR="007C0892" w:rsidRPr="003E4E03" w:rsidRDefault="007C0892" w:rsidP="007C0892">
            <w:pPr>
              <w:rPr>
                <w:szCs w:val="22"/>
              </w:rPr>
            </w:pPr>
            <w:r w:rsidRPr="003E4E03">
              <w:rPr>
                <w:szCs w:val="22"/>
              </w:rPr>
              <w:t>brýlové čočky – lentikulární</w:t>
            </w:r>
          </w:p>
        </w:tc>
        <w:tc>
          <w:tcPr>
            <w:tcW w:w="2900" w:type="dxa"/>
            <w:vMerge w:val="restart"/>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do 5 let včetně; bez změny korekce; nad +-10 DPT; afakie</w:t>
            </w:r>
          </w:p>
        </w:tc>
        <w:tc>
          <w:tcPr>
            <w:tcW w:w="2977" w:type="dxa"/>
            <w:shd w:val="clear" w:color="auto" w:fill="auto"/>
            <w:vAlign w:val="center"/>
          </w:tcPr>
          <w:p w:rsidR="007C0892" w:rsidRPr="003E4E03" w:rsidRDefault="007C0892" w:rsidP="007C0892">
            <w:pPr>
              <w:jc w:val="center"/>
              <w:rPr>
                <w:szCs w:val="22"/>
              </w:rPr>
            </w:pPr>
            <w:r w:rsidRPr="003E4E03">
              <w:rPr>
                <w:szCs w:val="22"/>
              </w:rPr>
              <w:t>3 páry / 1 rok</w:t>
            </w:r>
          </w:p>
        </w:tc>
        <w:tc>
          <w:tcPr>
            <w:tcW w:w="212" w:type="dxa"/>
            <w:vMerge w:val="restart"/>
            <w:shd w:val="clear" w:color="auto" w:fill="auto"/>
            <w:vAlign w:val="center"/>
          </w:tcPr>
          <w:p w:rsidR="007C0892" w:rsidRPr="003E4E03" w:rsidRDefault="007C0892" w:rsidP="007C0892">
            <w:pPr>
              <w:jc w:val="center"/>
              <w:rPr>
                <w:szCs w:val="22"/>
              </w:rPr>
            </w:pPr>
          </w:p>
        </w:tc>
      </w:tr>
      <w:tr w:rsidR="007C0892" w:rsidRPr="003E4E03" w:rsidTr="007C0892">
        <w:trPr>
          <w:trHeight w:val="765"/>
          <w:jc w:val="center"/>
        </w:trPr>
        <w:tc>
          <w:tcPr>
            <w:tcW w:w="1771" w:type="dxa"/>
            <w:vMerge/>
          </w:tcPr>
          <w:p w:rsidR="007C0892" w:rsidRPr="003E4E03" w:rsidRDefault="007C0892" w:rsidP="007C0892">
            <w:pPr>
              <w:rPr>
                <w:szCs w:val="22"/>
              </w:rPr>
            </w:pPr>
          </w:p>
        </w:tc>
        <w:tc>
          <w:tcPr>
            <w:tcW w:w="3057" w:type="dxa"/>
            <w:vMerge/>
          </w:tcPr>
          <w:p w:rsidR="007C0892" w:rsidRPr="003E4E03" w:rsidRDefault="007C0892" w:rsidP="007C0892">
            <w:pPr>
              <w:rPr>
                <w:szCs w:val="22"/>
              </w:rPr>
            </w:pPr>
          </w:p>
        </w:tc>
        <w:tc>
          <w:tcPr>
            <w:tcW w:w="2900" w:type="dxa"/>
            <w:vMerge/>
            <w:vAlign w:val="center"/>
          </w:tcPr>
          <w:p w:rsidR="007C0892" w:rsidRPr="003E4E03" w:rsidRDefault="007C0892" w:rsidP="007C0892">
            <w:pPr>
              <w:rPr>
                <w:szCs w:val="22"/>
              </w:rPr>
            </w:pPr>
          </w:p>
        </w:tc>
        <w:tc>
          <w:tcPr>
            <w:tcW w:w="2520" w:type="dxa"/>
            <w:shd w:val="clear" w:color="auto" w:fill="auto"/>
            <w:vAlign w:val="center"/>
          </w:tcPr>
          <w:p w:rsidR="007C0892" w:rsidRPr="003E4E03" w:rsidRDefault="007C0892" w:rsidP="007C0892">
            <w:pPr>
              <w:jc w:val="center"/>
              <w:rPr>
                <w:szCs w:val="22"/>
              </w:rPr>
            </w:pPr>
            <w:r w:rsidRPr="003E4E03">
              <w:rPr>
                <w:szCs w:val="22"/>
              </w:rPr>
              <w:t>od 6 do 14 let včetně; bez změny korekce; nad +-10 DPT</w:t>
            </w:r>
          </w:p>
        </w:tc>
        <w:tc>
          <w:tcPr>
            <w:tcW w:w="2977" w:type="dxa"/>
            <w:shd w:val="clear" w:color="auto" w:fill="auto"/>
            <w:vAlign w:val="center"/>
          </w:tcPr>
          <w:p w:rsidR="007C0892" w:rsidRPr="003E4E03" w:rsidRDefault="007C0892" w:rsidP="007C0892">
            <w:pPr>
              <w:jc w:val="center"/>
              <w:rPr>
                <w:szCs w:val="22"/>
              </w:rPr>
            </w:pPr>
            <w:r w:rsidRPr="003E4E03">
              <w:rPr>
                <w:szCs w:val="22"/>
              </w:rPr>
              <w:t>1 pár / 1 rok</w:t>
            </w:r>
          </w:p>
        </w:tc>
        <w:tc>
          <w:tcPr>
            <w:tcW w:w="212" w:type="dxa"/>
            <w:vMerge/>
            <w:vAlign w:val="center"/>
          </w:tcPr>
          <w:p w:rsidR="007C0892" w:rsidRPr="003E4E03" w:rsidRDefault="007C0892" w:rsidP="007C0892">
            <w:pPr>
              <w:rPr>
                <w:szCs w:val="22"/>
              </w:rPr>
            </w:pPr>
          </w:p>
        </w:tc>
      </w:tr>
      <w:tr w:rsidR="007C0892" w:rsidRPr="003E4E03" w:rsidTr="007C0892">
        <w:trPr>
          <w:trHeight w:val="510"/>
          <w:jc w:val="center"/>
        </w:trPr>
        <w:tc>
          <w:tcPr>
            <w:tcW w:w="1771" w:type="dxa"/>
            <w:vMerge/>
          </w:tcPr>
          <w:p w:rsidR="007C0892" w:rsidRPr="003E4E03" w:rsidRDefault="007C0892" w:rsidP="007C0892">
            <w:pPr>
              <w:rPr>
                <w:szCs w:val="22"/>
              </w:rPr>
            </w:pPr>
          </w:p>
        </w:tc>
        <w:tc>
          <w:tcPr>
            <w:tcW w:w="3057" w:type="dxa"/>
            <w:vMerge/>
          </w:tcPr>
          <w:p w:rsidR="007C0892" w:rsidRPr="003E4E03" w:rsidRDefault="007C0892" w:rsidP="007C0892">
            <w:pPr>
              <w:rPr>
                <w:szCs w:val="22"/>
              </w:rPr>
            </w:pPr>
          </w:p>
        </w:tc>
        <w:tc>
          <w:tcPr>
            <w:tcW w:w="2900" w:type="dxa"/>
            <w:vMerge/>
            <w:vAlign w:val="center"/>
          </w:tcPr>
          <w:p w:rsidR="007C0892" w:rsidRPr="003E4E03" w:rsidRDefault="007C0892" w:rsidP="007C0892">
            <w:pPr>
              <w:rPr>
                <w:szCs w:val="22"/>
              </w:rPr>
            </w:pPr>
          </w:p>
        </w:tc>
        <w:tc>
          <w:tcPr>
            <w:tcW w:w="2520" w:type="dxa"/>
            <w:shd w:val="clear" w:color="auto" w:fill="auto"/>
            <w:vAlign w:val="center"/>
          </w:tcPr>
          <w:p w:rsidR="007C0892" w:rsidRPr="003E4E03" w:rsidRDefault="007C0892" w:rsidP="007C0892">
            <w:pPr>
              <w:jc w:val="center"/>
              <w:rPr>
                <w:szCs w:val="22"/>
              </w:rPr>
            </w:pPr>
            <w:r w:rsidRPr="003E4E03">
              <w:rPr>
                <w:szCs w:val="22"/>
              </w:rPr>
              <w:t>od 15 let; bez změny korekce; nad +-10 DPT</w:t>
            </w:r>
          </w:p>
        </w:tc>
        <w:tc>
          <w:tcPr>
            <w:tcW w:w="2977" w:type="dxa"/>
            <w:shd w:val="clear" w:color="auto" w:fill="auto"/>
            <w:vAlign w:val="center"/>
          </w:tcPr>
          <w:p w:rsidR="007C0892" w:rsidRPr="003E4E03" w:rsidRDefault="007C0892" w:rsidP="007C0892">
            <w:pPr>
              <w:jc w:val="center"/>
              <w:rPr>
                <w:szCs w:val="22"/>
              </w:rPr>
            </w:pPr>
            <w:r w:rsidRPr="003E4E03">
              <w:rPr>
                <w:szCs w:val="22"/>
              </w:rPr>
              <w:t>1 pár / 3 roky</w:t>
            </w:r>
          </w:p>
        </w:tc>
        <w:tc>
          <w:tcPr>
            <w:tcW w:w="212" w:type="dxa"/>
            <w:vMerge/>
            <w:vAlign w:val="center"/>
          </w:tcPr>
          <w:p w:rsidR="007C0892" w:rsidRPr="003E4E03" w:rsidRDefault="007C0892" w:rsidP="007C0892">
            <w:pPr>
              <w:rPr>
                <w:szCs w:val="22"/>
              </w:rPr>
            </w:pPr>
          </w:p>
        </w:tc>
      </w:tr>
      <w:tr w:rsidR="007C0892" w:rsidRPr="003E4E03" w:rsidTr="007C0892">
        <w:trPr>
          <w:trHeight w:val="1020"/>
          <w:jc w:val="center"/>
        </w:trPr>
        <w:tc>
          <w:tcPr>
            <w:tcW w:w="1771" w:type="dxa"/>
            <w:vMerge w:val="restart"/>
            <w:shd w:val="clear" w:color="auto" w:fill="auto"/>
          </w:tcPr>
          <w:p w:rsidR="007C0892" w:rsidRPr="003E4E03" w:rsidRDefault="007C0892" w:rsidP="007C0892">
            <w:pPr>
              <w:rPr>
                <w:szCs w:val="22"/>
              </w:rPr>
            </w:pPr>
            <w:r w:rsidRPr="003E4E03">
              <w:rPr>
                <w:szCs w:val="22"/>
              </w:rPr>
              <w:t>09.02.02.04</w:t>
            </w:r>
          </w:p>
        </w:tc>
        <w:tc>
          <w:tcPr>
            <w:tcW w:w="3057" w:type="dxa"/>
            <w:vMerge w:val="restart"/>
            <w:shd w:val="clear" w:color="auto" w:fill="auto"/>
          </w:tcPr>
          <w:p w:rsidR="007C0892" w:rsidRPr="003E4E03" w:rsidRDefault="007C0892" w:rsidP="007C0892">
            <w:pPr>
              <w:rPr>
                <w:szCs w:val="22"/>
              </w:rPr>
            </w:pPr>
            <w:r w:rsidRPr="003E4E03">
              <w:rPr>
                <w:szCs w:val="22"/>
              </w:rPr>
              <w:t>brýlové čočky – vysokoindexové</w:t>
            </w:r>
          </w:p>
        </w:tc>
        <w:tc>
          <w:tcPr>
            <w:tcW w:w="2900" w:type="dxa"/>
            <w:vMerge w:val="restart"/>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do 5 let včetně; bez změny korekce; myopie nad – 10 DPT; poruchy centrálního zorného pole</w:t>
            </w:r>
          </w:p>
        </w:tc>
        <w:tc>
          <w:tcPr>
            <w:tcW w:w="2977" w:type="dxa"/>
            <w:shd w:val="clear" w:color="auto" w:fill="auto"/>
            <w:vAlign w:val="center"/>
          </w:tcPr>
          <w:p w:rsidR="007C0892" w:rsidRPr="003E4E03" w:rsidRDefault="007C0892" w:rsidP="007C0892">
            <w:pPr>
              <w:jc w:val="center"/>
              <w:rPr>
                <w:szCs w:val="22"/>
              </w:rPr>
            </w:pPr>
            <w:r w:rsidRPr="003E4E03">
              <w:rPr>
                <w:szCs w:val="22"/>
              </w:rPr>
              <w:t>3 páry / 1 rok</w:t>
            </w:r>
          </w:p>
        </w:tc>
        <w:tc>
          <w:tcPr>
            <w:tcW w:w="212" w:type="dxa"/>
            <w:vMerge w:val="restart"/>
            <w:shd w:val="clear" w:color="auto" w:fill="auto"/>
            <w:vAlign w:val="center"/>
          </w:tcPr>
          <w:p w:rsidR="007C0892" w:rsidRPr="003E4E03" w:rsidRDefault="007C0892" w:rsidP="007C0892">
            <w:pPr>
              <w:jc w:val="center"/>
              <w:rPr>
                <w:szCs w:val="22"/>
              </w:rPr>
            </w:pPr>
          </w:p>
        </w:tc>
      </w:tr>
      <w:tr w:rsidR="007C0892" w:rsidRPr="003E4E03" w:rsidTr="007C0892">
        <w:trPr>
          <w:trHeight w:val="1025"/>
          <w:jc w:val="center"/>
        </w:trPr>
        <w:tc>
          <w:tcPr>
            <w:tcW w:w="1771" w:type="dxa"/>
            <w:vMerge/>
          </w:tcPr>
          <w:p w:rsidR="007C0892" w:rsidRPr="003E4E03" w:rsidRDefault="007C0892" w:rsidP="007C0892">
            <w:pPr>
              <w:rPr>
                <w:szCs w:val="22"/>
              </w:rPr>
            </w:pPr>
          </w:p>
        </w:tc>
        <w:tc>
          <w:tcPr>
            <w:tcW w:w="3057" w:type="dxa"/>
            <w:vMerge/>
          </w:tcPr>
          <w:p w:rsidR="007C0892" w:rsidRPr="003E4E03" w:rsidRDefault="007C0892" w:rsidP="007C0892">
            <w:pPr>
              <w:rPr>
                <w:szCs w:val="22"/>
              </w:rPr>
            </w:pPr>
          </w:p>
        </w:tc>
        <w:tc>
          <w:tcPr>
            <w:tcW w:w="2900" w:type="dxa"/>
            <w:vMerge/>
            <w:vAlign w:val="center"/>
          </w:tcPr>
          <w:p w:rsidR="007C0892" w:rsidRPr="003E4E03" w:rsidRDefault="007C0892" w:rsidP="007C0892">
            <w:pPr>
              <w:rPr>
                <w:szCs w:val="22"/>
              </w:rPr>
            </w:pPr>
          </w:p>
        </w:tc>
        <w:tc>
          <w:tcPr>
            <w:tcW w:w="2520" w:type="dxa"/>
            <w:shd w:val="clear" w:color="auto" w:fill="auto"/>
            <w:vAlign w:val="center"/>
          </w:tcPr>
          <w:p w:rsidR="007C0892" w:rsidRPr="003E4E03" w:rsidRDefault="007C0892" w:rsidP="007C0892">
            <w:pPr>
              <w:jc w:val="center"/>
              <w:rPr>
                <w:szCs w:val="22"/>
              </w:rPr>
            </w:pPr>
            <w:r w:rsidRPr="003E4E03">
              <w:rPr>
                <w:szCs w:val="22"/>
              </w:rPr>
              <w:t>od 6 do 14 let včetně; bez změny korekce; myopie nad – 10 DPT; poruchy centrálního zorného pole</w:t>
            </w:r>
          </w:p>
        </w:tc>
        <w:tc>
          <w:tcPr>
            <w:tcW w:w="2977" w:type="dxa"/>
            <w:shd w:val="clear" w:color="auto" w:fill="auto"/>
            <w:vAlign w:val="center"/>
          </w:tcPr>
          <w:p w:rsidR="007C0892" w:rsidRPr="003E4E03" w:rsidRDefault="007C0892" w:rsidP="007C0892">
            <w:pPr>
              <w:jc w:val="center"/>
              <w:rPr>
                <w:szCs w:val="22"/>
              </w:rPr>
            </w:pPr>
            <w:r w:rsidRPr="003E4E03">
              <w:rPr>
                <w:szCs w:val="22"/>
              </w:rPr>
              <w:t>1 pár / 1 rok</w:t>
            </w:r>
          </w:p>
        </w:tc>
        <w:tc>
          <w:tcPr>
            <w:tcW w:w="212" w:type="dxa"/>
            <w:vMerge/>
            <w:vAlign w:val="center"/>
          </w:tcPr>
          <w:p w:rsidR="007C0892" w:rsidRPr="003E4E03" w:rsidRDefault="007C0892" w:rsidP="007C0892">
            <w:pPr>
              <w:rPr>
                <w:szCs w:val="22"/>
              </w:rPr>
            </w:pPr>
          </w:p>
        </w:tc>
      </w:tr>
      <w:tr w:rsidR="007C0892" w:rsidRPr="003E4E03" w:rsidTr="007C0892">
        <w:trPr>
          <w:trHeight w:val="1020"/>
          <w:jc w:val="center"/>
        </w:trPr>
        <w:tc>
          <w:tcPr>
            <w:tcW w:w="1771" w:type="dxa"/>
            <w:vMerge/>
          </w:tcPr>
          <w:p w:rsidR="007C0892" w:rsidRPr="003E4E03" w:rsidRDefault="007C0892" w:rsidP="007C0892">
            <w:pPr>
              <w:rPr>
                <w:szCs w:val="22"/>
              </w:rPr>
            </w:pPr>
          </w:p>
        </w:tc>
        <w:tc>
          <w:tcPr>
            <w:tcW w:w="3057" w:type="dxa"/>
            <w:vMerge/>
          </w:tcPr>
          <w:p w:rsidR="007C0892" w:rsidRPr="003E4E03" w:rsidRDefault="007C0892" w:rsidP="007C0892">
            <w:pPr>
              <w:rPr>
                <w:szCs w:val="22"/>
              </w:rPr>
            </w:pPr>
          </w:p>
        </w:tc>
        <w:tc>
          <w:tcPr>
            <w:tcW w:w="2900" w:type="dxa"/>
            <w:vMerge/>
            <w:vAlign w:val="center"/>
          </w:tcPr>
          <w:p w:rsidR="007C0892" w:rsidRPr="003E4E03" w:rsidRDefault="007C0892" w:rsidP="007C0892">
            <w:pPr>
              <w:rPr>
                <w:szCs w:val="22"/>
              </w:rPr>
            </w:pPr>
          </w:p>
        </w:tc>
        <w:tc>
          <w:tcPr>
            <w:tcW w:w="2520" w:type="dxa"/>
            <w:shd w:val="clear" w:color="auto" w:fill="auto"/>
            <w:vAlign w:val="center"/>
          </w:tcPr>
          <w:p w:rsidR="007C0892" w:rsidRPr="003E4E03" w:rsidRDefault="007C0892" w:rsidP="007C0892">
            <w:pPr>
              <w:jc w:val="center"/>
              <w:rPr>
                <w:szCs w:val="22"/>
              </w:rPr>
            </w:pPr>
            <w:r w:rsidRPr="003E4E03">
              <w:rPr>
                <w:szCs w:val="22"/>
              </w:rPr>
              <w:t>od 15 let; bez změny korekce; myopie nad – 10 DPT; poruchy centrálního zorného pole</w:t>
            </w:r>
          </w:p>
        </w:tc>
        <w:tc>
          <w:tcPr>
            <w:tcW w:w="2977" w:type="dxa"/>
            <w:shd w:val="clear" w:color="auto" w:fill="auto"/>
            <w:vAlign w:val="center"/>
          </w:tcPr>
          <w:p w:rsidR="007C0892" w:rsidRPr="003E4E03" w:rsidRDefault="007C0892" w:rsidP="007C0892">
            <w:pPr>
              <w:jc w:val="center"/>
              <w:rPr>
                <w:szCs w:val="22"/>
              </w:rPr>
            </w:pPr>
            <w:r w:rsidRPr="003E4E03">
              <w:rPr>
                <w:szCs w:val="22"/>
              </w:rPr>
              <w:t>1 pár / 3 roky</w:t>
            </w:r>
          </w:p>
        </w:tc>
        <w:tc>
          <w:tcPr>
            <w:tcW w:w="212" w:type="dxa"/>
            <w:vMerge/>
            <w:vAlign w:val="center"/>
          </w:tcPr>
          <w:p w:rsidR="007C0892" w:rsidRPr="003E4E03" w:rsidRDefault="007C0892" w:rsidP="007C0892">
            <w:pPr>
              <w:rPr>
                <w:szCs w:val="22"/>
              </w:rPr>
            </w:pPr>
          </w:p>
        </w:tc>
      </w:tr>
      <w:tr w:rsidR="007C0892" w:rsidRPr="003E4E03" w:rsidTr="007C0892">
        <w:trPr>
          <w:trHeight w:val="765"/>
          <w:jc w:val="center"/>
        </w:trPr>
        <w:tc>
          <w:tcPr>
            <w:tcW w:w="1771" w:type="dxa"/>
            <w:vMerge w:val="restart"/>
            <w:shd w:val="clear" w:color="auto" w:fill="auto"/>
          </w:tcPr>
          <w:p w:rsidR="007C0892" w:rsidRPr="003E4E03" w:rsidRDefault="007C0892" w:rsidP="007C0892">
            <w:pPr>
              <w:rPr>
                <w:szCs w:val="22"/>
              </w:rPr>
            </w:pPr>
            <w:r w:rsidRPr="003E4E03">
              <w:rPr>
                <w:szCs w:val="22"/>
              </w:rPr>
              <w:t>09.02.02.05</w:t>
            </w:r>
          </w:p>
        </w:tc>
        <w:tc>
          <w:tcPr>
            <w:tcW w:w="3057" w:type="dxa"/>
            <w:vMerge w:val="restart"/>
            <w:shd w:val="clear" w:color="auto" w:fill="auto"/>
          </w:tcPr>
          <w:p w:rsidR="007C0892" w:rsidRPr="003E4E03" w:rsidRDefault="007C0892" w:rsidP="007C0892">
            <w:pPr>
              <w:rPr>
                <w:szCs w:val="22"/>
              </w:rPr>
            </w:pPr>
            <w:r w:rsidRPr="003E4E03">
              <w:rPr>
                <w:szCs w:val="22"/>
              </w:rPr>
              <w:t>brýlové čočky – prizmatické</w:t>
            </w:r>
          </w:p>
        </w:tc>
        <w:tc>
          <w:tcPr>
            <w:tcW w:w="2900" w:type="dxa"/>
            <w:vMerge w:val="restart"/>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do 5 let včetně; bez změny korekce; diplopie; strabismus</w:t>
            </w:r>
          </w:p>
        </w:tc>
        <w:tc>
          <w:tcPr>
            <w:tcW w:w="2977" w:type="dxa"/>
            <w:shd w:val="clear" w:color="auto" w:fill="auto"/>
            <w:vAlign w:val="center"/>
          </w:tcPr>
          <w:p w:rsidR="007C0892" w:rsidRPr="003E4E03" w:rsidRDefault="007C0892" w:rsidP="007C0892">
            <w:pPr>
              <w:jc w:val="center"/>
              <w:rPr>
                <w:szCs w:val="22"/>
              </w:rPr>
            </w:pPr>
            <w:r w:rsidRPr="003E4E03">
              <w:rPr>
                <w:szCs w:val="22"/>
              </w:rPr>
              <w:t>3 páry / 1 rok</w:t>
            </w:r>
          </w:p>
        </w:tc>
        <w:tc>
          <w:tcPr>
            <w:tcW w:w="212" w:type="dxa"/>
            <w:vMerge w:val="restart"/>
            <w:shd w:val="clear" w:color="auto" w:fill="auto"/>
            <w:vAlign w:val="center"/>
          </w:tcPr>
          <w:p w:rsidR="007C0892" w:rsidRPr="003E4E03" w:rsidRDefault="007C0892" w:rsidP="007C0892">
            <w:pPr>
              <w:jc w:val="center"/>
              <w:rPr>
                <w:szCs w:val="22"/>
              </w:rPr>
            </w:pPr>
          </w:p>
        </w:tc>
      </w:tr>
      <w:tr w:rsidR="007C0892" w:rsidRPr="003E4E03" w:rsidTr="007C0892">
        <w:trPr>
          <w:trHeight w:val="765"/>
          <w:jc w:val="center"/>
        </w:trPr>
        <w:tc>
          <w:tcPr>
            <w:tcW w:w="1771" w:type="dxa"/>
            <w:vMerge/>
          </w:tcPr>
          <w:p w:rsidR="007C0892" w:rsidRPr="003E4E03" w:rsidRDefault="007C0892" w:rsidP="007C0892">
            <w:pPr>
              <w:rPr>
                <w:szCs w:val="22"/>
              </w:rPr>
            </w:pPr>
          </w:p>
        </w:tc>
        <w:tc>
          <w:tcPr>
            <w:tcW w:w="3057" w:type="dxa"/>
            <w:vMerge/>
          </w:tcPr>
          <w:p w:rsidR="007C0892" w:rsidRPr="003E4E03" w:rsidRDefault="007C0892" w:rsidP="007C0892">
            <w:pPr>
              <w:rPr>
                <w:szCs w:val="22"/>
              </w:rPr>
            </w:pPr>
          </w:p>
        </w:tc>
        <w:tc>
          <w:tcPr>
            <w:tcW w:w="2900" w:type="dxa"/>
            <w:vMerge/>
            <w:vAlign w:val="center"/>
          </w:tcPr>
          <w:p w:rsidR="007C0892" w:rsidRPr="003E4E03" w:rsidRDefault="007C0892" w:rsidP="007C0892">
            <w:pPr>
              <w:rPr>
                <w:szCs w:val="22"/>
              </w:rPr>
            </w:pPr>
          </w:p>
        </w:tc>
        <w:tc>
          <w:tcPr>
            <w:tcW w:w="2520" w:type="dxa"/>
            <w:shd w:val="clear" w:color="auto" w:fill="auto"/>
            <w:vAlign w:val="center"/>
          </w:tcPr>
          <w:p w:rsidR="007C0892" w:rsidRPr="003E4E03" w:rsidRDefault="007C0892" w:rsidP="007C0892">
            <w:pPr>
              <w:jc w:val="center"/>
              <w:rPr>
                <w:szCs w:val="22"/>
              </w:rPr>
            </w:pPr>
            <w:r w:rsidRPr="003E4E03">
              <w:rPr>
                <w:szCs w:val="22"/>
              </w:rPr>
              <w:t>od 6 do 14 let včetně; bez změny korekce; diplopie; strabismus</w:t>
            </w:r>
          </w:p>
        </w:tc>
        <w:tc>
          <w:tcPr>
            <w:tcW w:w="2977" w:type="dxa"/>
            <w:shd w:val="clear" w:color="auto" w:fill="auto"/>
            <w:vAlign w:val="center"/>
          </w:tcPr>
          <w:p w:rsidR="007C0892" w:rsidRPr="003E4E03" w:rsidRDefault="007C0892" w:rsidP="007C0892">
            <w:pPr>
              <w:jc w:val="center"/>
              <w:rPr>
                <w:szCs w:val="22"/>
              </w:rPr>
            </w:pPr>
            <w:r w:rsidRPr="003E4E03">
              <w:rPr>
                <w:szCs w:val="22"/>
              </w:rPr>
              <w:t>1 pár / 1 rok</w:t>
            </w:r>
          </w:p>
        </w:tc>
        <w:tc>
          <w:tcPr>
            <w:tcW w:w="212" w:type="dxa"/>
            <w:vMerge/>
            <w:vAlign w:val="center"/>
          </w:tcPr>
          <w:p w:rsidR="007C0892" w:rsidRPr="003E4E03" w:rsidRDefault="007C0892" w:rsidP="007C0892">
            <w:pPr>
              <w:rPr>
                <w:szCs w:val="22"/>
              </w:rPr>
            </w:pPr>
          </w:p>
        </w:tc>
      </w:tr>
      <w:tr w:rsidR="007C0892" w:rsidRPr="003E4E03" w:rsidTr="007C0892">
        <w:trPr>
          <w:trHeight w:val="765"/>
          <w:jc w:val="center"/>
        </w:trPr>
        <w:tc>
          <w:tcPr>
            <w:tcW w:w="1771" w:type="dxa"/>
            <w:vMerge/>
          </w:tcPr>
          <w:p w:rsidR="007C0892" w:rsidRPr="003E4E03" w:rsidRDefault="007C0892" w:rsidP="007C0892">
            <w:pPr>
              <w:rPr>
                <w:szCs w:val="22"/>
              </w:rPr>
            </w:pPr>
          </w:p>
        </w:tc>
        <w:tc>
          <w:tcPr>
            <w:tcW w:w="3057" w:type="dxa"/>
            <w:vMerge/>
          </w:tcPr>
          <w:p w:rsidR="007C0892" w:rsidRPr="003E4E03" w:rsidRDefault="007C0892" w:rsidP="007C0892">
            <w:pPr>
              <w:rPr>
                <w:szCs w:val="22"/>
              </w:rPr>
            </w:pPr>
          </w:p>
        </w:tc>
        <w:tc>
          <w:tcPr>
            <w:tcW w:w="2900" w:type="dxa"/>
            <w:vMerge/>
            <w:vAlign w:val="center"/>
          </w:tcPr>
          <w:p w:rsidR="007C0892" w:rsidRPr="003E4E03" w:rsidRDefault="007C0892" w:rsidP="007C0892">
            <w:pPr>
              <w:rPr>
                <w:szCs w:val="22"/>
              </w:rPr>
            </w:pPr>
          </w:p>
        </w:tc>
        <w:tc>
          <w:tcPr>
            <w:tcW w:w="2520" w:type="dxa"/>
            <w:shd w:val="clear" w:color="auto" w:fill="auto"/>
            <w:vAlign w:val="center"/>
          </w:tcPr>
          <w:p w:rsidR="007C0892" w:rsidRPr="003E4E03" w:rsidRDefault="007C0892" w:rsidP="007C0892">
            <w:pPr>
              <w:jc w:val="center"/>
              <w:rPr>
                <w:szCs w:val="22"/>
              </w:rPr>
            </w:pPr>
            <w:r w:rsidRPr="003E4E03">
              <w:rPr>
                <w:szCs w:val="22"/>
              </w:rPr>
              <w:t>od 15 let; bez změny korekce; diplopie; strabismus</w:t>
            </w:r>
          </w:p>
        </w:tc>
        <w:tc>
          <w:tcPr>
            <w:tcW w:w="2977" w:type="dxa"/>
            <w:shd w:val="clear" w:color="auto" w:fill="auto"/>
            <w:vAlign w:val="center"/>
          </w:tcPr>
          <w:p w:rsidR="007C0892" w:rsidRPr="003E4E03" w:rsidRDefault="007C0892" w:rsidP="007C0892">
            <w:pPr>
              <w:jc w:val="center"/>
              <w:rPr>
                <w:szCs w:val="22"/>
              </w:rPr>
            </w:pPr>
            <w:r w:rsidRPr="003E4E03">
              <w:rPr>
                <w:szCs w:val="22"/>
              </w:rPr>
              <w:t>1 pár / 3 roky</w:t>
            </w:r>
          </w:p>
        </w:tc>
        <w:tc>
          <w:tcPr>
            <w:tcW w:w="212" w:type="dxa"/>
            <w:vMerge/>
            <w:vAlign w:val="center"/>
          </w:tcPr>
          <w:p w:rsidR="007C0892" w:rsidRPr="003E4E03" w:rsidRDefault="007C0892" w:rsidP="007C0892">
            <w:pPr>
              <w:rPr>
                <w:szCs w:val="22"/>
              </w:rPr>
            </w:pPr>
          </w:p>
        </w:tc>
      </w:tr>
      <w:tr w:rsidR="007C0892" w:rsidRPr="003E4E03" w:rsidTr="007C0892">
        <w:trPr>
          <w:trHeight w:val="765"/>
          <w:jc w:val="center"/>
        </w:trPr>
        <w:tc>
          <w:tcPr>
            <w:tcW w:w="1771" w:type="dxa"/>
            <w:shd w:val="clear" w:color="auto" w:fill="auto"/>
          </w:tcPr>
          <w:p w:rsidR="007C0892" w:rsidRPr="003E4E03" w:rsidRDefault="007C0892" w:rsidP="007C0892">
            <w:pPr>
              <w:rPr>
                <w:szCs w:val="22"/>
              </w:rPr>
            </w:pPr>
            <w:r w:rsidRPr="003E4E03">
              <w:rPr>
                <w:szCs w:val="22"/>
              </w:rPr>
              <w:t>09.02.02.06</w:t>
            </w:r>
          </w:p>
        </w:tc>
        <w:tc>
          <w:tcPr>
            <w:tcW w:w="3057" w:type="dxa"/>
            <w:shd w:val="clear" w:color="auto" w:fill="auto"/>
          </w:tcPr>
          <w:p w:rsidR="007C0892" w:rsidRPr="003E4E03" w:rsidRDefault="007C0892" w:rsidP="007C0892">
            <w:pPr>
              <w:rPr>
                <w:szCs w:val="22"/>
              </w:rPr>
            </w:pPr>
            <w:r w:rsidRPr="003E4E03">
              <w:rPr>
                <w:szCs w:val="22"/>
              </w:rPr>
              <w:t>brýlové čočky – bifokální</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do 17 let včetně; bez změny korekce; strabismus; afakie</w:t>
            </w:r>
          </w:p>
        </w:tc>
        <w:tc>
          <w:tcPr>
            <w:tcW w:w="2977" w:type="dxa"/>
            <w:shd w:val="clear" w:color="auto" w:fill="auto"/>
            <w:vAlign w:val="center"/>
          </w:tcPr>
          <w:p w:rsidR="007C0892" w:rsidRPr="003E4E03" w:rsidRDefault="007C0892" w:rsidP="007C0892">
            <w:pPr>
              <w:jc w:val="center"/>
              <w:rPr>
                <w:szCs w:val="22"/>
              </w:rPr>
            </w:pPr>
            <w:r w:rsidRPr="003E4E03">
              <w:rPr>
                <w:szCs w:val="22"/>
              </w:rPr>
              <w:t>2 páry / 1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765"/>
          <w:jc w:val="center"/>
        </w:trPr>
        <w:tc>
          <w:tcPr>
            <w:tcW w:w="1771" w:type="dxa"/>
            <w:shd w:val="clear" w:color="auto" w:fill="auto"/>
          </w:tcPr>
          <w:p w:rsidR="007C0892" w:rsidRPr="003E4E03" w:rsidRDefault="007C0892" w:rsidP="007C0892">
            <w:pPr>
              <w:rPr>
                <w:szCs w:val="22"/>
              </w:rPr>
            </w:pPr>
            <w:r w:rsidRPr="003E4E03">
              <w:rPr>
                <w:szCs w:val="22"/>
              </w:rPr>
              <w:t>09.02.02.07</w:t>
            </w:r>
          </w:p>
        </w:tc>
        <w:tc>
          <w:tcPr>
            <w:tcW w:w="3057" w:type="dxa"/>
            <w:shd w:val="clear" w:color="auto" w:fill="auto"/>
          </w:tcPr>
          <w:p w:rsidR="007C0892" w:rsidRPr="003E4E03" w:rsidRDefault="007C0892" w:rsidP="007C0892">
            <w:pPr>
              <w:rPr>
                <w:szCs w:val="22"/>
              </w:rPr>
            </w:pPr>
            <w:r w:rsidRPr="003E4E03">
              <w:rPr>
                <w:szCs w:val="22"/>
              </w:rPr>
              <w:t>brýlové čočky – franklinovy</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do 5 let včetně; bez změny korekce; strabismus; afakie</w:t>
            </w:r>
          </w:p>
        </w:tc>
        <w:tc>
          <w:tcPr>
            <w:tcW w:w="2977" w:type="dxa"/>
            <w:shd w:val="clear" w:color="auto" w:fill="auto"/>
            <w:vAlign w:val="center"/>
          </w:tcPr>
          <w:p w:rsidR="007C0892" w:rsidRPr="003E4E03" w:rsidRDefault="007C0892" w:rsidP="007C0892">
            <w:pPr>
              <w:jc w:val="center"/>
              <w:rPr>
                <w:szCs w:val="22"/>
              </w:rPr>
            </w:pPr>
            <w:r w:rsidRPr="003E4E03">
              <w:rPr>
                <w:szCs w:val="22"/>
              </w:rPr>
              <w:t>2 páry / 1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510"/>
          <w:jc w:val="center"/>
        </w:trPr>
        <w:tc>
          <w:tcPr>
            <w:tcW w:w="1771" w:type="dxa"/>
            <w:vMerge w:val="restart"/>
            <w:shd w:val="clear" w:color="auto" w:fill="auto"/>
          </w:tcPr>
          <w:p w:rsidR="007C0892" w:rsidRPr="003E4E03" w:rsidRDefault="007C0892" w:rsidP="007C0892">
            <w:pPr>
              <w:rPr>
                <w:szCs w:val="22"/>
              </w:rPr>
            </w:pPr>
            <w:r w:rsidRPr="003E4E03">
              <w:rPr>
                <w:szCs w:val="22"/>
              </w:rPr>
              <w:t>09.02.02.08</w:t>
            </w:r>
          </w:p>
        </w:tc>
        <w:tc>
          <w:tcPr>
            <w:tcW w:w="3057" w:type="dxa"/>
            <w:vMerge w:val="restart"/>
            <w:shd w:val="clear" w:color="auto" w:fill="auto"/>
          </w:tcPr>
          <w:p w:rsidR="007C0892" w:rsidRPr="003E4E03" w:rsidRDefault="007C0892" w:rsidP="007C0892">
            <w:pPr>
              <w:rPr>
                <w:szCs w:val="22"/>
              </w:rPr>
            </w:pPr>
            <w:r w:rsidRPr="003E4E03">
              <w:rPr>
                <w:szCs w:val="22"/>
              </w:rPr>
              <w:t>brýlové čočky – plastové, sférické</w:t>
            </w:r>
          </w:p>
        </w:tc>
        <w:tc>
          <w:tcPr>
            <w:tcW w:w="2900" w:type="dxa"/>
            <w:vMerge w:val="restart"/>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do 5 let včetně; bez změny korekce</w:t>
            </w:r>
          </w:p>
        </w:tc>
        <w:tc>
          <w:tcPr>
            <w:tcW w:w="2977" w:type="dxa"/>
            <w:shd w:val="clear" w:color="auto" w:fill="auto"/>
            <w:vAlign w:val="center"/>
          </w:tcPr>
          <w:p w:rsidR="007C0892" w:rsidRPr="003E4E03" w:rsidRDefault="007C0892" w:rsidP="007C0892">
            <w:pPr>
              <w:jc w:val="center"/>
              <w:rPr>
                <w:szCs w:val="22"/>
              </w:rPr>
            </w:pPr>
            <w:r w:rsidRPr="003E4E03">
              <w:rPr>
                <w:szCs w:val="22"/>
              </w:rPr>
              <w:t>2 páry / 1 rok</w:t>
            </w:r>
          </w:p>
        </w:tc>
        <w:tc>
          <w:tcPr>
            <w:tcW w:w="212" w:type="dxa"/>
            <w:vMerge w:val="restart"/>
            <w:shd w:val="clear" w:color="auto" w:fill="auto"/>
            <w:vAlign w:val="center"/>
          </w:tcPr>
          <w:p w:rsidR="007C0892" w:rsidRPr="003E4E03" w:rsidRDefault="007C0892" w:rsidP="007C0892">
            <w:pPr>
              <w:jc w:val="center"/>
              <w:rPr>
                <w:szCs w:val="22"/>
              </w:rPr>
            </w:pPr>
          </w:p>
        </w:tc>
      </w:tr>
      <w:tr w:rsidR="007C0892" w:rsidRPr="003E4E03" w:rsidTr="007C0892">
        <w:trPr>
          <w:trHeight w:val="765"/>
          <w:jc w:val="center"/>
        </w:trPr>
        <w:tc>
          <w:tcPr>
            <w:tcW w:w="1771" w:type="dxa"/>
            <w:vMerge/>
          </w:tcPr>
          <w:p w:rsidR="007C0892" w:rsidRPr="003E4E03" w:rsidRDefault="007C0892" w:rsidP="007C0892">
            <w:pPr>
              <w:rPr>
                <w:szCs w:val="22"/>
              </w:rPr>
            </w:pPr>
          </w:p>
        </w:tc>
        <w:tc>
          <w:tcPr>
            <w:tcW w:w="3057" w:type="dxa"/>
            <w:vMerge/>
          </w:tcPr>
          <w:p w:rsidR="007C0892" w:rsidRPr="003E4E03" w:rsidRDefault="007C0892" w:rsidP="007C0892">
            <w:pPr>
              <w:rPr>
                <w:szCs w:val="22"/>
              </w:rPr>
            </w:pPr>
          </w:p>
        </w:tc>
        <w:tc>
          <w:tcPr>
            <w:tcW w:w="2900" w:type="dxa"/>
            <w:vMerge/>
            <w:vAlign w:val="center"/>
          </w:tcPr>
          <w:p w:rsidR="007C0892" w:rsidRPr="003E4E03" w:rsidRDefault="007C0892" w:rsidP="007C0892">
            <w:pPr>
              <w:rPr>
                <w:szCs w:val="22"/>
              </w:rPr>
            </w:pPr>
          </w:p>
        </w:tc>
        <w:tc>
          <w:tcPr>
            <w:tcW w:w="2520" w:type="dxa"/>
            <w:shd w:val="clear" w:color="auto" w:fill="auto"/>
            <w:vAlign w:val="center"/>
          </w:tcPr>
          <w:p w:rsidR="007C0892" w:rsidRPr="003E4E03" w:rsidRDefault="007C0892" w:rsidP="007C0892">
            <w:pPr>
              <w:jc w:val="center"/>
              <w:rPr>
                <w:szCs w:val="22"/>
              </w:rPr>
            </w:pPr>
            <w:r w:rsidRPr="003E4E03">
              <w:rPr>
                <w:szCs w:val="22"/>
              </w:rPr>
              <w:t>od 6 do 14 let včetně; bez změny korekce; nad +-3 DPT</w:t>
            </w:r>
          </w:p>
        </w:tc>
        <w:tc>
          <w:tcPr>
            <w:tcW w:w="2977" w:type="dxa"/>
            <w:shd w:val="clear" w:color="auto" w:fill="auto"/>
            <w:vAlign w:val="center"/>
          </w:tcPr>
          <w:p w:rsidR="007C0892" w:rsidRPr="003E4E03" w:rsidRDefault="007C0892" w:rsidP="007C0892">
            <w:pPr>
              <w:jc w:val="center"/>
              <w:rPr>
                <w:szCs w:val="22"/>
              </w:rPr>
            </w:pPr>
            <w:r w:rsidRPr="003E4E03">
              <w:rPr>
                <w:szCs w:val="22"/>
              </w:rPr>
              <w:t>1 pár / 1 rok</w:t>
            </w:r>
          </w:p>
        </w:tc>
        <w:tc>
          <w:tcPr>
            <w:tcW w:w="212" w:type="dxa"/>
            <w:vMerge/>
            <w:vAlign w:val="center"/>
          </w:tcPr>
          <w:p w:rsidR="007C0892" w:rsidRPr="003E4E03" w:rsidRDefault="007C0892" w:rsidP="007C0892">
            <w:pPr>
              <w:rPr>
                <w:szCs w:val="22"/>
              </w:rPr>
            </w:pPr>
          </w:p>
        </w:tc>
      </w:tr>
      <w:tr w:rsidR="007C0892" w:rsidRPr="003E4E03" w:rsidTr="007C0892">
        <w:trPr>
          <w:trHeight w:val="765"/>
          <w:jc w:val="center"/>
        </w:trPr>
        <w:tc>
          <w:tcPr>
            <w:tcW w:w="1771" w:type="dxa"/>
            <w:vMerge/>
          </w:tcPr>
          <w:p w:rsidR="007C0892" w:rsidRPr="003E4E03" w:rsidRDefault="007C0892" w:rsidP="007C0892">
            <w:pPr>
              <w:rPr>
                <w:szCs w:val="22"/>
              </w:rPr>
            </w:pPr>
          </w:p>
        </w:tc>
        <w:tc>
          <w:tcPr>
            <w:tcW w:w="3057" w:type="dxa"/>
            <w:vMerge/>
          </w:tcPr>
          <w:p w:rsidR="007C0892" w:rsidRPr="003E4E03" w:rsidRDefault="007C0892" w:rsidP="007C0892">
            <w:pPr>
              <w:rPr>
                <w:szCs w:val="22"/>
              </w:rPr>
            </w:pPr>
          </w:p>
        </w:tc>
        <w:tc>
          <w:tcPr>
            <w:tcW w:w="2900" w:type="dxa"/>
            <w:vMerge/>
            <w:vAlign w:val="center"/>
          </w:tcPr>
          <w:p w:rsidR="007C0892" w:rsidRPr="003E4E03" w:rsidRDefault="007C0892" w:rsidP="007C0892">
            <w:pPr>
              <w:rPr>
                <w:szCs w:val="22"/>
              </w:rPr>
            </w:pPr>
          </w:p>
        </w:tc>
        <w:tc>
          <w:tcPr>
            <w:tcW w:w="2520" w:type="dxa"/>
            <w:shd w:val="clear" w:color="auto" w:fill="auto"/>
            <w:vAlign w:val="center"/>
          </w:tcPr>
          <w:p w:rsidR="007C0892" w:rsidRPr="003E4E03" w:rsidRDefault="007C0892" w:rsidP="007C0892">
            <w:pPr>
              <w:jc w:val="center"/>
              <w:rPr>
                <w:szCs w:val="22"/>
              </w:rPr>
            </w:pPr>
            <w:r w:rsidRPr="003E4E03">
              <w:rPr>
                <w:szCs w:val="22"/>
              </w:rPr>
              <w:t>od 15 let; bez změny korekce; nad +-10 DPT</w:t>
            </w:r>
          </w:p>
        </w:tc>
        <w:tc>
          <w:tcPr>
            <w:tcW w:w="2977" w:type="dxa"/>
            <w:shd w:val="clear" w:color="auto" w:fill="auto"/>
            <w:vAlign w:val="center"/>
          </w:tcPr>
          <w:p w:rsidR="007C0892" w:rsidRPr="003E4E03" w:rsidRDefault="007C0892" w:rsidP="007C0892">
            <w:pPr>
              <w:jc w:val="center"/>
              <w:rPr>
                <w:szCs w:val="22"/>
              </w:rPr>
            </w:pPr>
            <w:r w:rsidRPr="003E4E03">
              <w:rPr>
                <w:szCs w:val="22"/>
              </w:rPr>
              <w:t>1 pár / 3 roky</w:t>
            </w:r>
          </w:p>
        </w:tc>
        <w:tc>
          <w:tcPr>
            <w:tcW w:w="212" w:type="dxa"/>
            <w:vMerge/>
            <w:vAlign w:val="center"/>
          </w:tcPr>
          <w:p w:rsidR="007C0892" w:rsidRPr="003E4E03" w:rsidRDefault="007C0892" w:rsidP="007C0892">
            <w:pPr>
              <w:rPr>
                <w:szCs w:val="22"/>
              </w:rPr>
            </w:pPr>
          </w:p>
        </w:tc>
      </w:tr>
      <w:tr w:rsidR="007C0892" w:rsidRPr="003E4E03" w:rsidTr="007C0892">
        <w:trPr>
          <w:trHeight w:val="510"/>
          <w:jc w:val="center"/>
        </w:trPr>
        <w:tc>
          <w:tcPr>
            <w:tcW w:w="1771" w:type="dxa"/>
            <w:vMerge w:val="restart"/>
            <w:shd w:val="clear" w:color="auto" w:fill="auto"/>
          </w:tcPr>
          <w:p w:rsidR="007C0892" w:rsidRPr="003E4E03" w:rsidRDefault="007C0892" w:rsidP="007C0892">
            <w:pPr>
              <w:rPr>
                <w:szCs w:val="22"/>
              </w:rPr>
            </w:pPr>
            <w:r w:rsidRPr="003E4E03">
              <w:rPr>
                <w:szCs w:val="22"/>
              </w:rPr>
              <w:t>09.02.02.09</w:t>
            </w:r>
          </w:p>
        </w:tc>
        <w:tc>
          <w:tcPr>
            <w:tcW w:w="3057" w:type="dxa"/>
            <w:vMerge w:val="restart"/>
            <w:shd w:val="clear" w:color="auto" w:fill="auto"/>
          </w:tcPr>
          <w:p w:rsidR="007C0892" w:rsidRPr="003E4E03" w:rsidRDefault="007C0892" w:rsidP="007C0892">
            <w:pPr>
              <w:rPr>
                <w:szCs w:val="22"/>
              </w:rPr>
            </w:pPr>
            <w:r w:rsidRPr="003E4E03">
              <w:rPr>
                <w:szCs w:val="22"/>
              </w:rPr>
              <w:t>brýlové čočky – plastové, tórické</w:t>
            </w:r>
          </w:p>
        </w:tc>
        <w:tc>
          <w:tcPr>
            <w:tcW w:w="2900" w:type="dxa"/>
            <w:vMerge w:val="restart"/>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do 5 let včetně; bez změny korekce</w:t>
            </w:r>
          </w:p>
        </w:tc>
        <w:tc>
          <w:tcPr>
            <w:tcW w:w="2977" w:type="dxa"/>
            <w:shd w:val="clear" w:color="auto" w:fill="auto"/>
            <w:vAlign w:val="center"/>
          </w:tcPr>
          <w:p w:rsidR="007C0892" w:rsidRPr="003E4E03" w:rsidRDefault="007C0892" w:rsidP="007C0892">
            <w:pPr>
              <w:jc w:val="center"/>
              <w:rPr>
                <w:szCs w:val="22"/>
              </w:rPr>
            </w:pPr>
            <w:r w:rsidRPr="003E4E03">
              <w:rPr>
                <w:szCs w:val="22"/>
              </w:rPr>
              <w:t>2 páry / 1 rok</w:t>
            </w:r>
          </w:p>
        </w:tc>
        <w:tc>
          <w:tcPr>
            <w:tcW w:w="212" w:type="dxa"/>
            <w:vMerge w:val="restart"/>
            <w:shd w:val="clear" w:color="auto" w:fill="auto"/>
            <w:vAlign w:val="center"/>
          </w:tcPr>
          <w:p w:rsidR="007C0892" w:rsidRPr="003E4E03" w:rsidRDefault="007C0892" w:rsidP="007C0892">
            <w:pPr>
              <w:jc w:val="center"/>
              <w:rPr>
                <w:szCs w:val="22"/>
              </w:rPr>
            </w:pPr>
          </w:p>
        </w:tc>
      </w:tr>
      <w:tr w:rsidR="007C0892" w:rsidRPr="003E4E03" w:rsidTr="007C0892">
        <w:trPr>
          <w:trHeight w:val="765"/>
          <w:jc w:val="center"/>
        </w:trPr>
        <w:tc>
          <w:tcPr>
            <w:tcW w:w="1771" w:type="dxa"/>
            <w:vMerge/>
          </w:tcPr>
          <w:p w:rsidR="007C0892" w:rsidRPr="003E4E03" w:rsidRDefault="007C0892" w:rsidP="007C0892">
            <w:pPr>
              <w:rPr>
                <w:szCs w:val="22"/>
              </w:rPr>
            </w:pPr>
          </w:p>
        </w:tc>
        <w:tc>
          <w:tcPr>
            <w:tcW w:w="3057" w:type="dxa"/>
            <w:vMerge/>
          </w:tcPr>
          <w:p w:rsidR="007C0892" w:rsidRPr="003E4E03" w:rsidRDefault="007C0892" w:rsidP="007C0892">
            <w:pPr>
              <w:rPr>
                <w:szCs w:val="22"/>
              </w:rPr>
            </w:pPr>
          </w:p>
        </w:tc>
        <w:tc>
          <w:tcPr>
            <w:tcW w:w="2900" w:type="dxa"/>
            <w:vMerge/>
            <w:vAlign w:val="center"/>
          </w:tcPr>
          <w:p w:rsidR="007C0892" w:rsidRPr="003E4E03" w:rsidRDefault="007C0892" w:rsidP="007C0892">
            <w:pPr>
              <w:rPr>
                <w:szCs w:val="22"/>
              </w:rPr>
            </w:pPr>
          </w:p>
        </w:tc>
        <w:tc>
          <w:tcPr>
            <w:tcW w:w="2520" w:type="dxa"/>
            <w:shd w:val="clear" w:color="auto" w:fill="auto"/>
            <w:vAlign w:val="center"/>
          </w:tcPr>
          <w:p w:rsidR="007C0892" w:rsidRPr="003E4E03" w:rsidRDefault="007C0892" w:rsidP="007C0892">
            <w:pPr>
              <w:jc w:val="center"/>
              <w:rPr>
                <w:szCs w:val="22"/>
              </w:rPr>
            </w:pPr>
            <w:r w:rsidRPr="003E4E03">
              <w:rPr>
                <w:szCs w:val="22"/>
              </w:rPr>
              <w:t>od 6 do 14 let včetně; bez změny korekce; nad +-3 DPT</w:t>
            </w:r>
          </w:p>
        </w:tc>
        <w:tc>
          <w:tcPr>
            <w:tcW w:w="2977" w:type="dxa"/>
            <w:shd w:val="clear" w:color="auto" w:fill="auto"/>
            <w:vAlign w:val="center"/>
          </w:tcPr>
          <w:p w:rsidR="007C0892" w:rsidRPr="003E4E03" w:rsidRDefault="007C0892" w:rsidP="007C0892">
            <w:pPr>
              <w:jc w:val="center"/>
              <w:rPr>
                <w:szCs w:val="22"/>
              </w:rPr>
            </w:pPr>
            <w:r w:rsidRPr="003E4E03">
              <w:rPr>
                <w:szCs w:val="22"/>
              </w:rPr>
              <w:t>1 pár / 1 rok</w:t>
            </w:r>
          </w:p>
        </w:tc>
        <w:tc>
          <w:tcPr>
            <w:tcW w:w="212" w:type="dxa"/>
            <w:vMerge/>
            <w:vAlign w:val="center"/>
          </w:tcPr>
          <w:p w:rsidR="007C0892" w:rsidRPr="003E4E03" w:rsidRDefault="007C0892" w:rsidP="007C0892">
            <w:pPr>
              <w:rPr>
                <w:szCs w:val="22"/>
              </w:rPr>
            </w:pPr>
          </w:p>
        </w:tc>
      </w:tr>
      <w:tr w:rsidR="007C0892" w:rsidRPr="003E4E03" w:rsidTr="007C0892">
        <w:trPr>
          <w:trHeight w:val="510"/>
          <w:jc w:val="center"/>
        </w:trPr>
        <w:tc>
          <w:tcPr>
            <w:tcW w:w="1771" w:type="dxa"/>
            <w:vMerge/>
          </w:tcPr>
          <w:p w:rsidR="007C0892" w:rsidRPr="003E4E03" w:rsidRDefault="007C0892" w:rsidP="007C0892">
            <w:pPr>
              <w:rPr>
                <w:szCs w:val="22"/>
              </w:rPr>
            </w:pPr>
          </w:p>
        </w:tc>
        <w:tc>
          <w:tcPr>
            <w:tcW w:w="3057" w:type="dxa"/>
            <w:vMerge/>
          </w:tcPr>
          <w:p w:rsidR="007C0892" w:rsidRPr="003E4E03" w:rsidRDefault="007C0892" w:rsidP="007C0892">
            <w:pPr>
              <w:rPr>
                <w:szCs w:val="22"/>
              </w:rPr>
            </w:pPr>
          </w:p>
        </w:tc>
        <w:tc>
          <w:tcPr>
            <w:tcW w:w="2900" w:type="dxa"/>
            <w:vMerge/>
            <w:vAlign w:val="center"/>
          </w:tcPr>
          <w:p w:rsidR="007C0892" w:rsidRPr="003E4E03" w:rsidRDefault="007C0892" w:rsidP="007C0892">
            <w:pPr>
              <w:rPr>
                <w:szCs w:val="22"/>
              </w:rPr>
            </w:pPr>
          </w:p>
        </w:tc>
        <w:tc>
          <w:tcPr>
            <w:tcW w:w="2520" w:type="dxa"/>
            <w:shd w:val="clear" w:color="auto" w:fill="auto"/>
            <w:vAlign w:val="center"/>
          </w:tcPr>
          <w:p w:rsidR="007C0892" w:rsidRPr="003E4E03" w:rsidRDefault="007C0892" w:rsidP="007C0892">
            <w:pPr>
              <w:jc w:val="center"/>
              <w:rPr>
                <w:szCs w:val="22"/>
              </w:rPr>
            </w:pPr>
            <w:r w:rsidRPr="003E4E03">
              <w:rPr>
                <w:szCs w:val="22"/>
              </w:rPr>
              <w:t>od 15 let; bez změny korekce; nad +-10 DPT</w:t>
            </w:r>
          </w:p>
        </w:tc>
        <w:tc>
          <w:tcPr>
            <w:tcW w:w="2977" w:type="dxa"/>
            <w:shd w:val="clear" w:color="auto" w:fill="auto"/>
            <w:vAlign w:val="center"/>
          </w:tcPr>
          <w:p w:rsidR="007C0892" w:rsidRPr="003E4E03" w:rsidRDefault="007C0892" w:rsidP="007C0892">
            <w:pPr>
              <w:jc w:val="center"/>
              <w:rPr>
                <w:szCs w:val="22"/>
              </w:rPr>
            </w:pPr>
            <w:r w:rsidRPr="003E4E03">
              <w:rPr>
                <w:szCs w:val="22"/>
              </w:rPr>
              <w:t>1 pár / 3 roky</w:t>
            </w:r>
          </w:p>
        </w:tc>
        <w:tc>
          <w:tcPr>
            <w:tcW w:w="212" w:type="dxa"/>
            <w:vMerge/>
            <w:vAlign w:val="center"/>
          </w:tcPr>
          <w:p w:rsidR="007C0892" w:rsidRPr="003E4E03" w:rsidRDefault="007C0892" w:rsidP="007C0892">
            <w:pPr>
              <w:rPr>
                <w:szCs w:val="22"/>
              </w:rPr>
            </w:pPr>
          </w:p>
        </w:tc>
      </w:tr>
      <w:tr w:rsidR="007C0892" w:rsidRPr="003E4E03" w:rsidTr="007C0892">
        <w:trPr>
          <w:trHeight w:val="510"/>
          <w:jc w:val="center"/>
        </w:trPr>
        <w:tc>
          <w:tcPr>
            <w:tcW w:w="1771" w:type="dxa"/>
            <w:vMerge w:val="restart"/>
            <w:shd w:val="clear" w:color="auto" w:fill="auto"/>
          </w:tcPr>
          <w:p w:rsidR="007C0892" w:rsidRPr="003E4E03" w:rsidRDefault="007C0892" w:rsidP="007C0892">
            <w:pPr>
              <w:rPr>
                <w:szCs w:val="22"/>
              </w:rPr>
            </w:pPr>
            <w:r w:rsidRPr="003E4E03">
              <w:rPr>
                <w:szCs w:val="22"/>
              </w:rPr>
              <w:t>09.02.02.10</w:t>
            </w:r>
          </w:p>
        </w:tc>
        <w:tc>
          <w:tcPr>
            <w:tcW w:w="3057" w:type="dxa"/>
            <w:vMerge w:val="restart"/>
            <w:shd w:val="clear" w:color="auto" w:fill="auto"/>
          </w:tcPr>
          <w:p w:rsidR="007C0892" w:rsidRPr="003E4E03" w:rsidRDefault="007C0892" w:rsidP="007C0892">
            <w:pPr>
              <w:rPr>
                <w:szCs w:val="22"/>
              </w:rPr>
            </w:pPr>
            <w:r w:rsidRPr="003E4E03">
              <w:rPr>
                <w:szCs w:val="22"/>
              </w:rPr>
              <w:t>brýlové čočky – plastové, hyperokulární</w:t>
            </w:r>
          </w:p>
        </w:tc>
        <w:tc>
          <w:tcPr>
            <w:tcW w:w="2900" w:type="dxa"/>
            <w:vMerge w:val="restart"/>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do 17 let včetně; bez změny korekce</w:t>
            </w:r>
          </w:p>
        </w:tc>
        <w:tc>
          <w:tcPr>
            <w:tcW w:w="2977" w:type="dxa"/>
            <w:shd w:val="clear" w:color="auto" w:fill="auto"/>
            <w:vAlign w:val="center"/>
          </w:tcPr>
          <w:p w:rsidR="007C0892" w:rsidRPr="003E4E03" w:rsidRDefault="007C0892" w:rsidP="007C0892">
            <w:pPr>
              <w:jc w:val="center"/>
              <w:rPr>
                <w:szCs w:val="22"/>
              </w:rPr>
            </w:pPr>
            <w:r w:rsidRPr="003E4E03">
              <w:rPr>
                <w:szCs w:val="22"/>
              </w:rPr>
              <w:t>2 páry / 1 rok</w:t>
            </w:r>
          </w:p>
        </w:tc>
        <w:tc>
          <w:tcPr>
            <w:tcW w:w="212" w:type="dxa"/>
            <w:vMerge w:val="restart"/>
            <w:shd w:val="clear" w:color="auto" w:fill="auto"/>
            <w:vAlign w:val="center"/>
          </w:tcPr>
          <w:p w:rsidR="007C0892" w:rsidRPr="003E4E03" w:rsidRDefault="007C0892" w:rsidP="007C0892">
            <w:pPr>
              <w:jc w:val="center"/>
              <w:rPr>
                <w:szCs w:val="22"/>
              </w:rPr>
            </w:pPr>
          </w:p>
        </w:tc>
      </w:tr>
      <w:tr w:rsidR="007C0892" w:rsidRPr="003E4E03" w:rsidTr="007C0892">
        <w:trPr>
          <w:trHeight w:val="510"/>
          <w:jc w:val="center"/>
        </w:trPr>
        <w:tc>
          <w:tcPr>
            <w:tcW w:w="1771" w:type="dxa"/>
            <w:vMerge/>
          </w:tcPr>
          <w:p w:rsidR="007C0892" w:rsidRPr="003E4E03" w:rsidRDefault="007C0892" w:rsidP="007C0892">
            <w:pPr>
              <w:rPr>
                <w:szCs w:val="22"/>
              </w:rPr>
            </w:pPr>
          </w:p>
        </w:tc>
        <w:tc>
          <w:tcPr>
            <w:tcW w:w="3057" w:type="dxa"/>
            <w:vMerge/>
          </w:tcPr>
          <w:p w:rsidR="007C0892" w:rsidRPr="003E4E03" w:rsidRDefault="007C0892" w:rsidP="007C0892">
            <w:pPr>
              <w:rPr>
                <w:szCs w:val="22"/>
              </w:rPr>
            </w:pPr>
          </w:p>
        </w:tc>
        <w:tc>
          <w:tcPr>
            <w:tcW w:w="2900" w:type="dxa"/>
            <w:vMerge/>
            <w:vAlign w:val="center"/>
          </w:tcPr>
          <w:p w:rsidR="007C0892" w:rsidRPr="003E4E03" w:rsidRDefault="007C0892" w:rsidP="007C0892">
            <w:pPr>
              <w:rPr>
                <w:szCs w:val="22"/>
              </w:rPr>
            </w:pPr>
          </w:p>
        </w:tc>
        <w:tc>
          <w:tcPr>
            <w:tcW w:w="2520" w:type="dxa"/>
            <w:shd w:val="clear" w:color="auto" w:fill="auto"/>
            <w:vAlign w:val="center"/>
          </w:tcPr>
          <w:p w:rsidR="007C0892" w:rsidRPr="003E4E03" w:rsidRDefault="007C0892" w:rsidP="007C0892">
            <w:pPr>
              <w:jc w:val="center"/>
              <w:rPr>
                <w:szCs w:val="22"/>
              </w:rPr>
            </w:pPr>
            <w:r w:rsidRPr="003E4E03">
              <w:rPr>
                <w:szCs w:val="22"/>
              </w:rPr>
              <w:t>od 18 let; bez změny korekce</w:t>
            </w:r>
          </w:p>
        </w:tc>
        <w:tc>
          <w:tcPr>
            <w:tcW w:w="2977" w:type="dxa"/>
            <w:shd w:val="clear" w:color="auto" w:fill="auto"/>
            <w:vAlign w:val="center"/>
          </w:tcPr>
          <w:p w:rsidR="007C0892" w:rsidRPr="003E4E03" w:rsidRDefault="007C0892" w:rsidP="007C0892">
            <w:pPr>
              <w:jc w:val="center"/>
              <w:rPr>
                <w:szCs w:val="22"/>
              </w:rPr>
            </w:pPr>
            <w:r w:rsidRPr="003E4E03">
              <w:rPr>
                <w:szCs w:val="22"/>
              </w:rPr>
              <w:t>1 pár / 3 roky</w:t>
            </w:r>
          </w:p>
        </w:tc>
        <w:tc>
          <w:tcPr>
            <w:tcW w:w="212" w:type="dxa"/>
            <w:vMerge/>
            <w:vAlign w:val="center"/>
          </w:tcPr>
          <w:p w:rsidR="007C0892" w:rsidRPr="003E4E03" w:rsidRDefault="007C0892" w:rsidP="007C0892">
            <w:pPr>
              <w:rPr>
                <w:szCs w:val="22"/>
              </w:rPr>
            </w:pP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09.02.03</w:t>
            </w:r>
          </w:p>
        </w:tc>
        <w:tc>
          <w:tcPr>
            <w:tcW w:w="3057" w:type="dxa"/>
            <w:shd w:val="clear" w:color="auto" w:fill="auto"/>
          </w:tcPr>
          <w:p w:rsidR="007C0892" w:rsidRPr="003E4E03" w:rsidRDefault="007C0892" w:rsidP="007C0892">
            <w:pPr>
              <w:rPr>
                <w:szCs w:val="22"/>
              </w:rPr>
            </w:pPr>
            <w:r w:rsidRPr="003E4E03">
              <w:rPr>
                <w:szCs w:val="22"/>
              </w:rPr>
              <w:t>brýlové obruby</w:t>
            </w:r>
          </w:p>
        </w:tc>
      </w:tr>
      <w:tr w:rsidR="007C0892" w:rsidRPr="003E4E03" w:rsidTr="007C0892">
        <w:trPr>
          <w:trHeight w:val="255"/>
          <w:jc w:val="center"/>
        </w:trPr>
        <w:tc>
          <w:tcPr>
            <w:tcW w:w="1771" w:type="dxa"/>
            <w:vMerge w:val="restart"/>
            <w:shd w:val="clear" w:color="auto" w:fill="auto"/>
          </w:tcPr>
          <w:p w:rsidR="007C0892" w:rsidRPr="003E4E03" w:rsidRDefault="007C0892" w:rsidP="007C0892">
            <w:pPr>
              <w:rPr>
                <w:szCs w:val="22"/>
              </w:rPr>
            </w:pPr>
            <w:r w:rsidRPr="003E4E03">
              <w:rPr>
                <w:szCs w:val="22"/>
              </w:rPr>
              <w:t>09.02.03.01</w:t>
            </w:r>
          </w:p>
        </w:tc>
        <w:tc>
          <w:tcPr>
            <w:tcW w:w="3057" w:type="dxa"/>
            <w:vMerge w:val="restart"/>
            <w:shd w:val="clear" w:color="auto" w:fill="auto"/>
          </w:tcPr>
          <w:p w:rsidR="007C0892" w:rsidRPr="003E4E03" w:rsidRDefault="007C0892" w:rsidP="007C0892">
            <w:pPr>
              <w:rPr>
                <w:szCs w:val="22"/>
              </w:rPr>
            </w:pPr>
            <w:r w:rsidRPr="003E4E03">
              <w:rPr>
                <w:szCs w:val="22"/>
              </w:rPr>
              <w:t>brýlové obruby</w:t>
            </w:r>
          </w:p>
        </w:tc>
        <w:tc>
          <w:tcPr>
            <w:tcW w:w="2900" w:type="dxa"/>
            <w:vMerge w:val="restart"/>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do 5 let včetně</w:t>
            </w:r>
          </w:p>
        </w:tc>
        <w:tc>
          <w:tcPr>
            <w:tcW w:w="2977" w:type="dxa"/>
            <w:shd w:val="clear" w:color="auto" w:fill="auto"/>
            <w:vAlign w:val="center"/>
          </w:tcPr>
          <w:p w:rsidR="007C0892" w:rsidRPr="003E4E03" w:rsidRDefault="007C0892" w:rsidP="007C0892">
            <w:pPr>
              <w:jc w:val="center"/>
              <w:rPr>
                <w:szCs w:val="22"/>
              </w:rPr>
            </w:pPr>
            <w:r w:rsidRPr="003E4E03">
              <w:rPr>
                <w:szCs w:val="22"/>
              </w:rPr>
              <w:t>3 ks / 1 rok</w:t>
            </w:r>
          </w:p>
        </w:tc>
        <w:tc>
          <w:tcPr>
            <w:tcW w:w="212" w:type="dxa"/>
            <w:vMerge w:val="restart"/>
            <w:shd w:val="clear" w:color="auto" w:fill="auto"/>
            <w:vAlign w:val="center"/>
          </w:tcPr>
          <w:p w:rsidR="007C0892" w:rsidRPr="003E4E03" w:rsidRDefault="007C0892" w:rsidP="007C0892">
            <w:pPr>
              <w:jc w:val="center"/>
              <w:rPr>
                <w:szCs w:val="22"/>
              </w:rPr>
            </w:pPr>
          </w:p>
        </w:tc>
      </w:tr>
      <w:tr w:rsidR="007C0892" w:rsidRPr="003E4E03" w:rsidTr="007C0892">
        <w:trPr>
          <w:trHeight w:val="255"/>
          <w:jc w:val="center"/>
        </w:trPr>
        <w:tc>
          <w:tcPr>
            <w:tcW w:w="1771" w:type="dxa"/>
            <w:vMerge/>
          </w:tcPr>
          <w:p w:rsidR="007C0892" w:rsidRPr="003E4E03" w:rsidRDefault="007C0892" w:rsidP="007C0892">
            <w:pPr>
              <w:rPr>
                <w:szCs w:val="22"/>
              </w:rPr>
            </w:pPr>
          </w:p>
        </w:tc>
        <w:tc>
          <w:tcPr>
            <w:tcW w:w="3057" w:type="dxa"/>
            <w:vMerge/>
          </w:tcPr>
          <w:p w:rsidR="007C0892" w:rsidRPr="003E4E03" w:rsidRDefault="007C0892" w:rsidP="007C0892">
            <w:pPr>
              <w:rPr>
                <w:szCs w:val="22"/>
              </w:rPr>
            </w:pPr>
          </w:p>
        </w:tc>
        <w:tc>
          <w:tcPr>
            <w:tcW w:w="2900" w:type="dxa"/>
            <w:vMerge/>
            <w:vAlign w:val="center"/>
          </w:tcPr>
          <w:p w:rsidR="007C0892" w:rsidRPr="003E4E03" w:rsidRDefault="007C0892" w:rsidP="007C0892">
            <w:pPr>
              <w:rPr>
                <w:szCs w:val="22"/>
              </w:rPr>
            </w:pPr>
          </w:p>
        </w:tc>
        <w:tc>
          <w:tcPr>
            <w:tcW w:w="2520" w:type="dxa"/>
            <w:shd w:val="clear" w:color="auto" w:fill="auto"/>
            <w:vAlign w:val="center"/>
          </w:tcPr>
          <w:p w:rsidR="007C0892" w:rsidRPr="003E4E03" w:rsidRDefault="007C0892" w:rsidP="007C0892">
            <w:pPr>
              <w:jc w:val="center"/>
              <w:rPr>
                <w:szCs w:val="22"/>
              </w:rPr>
            </w:pPr>
            <w:r w:rsidRPr="003E4E03">
              <w:rPr>
                <w:szCs w:val="22"/>
              </w:rPr>
              <w:t>od 6 let do 14 let včetně</w:t>
            </w:r>
          </w:p>
        </w:tc>
        <w:tc>
          <w:tcPr>
            <w:tcW w:w="2977" w:type="dxa"/>
            <w:shd w:val="clear" w:color="auto" w:fill="auto"/>
            <w:vAlign w:val="center"/>
          </w:tcPr>
          <w:p w:rsidR="007C0892" w:rsidRPr="003E4E03" w:rsidRDefault="007C0892" w:rsidP="007C0892">
            <w:pPr>
              <w:jc w:val="center"/>
              <w:rPr>
                <w:szCs w:val="22"/>
              </w:rPr>
            </w:pPr>
            <w:r w:rsidRPr="003E4E03">
              <w:rPr>
                <w:szCs w:val="22"/>
              </w:rPr>
              <w:t>1 ks / 1 rok</w:t>
            </w:r>
          </w:p>
        </w:tc>
        <w:tc>
          <w:tcPr>
            <w:tcW w:w="212" w:type="dxa"/>
            <w:vMerge/>
            <w:vAlign w:val="center"/>
          </w:tcPr>
          <w:p w:rsidR="007C0892" w:rsidRPr="003E4E03" w:rsidRDefault="007C0892" w:rsidP="007C0892">
            <w:pPr>
              <w:rPr>
                <w:szCs w:val="22"/>
              </w:rPr>
            </w:pP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09.02.04</w:t>
            </w:r>
          </w:p>
        </w:tc>
        <w:tc>
          <w:tcPr>
            <w:tcW w:w="3057" w:type="dxa"/>
            <w:shd w:val="clear" w:color="auto" w:fill="auto"/>
          </w:tcPr>
          <w:p w:rsidR="007C0892" w:rsidRPr="003E4E03" w:rsidRDefault="007C0892" w:rsidP="007C0892">
            <w:pPr>
              <w:rPr>
                <w:szCs w:val="22"/>
              </w:rPr>
            </w:pPr>
            <w:r w:rsidRPr="003E4E03">
              <w:rPr>
                <w:szCs w:val="22"/>
              </w:rPr>
              <w:t>prizmatické folie</w:t>
            </w:r>
          </w:p>
        </w:tc>
      </w:tr>
      <w:tr w:rsidR="007C0892" w:rsidRPr="003E4E03" w:rsidTr="007C0892">
        <w:trPr>
          <w:trHeight w:val="765"/>
          <w:jc w:val="center"/>
        </w:trPr>
        <w:tc>
          <w:tcPr>
            <w:tcW w:w="1771" w:type="dxa"/>
            <w:vMerge w:val="restart"/>
            <w:shd w:val="clear" w:color="auto" w:fill="auto"/>
          </w:tcPr>
          <w:p w:rsidR="007C0892" w:rsidRPr="003E4E03" w:rsidRDefault="007C0892" w:rsidP="007C0892">
            <w:pPr>
              <w:rPr>
                <w:szCs w:val="22"/>
              </w:rPr>
            </w:pPr>
            <w:r w:rsidRPr="003E4E03">
              <w:rPr>
                <w:szCs w:val="22"/>
              </w:rPr>
              <w:t>09.02.04.01</w:t>
            </w:r>
          </w:p>
        </w:tc>
        <w:tc>
          <w:tcPr>
            <w:tcW w:w="3057" w:type="dxa"/>
            <w:vMerge w:val="restart"/>
            <w:shd w:val="clear" w:color="auto" w:fill="auto"/>
          </w:tcPr>
          <w:p w:rsidR="007C0892" w:rsidRPr="003E4E03" w:rsidRDefault="007C0892" w:rsidP="007C0892">
            <w:pPr>
              <w:rPr>
                <w:szCs w:val="22"/>
              </w:rPr>
            </w:pPr>
            <w:r w:rsidRPr="003E4E03">
              <w:rPr>
                <w:szCs w:val="22"/>
              </w:rPr>
              <w:t>prizmatické folie – měkké</w:t>
            </w:r>
          </w:p>
        </w:tc>
        <w:tc>
          <w:tcPr>
            <w:tcW w:w="2900" w:type="dxa"/>
            <w:vMerge w:val="restart"/>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do 5 let včetně; bez změny korekce; diplopie; strabismus</w:t>
            </w:r>
          </w:p>
        </w:tc>
        <w:tc>
          <w:tcPr>
            <w:tcW w:w="2977" w:type="dxa"/>
            <w:shd w:val="clear" w:color="auto" w:fill="auto"/>
            <w:vAlign w:val="center"/>
          </w:tcPr>
          <w:p w:rsidR="007C0892" w:rsidRPr="003E4E03" w:rsidRDefault="007C0892" w:rsidP="007C0892">
            <w:pPr>
              <w:jc w:val="center"/>
              <w:rPr>
                <w:szCs w:val="22"/>
              </w:rPr>
            </w:pPr>
            <w:r w:rsidRPr="003E4E03">
              <w:rPr>
                <w:szCs w:val="22"/>
              </w:rPr>
              <w:t>3 ks / 1 rok / 1 oko</w:t>
            </w:r>
          </w:p>
        </w:tc>
        <w:tc>
          <w:tcPr>
            <w:tcW w:w="212" w:type="dxa"/>
            <w:vMerge w:val="restart"/>
            <w:shd w:val="clear" w:color="auto" w:fill="auto"/>
            <w:vAlign w:val="center"/>
          </w:tcPr>
          <w:p w:rsidR="007C0892" w:rsidRPr="003E4E03" w:rsidRDefault="007C0892" w:rsidP="007C0892">
            <w:pPr>
              <w:jc w:val="center"/>
              <w:rPr>
                <w:szCs w:val="22"/>
              </w:rPr>
            </w:pPr>
          </w:p>
        </w:tc>
      </w:tr>
      <w:tr w:rsidR="007C0892" w:rsidRPr="003E4E03" w:rsidTr="007C0892">
        <w:trPr>
          <w:trHeight w:val="765"/>
          <w:jc w:val="center"/>
        </w:trPr>
        <w:tc>
          <w:tcPr>
            <w:tcW w:w="1771" w:type="dxa"/>
            <w:vMerge/>
          </w:tcPr>
          <w:p w:rsidR="007C0892" w:rsidRPr="003E4E03" w:rsidRDefault="007C0892" w:rsidP="007C0892">
            <w:pPr>
              <w:rPr>
                <w:szCs w:val="22"/>
              </w:rPr>
            </w:pPr>
          </w:p>
        </w:tc>
        <w:tc>
          <w:tcPr>
            <w:tcW w:w="3057" w:type="dxa"/>
            <w:vMerge/>
          </w:tcPr>
          <w:p w:rsidR="007C0892" w:rsidRPr="003E4E03" w:rsidRDefault="007C0892" w:rsidP="007C0892">
            <w:pPr>
              <w:rPr>
                <w:szCs w:val="22"/>
              </w:rPr>
            </w:pPr>
          </w:p>
        </w:tc>
        <w:tc>
          <w:tcPr>
            <w:tcW w:w="2900" w:type="dxa"/>
            <w:vMerge/>
            <w:vAlign w:val="center"/>
          </w:tcPr>
          <w:p w:rsidR="007C0892" w:rsidRPr="003E4E03" w:rsidRDefault="007C0892" w:rsidP="007C0892">
            <w:pPr>
              <w:rPr>
                <w:szCs w:val="22"/>
              </w:rPr>
            </w:pPr>
          </w:p>
        </w:tc>
        <w:tc>
          <w:tcPr>
            <w:tcW w:w="2520" w:type="dxa"/>
            <w:shd w:val="clear" w:color="auto" w:fill="auto"/>
            <w:vAlign w:val="center"/>
          </w:tcPr>
          <w:p w:rsidR="007C0892" w:rsidRPr="003E4E03" w:rsidRDefault="007C0892" w:rsidP="007C0892">
            <w:pPr>
              <w:jc w:val="center"/>
              <w:rPr>
                <w:szCs w:val="22"/>
              </w:rPr>
            </w:pPr>
            <w:r w:rsidRPr="003E4E03">
              <w:rPr>
                <w:szCs w:val="22"/>
              </w:rPr>
              <w:t>od 6 do 14 let včetně; bez změny korekce; diplopie; strabismus</w:t>
            </w:r>
          </w:p>
        </w:tc>
        <w:tc>
          <w:tcPr>
            <w:tcW w:w="2977" w:type="dxa"/>
            <w:shd w:val="clear" w:color="auto" w:fill="auto"/>
            <w:vAlign w:val="center"/>
          </w:tcPr>
          <w:p w:rsidR="007C0892" w:rsidRPr="003E4E03" w:rsidRDefault="007C0892" w:rsidP="007C0892">
            <w:pPr>
              <w:jc w:val="center"/>
              <w:rPr>
                <w:szCs w:val="22"/>
              </w:rPr>
            </w:pPr>
            <w:r w:rsidRPr="003E4E03">
              <w:rPr>
                <w:szCs w:val="22"/>
              </w:rPr>
              <w:t>1 ks / 1 rok / 1 oko</w:t>
            </w:r>
          </w:p>
        </w:tc>
        <w:tc>
          <w:tcPr>
            <w:tcW w:w="212" w:type="dxa"/>
            <w:vMerge/>
            <w:vAlign w:val="center"/>
          </w:tcPr>
          <w:p w:rsidR="007C0892" w:rsidRPr="003E4E03" w:rsidRDefault="007C0892" w:rsidP="007C0892">
            <w:pPr>
              <w:rPr>
                <w:szCs w:val="22"/>
              </w:rPr>
            </w:pPr>
          </w:p>
        </w:tc>
      </w:tr>
      <w:tr w:rsidR="007C0892" w:rsidRPr="003E4E03" w:rsidTr="007C0892">
        <w:trPr>
          <w:trHeight w:val="765"/>
          <w:jc w:val="center"/>
        </w:trPr>
        <w:tc>
          <w:tcPr>
            <w:tcW w:w="1771" w:type="dxa"/>
            <w:vMerge/>
          </w:tcPr>
          <w:p w:rsidR="007C0892" w:rsidRPr="003E4E03" w:rsidRDefault="007C0892" w:rsidP="007C0892">
            <w:pPr>
              <w:rPr>
                <w:szCs w:val="22"/>
              </w:rPr>
            </w:pPr>
          </w:p>
        </w:tc>
        <w:tc>
          <w:tcPr>
            <w:tcW w:w="3057" w:type="dxa"/>
            <w:vMerge/>
          </w:tcPr>
          <w:p w:rsidR="007C0892" w:rsidRPr="003E4E03" w:rsidRDefault="007C0892" w:rsidP="007C0892">
            <w:pPr>
              <w:rPr>
                <w:szCs w:val="22"/>
              </w:rPr>
            </w:pPr>
          </w:p>
        </w:tc>
        <w:tc>
          <w:tcPr>
            <w:tcW w:w="2900" w:type="dxa"/>
            <w:vMerge/>
            <w:vAlign w:val="center"/>
          </w:tcPr>
          <w:p w:rsidR="007C0892" w:rsidRPr="003E4E03" w:rsidRDefault="007C0892" w:rsidP="007C0892">
            <w:pPr>
              <w:rPr>
                <w:szCs w:val="22"/>
              </w:rPr>
            </w:pPr>
          </w:p>
        </w:tc>
        <w:tc>
          <w:tcPr>
            <w:tcW w:w="2520" w:type="dxa"/>
            <w:shd w:val="clear" w:color="auto" w:fill="auto"/>
            <w:vAlign w:val="center"/>
          </w:tcPr>
          <w:p w:rsidR="007C0892" w:rsidRPr="003E4E03" w:rsidRDefault="007C0892" w:rsidP="007C0892">
            <w:pPr>
              <w:jc w:val="center"/>
              <w:rPr>
                <w:szCs w:val="22"/>
              </w:rPr>
            </w:pPr>
            <w:r w:rsidRPr="003E4E03">
              <w:rPr>
                <w:szCs w:val="22"/>
              </w:rPr>
              <w:t>od 15 let; bez změny korekce; diplopie; strabismus</w:t>
            </w:r>
          </w:p>
        </w:tc>
        <w:tc>
          <w:tcPr>
            <w:tcW w:w="2977" w:type="dxa"/>
            <w:shd w:val="clear" w:color="auto" w:fill="auto"/>
            <w:vAlign w:val="center"/>
          </w:tcPr>
          <w:p w:rsidR="007C0892" w:rsidRPr="003E4E03" w:rsidRDefault="007C0892" w:rsidP="007C0892">
            <w:pPr>
              <w:jc w:val="center"/>
              <w:rPr>
                <w:szCs w:val="22"/>
              </w:rPr>
            </w:pPr>
            <w:r w:rsidRPr="003E4E03">
              <w:rPr>
                <w:szCs w:val="22"/>
              </w:rPr>
              <w:t>1 ks / 3 roky / 1 oko</w:t>
            </w:r>
          </w:p>
        </w:tc>
        <w:tc>
          <w:tcPr>
            <w:tcW w:w="212" w:type="dxa"/>
            <w:vMerge/>
            <w:vAlign w:val="center"/>
          </w:tcPr>
          <w:p w:rsidR="007C0892" w:rsidRPr="003E4E03" w:rsidRDefault="007C0892" w:rsidP="007C0892">
            <w:pPr>
              <w:rPr>
                <w:szCs w:val="22"/>
              </w:rPr>
            </w:pPr>
          </w:p>
        </w:tc>
      </w:tr>
      <w:tr w:rsidR="007C0892" w:rsidRPr="003E4E03" w:rsidTr="007C0892">
        <w:trPr>
          <w:trHeight w:val="765"/>
          <w:jc w:val="center"/>
        </w:trPr>
        <w:tc>
          <w:tcPr>
            <w:tcW w:w="1771" w:type="dxa"/>
            <w:vMerge w:val="restart"/>
            <w:shd w:val="clear" w:color="auto" w:fill="auto"/>
          </w:tcPr>
          <w:p w:rsidR="007C0892" w:rsidRPr="003E4E03" w:rsidRDefault="007C0892" w:rsidP="007C0892">
            <w:pPr>
              <w:rPr>
                <w:szCs w:val="22"/>
              </w:rPr>
            </w:pPr>
            <w:r w:rsidRPr="003E4E03">
              <w:rPr>
                <w:szCs w:val="22"/>
              </w:rPr>
              <w:t>09.02.04.02</w:t>
            </w:r>
          </w:p>
        </w:tc>
        <w:tc>
          <w:tcPr>
            <w:tcW w:w="3057" w:type="dxa"/>
            <w:vMerge w:val="restart"/>
            <w:shd w:val="clear" w:color="auto" w:fill="auto"/>
          </w:tcPr>
          <w:p w:rsidR="007C0892" w:rsidRPr="003E4E03" w:rsidRDefault="007C0892" w:rsidP="007C0892">
            <w:pPr>
              <w:rPr>
                <w:szCs w:val="22"/>
              </w:rPr>
            </w:pPr>
            <w:r w:rsidRPr="003E4E03">
              <w:rPr>
                <w:szCs w:val="22"/>
              </w:rPr>
              <w:t>prizmatické folie – tvrdé</w:t>
            </w:r>
          </w:p>
        </w:tc>
        <w:tc>
          <w:tcPr>
            <w:tcW w:w="2900" w:type="dxa"/>
            <w:vMerge w:val="restart"/>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do 5 let včetně; bez změny korekce; diplopie; strabismus</w:t>
            </w:r>
          </w:p>
        </w:tc>
        <w:tc>
          <w:tcPr>
            <w:tcW w:w="2977" w:type="dxa"/>
            <w:shd w:val="clear" w:color="auto" w:fill="auto"/>
            <w:vAlign w:val="center"/>
          </w:tcPr>
          <w:p w:rsidR="007C0892" w:rsidRPr="003E4E03" w:rsidRDefault="007C0892" w:rsidP="007C0892">
            <w:pPr>
              <w:jc w:val="center"/>
              <w:rPr>
                <w:szCs w:val="22"/>
              </w:rPr>
            </w:pPr>
            <w:r w:rsidRPr="003E4E03">
              <w:rPr>
                <w:szCs w:val="22"/>
              </w:rPr>
              <w:t>3 ks / 1 rok / 1 oko</w:t>
            </w:r>
          </w:p>
        </w:tc>
        <w:tc>
          <w:tcPr>
            <w:tcW w:w="212" w:type="dxa"/>
            <w:vMerge w:val="restart"/>
            <w:shd w:val="clear" w:color="auto" w:fill="auto"/>
            <w:vAlign w:val="center"/>
          </w:tcPr>
          <w:p w:rsidR="007C0892" w:rsidRPr="003E4E03" w:rsidRDefault="007C0892" w:rsidP="007C0892">
            <w:pPr>
              <w:jc w:val="center"/>
              <w:rPr>
                <w:szCs w:val="22"/>
              </w:rPr>
            </w:pPr>
          </w:p>
        </w:tc>
      </w:tr>
      <w:tr w:rsidR="007C0892" w:rsidRPr="003E4E03" w:rsidTr="007C0892">
        <w:trPr>
          <w:trHeight w:val="765"/>
          <w:jc w:val="center"/>
        </w:trPr>
        <w:tc>
          <w:tcPr>
            <w:tcW w:w="1771" w:type="dxa"/>
            <w:vMerge/>
          </w:tcPr>
          <w:p w:rsidR="007C0892" w:rsidRPr="003E4E03" w:rsidRDefault="007C0892" w:rsidP="007C0892">
            <w:pPr>
              <w:rPr>
                <w:szCs w:val="22"/>
              </w:rPr>
            </w:pPr>
          </w:p>
        </w:tc>
        <w:tc>
          <w:tcPr>
            <w:tcW w:w="3057" w:type="dxa"/>
            <w:vMerge/>
          </w:tcPr>
          <w:p w:rsidR="007C0892" w:rsidRPr="003E4E03" w:rsidRDefault="007C0892" w:rsidP="007C0892">
            <w:pPr>
              <w:rPr>
                <w:szCs w:val="22"/>
              </w:rPr>
            </w:pPr>
          </w:p>
        </w:tc>
        <w:tc>
          <w:tcPr>
            <w:tcW w:w="2900" w:type="dxa"/>
            <w:vMerge/>
            <w:vAlign w:val="center"/>
          </w:tcPr>
          <w:p w:rsidR="007C0892" w:rsidRPr="003E4E03" w:rsidRDefault="007C0892" w:rsidP="007C0892">
            <w:pPr>
              <w:rPr>
                <w:szCs w:val="22"/>
              </w:rPr>
            </w:pPr>
          </w:p>
        </w:tc>
        <w:tc>
          <w:tcPr>
            <w:tcW w:w="2520" w:type="dxa"/>
            <w:shd w:val="clear" w:color="auto" w:fill="auto"/>
            <w:vAlign w:val="center"/>
          </w:tcPr>
          <w:p w:rsidR="007C0892" w:rsidRPr="003E4E03" w:rsidRDefault="007C0892" w:rsidP="007C0892">
            <w:pPr>
              <w:jc w:val="center"/>
              <w:rPr>
                <w:szCs w:val="22"/>
              </w:rPr>
            </w:pPr>
            <w:r w:rsidRPr="003E4E03">
              <w:rPr>
                <w:szCs w:val="22"/>
              </w:rPr>
              <w:t>od 6 do 14 let včetně; bez změny korekce; diplopie; strabismus</w:t>
            </w:r>
          </w:p>
        </w:tc>
        <w:tc>
          <w:tcPr>
            <w:tcW w:w="2977" w:type="dxa"/>
            <w:shd w:val="clear" w:color="auto" w:fill="auto"/>
            <w:vAlign w:val="center"/>
          </w:tcPr>
          <w:p w:rsidR="007C0892" w:rsidRPr="003E4E03" w:rsidRDefault="007C0892" w:rsidP="007C0892">
            <w:pPr>
              <w:jc w:val="center"/>
              <w:rPr>
                <w:szCs w:val="22"/>
              </w:rPr>
            </w:pPr>
            <w:r w:rsidRPr="003E4E03">
              <w:rPr>
                <w:szCs w:val="22"/>
              </w:rPr>
              <w:t>1 ks / 1 rok / 1 oko</w:t>
            </w:r>
          </w:p>
        </w:tc>
        <w:tc>
          <w:tcPr>
            <w:tcW w:w="212" w:type="dxa"/>
            <w:vMerge/>
            <w:vAlign w:val="center"/>
          </w:tcPr>
          <w:p w:rsidR="007C0892" w:rsidRPr="003E4E03" w:rsidRDefault="007C0892" w:rsidP="007C0892">
            <w:pPr>
              <w:rPr>
                <w:szCs w:val="22"/>
              </w:rPr>
            </w:pPr>
          </w:p>
        </w:tc>
      </w:tr>
      <w:tr w:rsidR="007C0892" w:rsidRPr="003E4E03" w:rsidTr="007C0892">
        <w:trPr>
          <w:trHeight w:val="765"/>
          <w:jc w:val="center"/>
        </w:trPr>
        <w:tc>
          <w:tcPr>
            <w:tcW w:w="1771" w:type="dxa"/>
            <w:vMerge/>
          </w:tcPr>
          <w:p w:rsidR="007C0892" w:rsidRPr="003E4E03" w:rsidRDefault="007C0892" w:rsidP="007C0892">
            <w:pPr>
              <w:rPr>
                <w:szCs w:val="22"/>
              </w:rPr>
            </w:pPr>
          </w:p>
        </w:tc>
        <w:tc>
          <w:tcPr>
            <w:tcW w:w="3057" w:type="dxa"/>
            <w:vMerge/>
          </w:tcPr>
          <w:p w:rsidR="007C0892" w:rsidRPr="003E4E03" w:rsidRDefault="007C0892" w:rsidP="007C0892">
            <w:pPr>
              <w:rPr>
                <w:szCs w:val="22"/>
              </w:rPr>
            </w:pPr>
          </w:p>
        </w:tc>
        <w:tc>
          <w:tcPr>
            <w:tcW w:w="2900" w:type="dxa"/>
            <w:vMerge/>
            <w:vAlign w:val="center"/>
          </w:tcPr>
          <w:p w:rsidR="007C0892" w:rsidRPr="003E4E03" w:rsidRDefault="007C0892" w:rsidP="007C0892">
            <w:pPr>
              <w:rPr>
                <w:szCs w:val="22"/>
              </w:rPr>
            </w:pPr>
          </w:p>
        </w:tc>
        <w:tc>
          <w:tcPr>
            <w:tcW w:w="2520" w:type="dxa"/>
            <w:shd w:val="clear" w:color="auto" w:fill="auto"/>
            <w:vAlign w:val="center"/>
          </w:tcPr>
          <w:p w:rsidR="007C0892" w:rsidRPr="003E4E03" w:rsidRDefault="007C0892" w:rsidP="007C0892">
            <w:pPr>
              <w:jc w:val="center"/>
              <w:rPr>
                <w:szCs w:val="22"/>
              </w:rPr>
            </w:pPr>
            <w:r w:rsidRPr="003E4E03">
              <w:rPr>
                <w:szCs w:val="22"/>
              </w:rPr>
              <w:t>od 15 let; bez změny korekce; diplopie; strabismus</w:t>
            </w:r>
          </w:p>
        </w:tc>
        <w:tc>
          <w:tcPr>
            <w:tcW w:w="2977" w:type="dxa"/>
            <w:shd w:val="clear" w:color="auto" w:fill="auto"/>
            <w:vAlign w:val="center"/>
          </w:tcPr>
          <w:p w:rsidR="007C0892" w:rsidRPr="003E4E03" w:rsidRDefault="007C0892" w:rsidP="007C0892">
            <w:pPr>
              <w:jc w:val="center"/>
              <w:rPr>
                <w:szCs w:val="22"/>
              </w:rPr>
            </w:pPr>
            <w:r w:rsidRPr="003E4E03">
              <w:rPr>
                <w:szCs w:val="22"/>
              </w:rPr>
              <w:t>1 ks / 3 roky / 1 oko</w:t>
            </w:r>
          </w:p>
        </w:tc>
        <w:tc>
          <w:tcPr>
            <w:tcW w:w="212" w:type="dxa"/>
            <w:vMerge/>
            <w:vAlign w:val="center"/>
          </w:tcPr>
          <w:p w:rsidR="007C0892" w:rsidRPr="003E4E03" w:rsidRDefault="007C0892" w:rsidP="007C0892">
            <w:pPr>
              <w:rPr>
                <w:szCs w:val="22"/>
              </w:rPr>
            </w:pP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09.02.05</w:t>
            </w:r>
          </w:p>
        </w:tc>
        <w:tc>
          <w:tcPr>
            <w:tcW w:w="3057" w:type="dxa"/>
            <w:shd w:val="clear" w:color="auto" w:fill="auto"/>
          </w:tcPr>
          <w:p w:rsidR="007C0892" w:rsidRPr="003E4E03" w:rsidRDefault="007C0892" w:rsidP="007C0892">
            <w:pPr>
              <w:rPr>
                <w:szCs w:val="22"/>
              </w:rPr>
            </w:pPr>
            <w:r w:rsidRPr="003E4E03">
              <w:rPr>
                <w:szCs w:val="22"/>
              </w:rPr>
              <w:t>absorbční vrtsvy na brýlové čočky</w:t>
            </w:r>
          </w:p>
        </w:tc>
      </w:tr>
      <w:tr w:rsidR="007C0892" w:rsidRPr="003E4E03" w:rsidTr="007C0892">
        <w:trPr>
          <w:trHeight w:val="1275"/>
          <w:jc w:val="center"/>
        </w:trPr>
        <w:tc>
          <w:tcPr>
            <w:tcW w:w="1771" w:type="dxa"/>
            <w:shd w:val="clear" w:color="auto" w:fill="auto"/>
          </w:tcPr>
          <w:p w:rsidR="007C0892" w:rsidRPr="003E4E03" w:rsidRDefault="007C0892" w:rsidP="007C0892">
            <w:pPr>
              <w:rPr>
                <w:szCs w:val="22"/>
              </w:rPr>
            </w:pPr>
            <w:r w:rsidRPr="003E4E03">
              <w:rPr>
                <w:szCs w:val="22"/>
              </w:rPr>
              <w:t>09.02.05.01</w:t>
            </w:r>
          </w:p>
        </w:tc>
        <w:tc>
          <w:tcPr>
            <w:tcW w:w="3057" w:type="dxa"/>
            <w:shd w:val="clear" w:color="auto" w:fill="auto"/>
          </w:tcPr>
          <w:p w:rsidR="007C0892" w:rsidRPr="003E4E03" w:rsidRDefault="007C0892" w:rsidP="007C0892">
            <w:pPr>
              <w:rPr>
                <w:szCs w:val="22"/>
              </w:rPr>
            </w:pPr>
            <w:r w:rsidRPr="003E4E03">
              <w:rPr>
                <w:szCs w:val="22"/>
              </w:rPr>
              <w:t>absorbční vrstvy na brýlové čočky</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do 5 let včetně; bez změny korekce; afakie; pseudoafakie; choroby a vady provázené světloplachostí</w:t>
            </w:r>
          </w:p>
        </w:tc>
        <w:tc>
          <w:tcPr>
            <w:tcW w:w="2977" w:type="dxa"/>
            <w:shd w:val="clear" w:color="auto" w:fill="auto"/>
            <w:vAlign w:val="center"/>
          </w:tcPr>
          <w:p w:rsidR="007C0892" w:rsidRPr="003E4E03" w:rsidRDefault="007C0892" w:rsidP="007C0892">
            <w:pPr>
              <w:jc w:val="center"/>
              <w:rPr>
                <w:szCs w:val="22"/>
              </w:rPr>
            </w:pPr>
            <w:r w:rsidRPr="003E4E03">
              <w:rPr>
                <w:szCs w:val="22"/>
              </w:rPr>
              <w:t>3 páry / 1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09.03</w:t>
            </w:r>
          </w:p>
        </w:tc>
        <w:tc>
          <w:tcPr>
            <w:tcW w:w="3057" w:type="dxa"/>
            <w:shd w:val="clear" w:color="auto" w:fill="auto"/>
          </w:tcPr>
          <w:p w:rsidR="007C0892" w:rsidRPr="003E4E03" w:rsidRDefault="007C0892" w:rsidP="007C0892">
            <w:pPr>
              <w:rPr>
                <w:szCs w:val="22"/>
              </w:rPr>
            </w:pPr>
            <w:r w:rsidRPr="003E4E03">
              <w:rPr>
                <w:szCs w:val="22"/>
              </w:rPr>
              <w:t>ZP pro slabozraké</w:t>
            </w: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09.03.01</w:t>
            </w:r>
          </w:p>
        </w:tc>
        <w:tc>
          <w:tcPr>
            <w:tcW w:w="3057" w:type="dxa"/>
            <w:shd w:val="clear" w:color="auto" w:fill="auto"/>
          </w:tcPr>
          <w:p w:rsidR="007C0892" w:rsidRPr="003E4E03" w:rsidRDefault="007C0892" w:rsidP="007C0892">
            <w:pPr>
              <w:rPr>
                <w:szCs w:val="22"/>
              </w:rPr>
            </w:pPr>
            <w:r w:rsidRPr="003E4E03">
              <w:rPr>
                <w:szCs w:val="22"/>
              </w:rPr>
              <w:t>dalekohledové systémy + příslušenství</w:t>
            </w:r>
          </w:p>
        </w:tc>
      </w:tr>
      <w:tr w:rsidR="007C0892" w:rsidRPr="003E4E03" w:rsidTr="007C0892">
        <w:trPr>
          <w:trHeight w:val="510"/>
          <w:jc w:val="center"/>
        </w:trPr>
        <w:tc>
          <w:tcPr>
            <w:tcW w:w="1771" w:type="dxa"/>
            <w:shd w:val="clear" w:color="auto" w:fill="auto"/>
          </w:tcPr>
          <w:p w:rsidR="007C0892" w:rsidRPr="003E4E03" w:rsidRDefault="007C0892" w:rsidP="007C0892">
            <w:pPr>
              <w:rPr>
                <w:szCs w:val="22"/>
              </w:rPr>
            </w:pPr>
            <w:r w:rsidRPr="003E4E03">
              <w:rPr>
                <w:szCs w:val="22"/>
              </w:rPr>
              <w:t>09.03.01.01</w:t>
            </w:r>
          </w:p>
        </w:tc>
        <w:tc>
          <w:tcPr>
            <w:tcW w:w="3057" w:type="dxa"/>
            <w:shd w:val="clear" w:color="auto" w:fill="auto"/>
          </w:tcPr>
          <w:p w:rsidR="007C0892" w:rsidRPr="003E4E03" w:rsidRDefault="007C0892" w:rsidP="007C0892">
            <w:pPr>
              <w:rPr>
                <w:szCs w:val="22"/>
              </w:rPr>
            </w:pPr>
            <w:r w:rsidRPr="003E4E03">
              <w:rPr>
                <w:szCs w:val="22"/>
              </w:rPr>
              <w:t>dalekohledové systémy – do dálky + příslušenství</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1 ks / 7 let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510"/>
          <w:jc w:val="center"/>
        </w:trPr>
        <w:tc>
          <w:tcPr>
            <w:tcW w:w="1771" w:type="dxa"/>
            <w:shd w:val="clear" w:color="auto" w:fill="auto"/>
          </w:tcPr>
          <w:p w:rsidR="007C0892" w:rsidRPr="003E4E03" w:rsidRDefault="007C0892" w:rsidP="007C0892">
            <w:pPr>
              <w:rPr>
                <w:szCs w:val="22"/>
              </w:rPr>
            </w:pPr>
            <w:r w:rsidRPr="003E4E03">
              <w:rPr>
                <w:szCs w:val="22"/>
              </w:rPr>
              <w:t>09.03.01.02</w:t>
            </w:r>
          </w:p>
        </w:tc>
        <w:tc>
          <w:tcPr>
            <w:tcW w:w="3057" w:type="dxa"/>
            <w:shd w:val="clear" w:color="auto" w:fill="auto"/>
          </w:tcPr>
          <w:p w:rsidR="007C0892" w:rsidRPr="003E4E03" w:rsidRDefault="007C0892" w:rsidP="007C0892">
            <w:pPr>
              <w:rPr>
                <w:szCs w:val="22"/>
              </w:rPr>
            </w:pPr>
            <w:r w:rsidRPr="003E4E03">
              <w:rPr>
                <w:szCs w:val="22"/>
              </w:rPr>
              <w:t>dalekohledové systémy – na blízko + příslušenství</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1 ks / 7 let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09.03.02</w:t>
            </w:r>
          </w:p>
        </w:tc>
        <w:tc>
          <w:tcPr>
            <w:tcW w:w="3057" w:type="dxa"/>
            <w:shd w:val="clear" w:color="auto" w:fill="auto"/>
          </w:tcPr>
          <w:p w:rsidR="007C0892" w:rsidRPr="003E4E03" w:rsidRDefault="007C0892" w:rsidP="007C0892">
            <w:pPr>
              <w:rPr>
                <w:szCs w:val="22"/>
              </w:rPr>
            </w:pPr>
            <w:r w:rsidRPr="003E4E03">
              <w:rPr>
                <w:szCs w:val="22"/>
              </w:rPr>
              <w:t>asferické lupy</w:t>
            </w:r>
          </w:p>
        </w:tc>
      </w:tr>
      <w:tr w:rsidR="007C0892" w:rsidRPr="003E4E03" w:rsidTr="007C0892">
        <w:trPr>
          <w:trHeight w:val="510"/>
          <w:jc w:val="center"/>
        </w:trPr>
        <w:tc>
          <w:tcPr>
            <w:tcW w:w="1771" w:type="dxa"/>
            <w:shd w:val="clear" w:color="auto" w:fill="auto"/>
          </w:tcPr>
          <w:p w:rsidR="007C0892" w:rsidRPr="003E4E03" w:rsidRDefault="007C0892" w:rsidP="007C0892">
            <w:pPr>
              <w:rPr>
                <w:szCs w:val="22"/>
              </w:rPr>
            </w:pPr>
            <w:r w:rsidRPr="003E4E03">
              <w:rPr>
                <w:szCs w:val="22"/>
              </w:rPr>
              <w:t>09.03.02.01</w:t>
            </w:r>
          </w:p>
        </w:tc>
        <w:tc>
          <w:tcPr>
            <w:tcW w:w="3057" w:type="dxa"/>
            <w:shd w:val="clear" w:color="auto" w:fill="auto"/>
          </w:tcPr>
          <w:p w:rsidR="007C0892" w:rsidRPr="003E4E03" w:rsidRDefault="007C0892" w:rsidP="007C0892">
            <w:pPr>
              <w:rPr>
                <w:szCs w:val="22"/>
              </w:rPr>
            </w:pPr>
            <w:r w:rsidRPr="003E4E03">
              <w:rPr>
                <w:szCs w:val="22"/>
              </w:rPr>
              <w:t>asferické lupy – zvětšující 4x a více</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1 ks / 5 let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09.04</w:t>
            </w:r>
          </w:p>
        </w:tc>
        <w:tc>
          <w:tcPr>
            <w:tcW w:w="3057" w:type="dxa"/>
            <w:shd w:val="clear" w:color="auto" w:fill="auto"/>
          </w:tcPr>
          <w:p w:rsidR="007C0892" w:rsidRPr="003E4E03" w:rsidRDefault="007C0892" w:rsidP="007C0892">
            <w:pPr>
              <w:rPr>
                <w:szCs w:val="22"/>
              </w:rPr>
            </w:pPr>
            <w:r w:rsidRPr="003E4E03">
              <w:rPr>
                <w:szCs w:val="22"/>
              </w:rPr>
              <w:t>ZP kompenzační pro zrakově postižené</w:t>
            </w: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09.04.01</w:t>
            </w:r>
          </w:p>
        </w:tc>
        <w:tc>
          <w:tcPr>
            <w:tcW w:w="3057" w:type="dxa"/>
            <w:shd w:val="clear" w:color="auto" w:fill="auto"/>
          </w:tcPr>
          <w:p w:rsidR="007C0892" w:rsidRPr="003E4E03" w:rsidRDefault="007C0892" w:rsidP="007C0892">
            <w:pPr>
              <w:rPr>
                <w:szCs w:val="22"/>
              </w:rPr>
            </w:pPr>
            <w:r w:rsidRPr="003E4E03">
              <w:rPr>
                <w:szCs w:val="22"/>
              </w:rPr>
              <w:t>oční protézy</w:t>
            </w:r>
          </w:p>
        </w:tc>
      </w:tr>
      <w:tr w:rsidR="007C0892" w:rsidRPr="003E4E03" w:rsidTr="007C0892">
        <w:trPr>
          <w:trHeight w:val="510"/>
          <w:jc w:val="center"/>
        </w:trPr>
        <w:tc>
          <w:tcPr>
            <w:tcW w:w="1771" w:type="dxa"/>
            <w:shd w:val="clear" w:color="auto" w:fill="auto"/>
          </w:tcPr>
          <w:p w:rsidR="007C0892" w:rsidRPr="003E4E03" w:rsidRDefault="007C0892" w:rsidP="007C0892">
            <w:pPr>
              <w:rPr>
                <w:szCs w:val="22"/>
              </w:rPr>
            </w:pPr>
            <w:r w:rsidRPr="003E4E03">
              <w:rPr>
                <w:szCs w:val="22"/>
              </w:rPr>
              <w:t>09.04.01.01</w:t>
            </w:r>
          </w:p>
        </w:tc>
        <w:tc>
          <w:tcPr>
            <w:tcW w:w="3057" w:type="dxa"/>
            <w:shd w:val="clear" w:color="auto" w:fill="auto"/>
          </w:tcPr>
          <w:p w:rsidR="007C0892" w:rsidRPr="003E4E03" w:rsidRDefault="007C0892" w:rsidP="007C0892">
            <w:pPr>
              <w:rPr>
                <w:szCs w:val="22"/>
              </w:rPr>
            </w:pPr>
            <w:r w:rsidRPr="003E4E03">
              <w:rPr>
                <w:szCs w:val="22"/>
              </w:rPr>
              <w:t>oční protézy - skleněné - individuálně zhotovené</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2 ks / 1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510"/>
          <w:jc w:val="center"/>
        </w:trPr>
        <w:tc>
          <w:tcPr>
            <w:tcW w:w="1771" w:type="dxa"/>
            <w:shd w:val="clear" w:color="auto" w:fill="auto"/>
          </w:tcPr>
          <w:p w:rsidR="007C0892" w:rsidRPr="003E4E03" w:rsidRDefault="007C0892" w:rsidP="007C0892">
            <w:pPr>
              <w:rPr>
                <w:szCs w:val="22"/>
              </w:rPr>
            </w:pPr>
            <w:r w:rsidRPr="003E4E03">
              <w:rPr>
                <w:szCs w:val="22"/>
              </w:rPr>
              <w:t>09.04.01.02</w:t>
            </w:r>
          </w:p>
        </w:tc>
        <w:tc>
          <w:tcPr>
            <w:tcW w:w="3057" w:type="dxa"/>
            <w:shd w:val="clear" w:color="auto" w:fill="auto"/>
          </w:tcPr>
          <w:p w:rsidR="007C0892" w:rsidRPr="003E4E03" w:rsidRDefault="007C0892" w:rsidP="007C0892">
            <w:pPr>
              <w:rPr>
                <w:szCs w:val="22"/>
              </w:rPr>
            </w:pPr>
            <w:r w:rsidRPr="003E4E03">
              <w:rPr>
                <w:szCs w:val="22"/>
              </w:rPr>
              <w:t>oční protézy - akrylátové -  individuálně zhotovené</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1 ks / 1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510"/>
          <w:jc w:val="center"/>
        </w:trPr>
        <w:tc>
          <w:tcPr>
            <w:tcW w:w="1771" w:type="dxa"/>
            <w:shd w:val="clear" w:color="auto" w:fill="auto"/>
          </w:tcPr>
          <w:p w:rsidR="007C0892" w:rsidRPr="003E4E03" w:rsidRDefault="007C0892" w:rsidP="007C0892">
            <w:pPr>
              <w:rPr>
                <w:szCs w:val="22"/>
              </w:rPr>
            </w:pPr>
            <w:r w:rsidRPr="003E4E03">
              <w:rPr>
                <w:szCs w:val="22"/>
              </w:rPr>
              <w:t>09.04.02</w:t>
            </w:r>
          </w:p>
        </w:tc>
        <w:tc>
          <w:tcPr>
            <w:tcW w:w="3057" w:type="dxa"/>
            <w:shd w:val="clear" w:color="auto" w:fill="auto"/>
          </w:tcPr>
          <w:p w:rsidR="007C0892" w:rsidRPr="003E4E03" w:rsidRDefault="007C0892" w:rsidP="007C0892">
            <w:pPr>
              <w:rPr>
                <w:szCs w:val="22"/>
              </w:rPr>
            </w:pPr>
            <w:r w:rsidRPr="003E4E03">
              <w:rPr>
                <w:szCs w:val="22"/>
              </w:rPr>
              <w:t>lékařské mluvící teploměry – pro nevidomé</w:t>
            </w:r>
          </w:p>
        </w:tc>
      </w:tr>
      <w:tr w:rsidR="007C0892" w:rsidRPr="003E4E03" w:rsidTr="007C0892">
        <w:trPr>
          <w:trHeight w:val="510"/>
          <w:jc w:val="center"/>
        </w:trPr>
        <w:tc>
          <w:tcPr>
            <w:tcW w:w="1771" w:type="dxa"/>
            <w:shd w:val="clear" w:color="auto" w:fill="auto"/>
          </w:tcPr>
          <w:p w:rsidR="007C0892" w:rsidRPr="003E4E03" w:rsidRDefault="007C0892" w:rsidP="007C0892">
            <w:pPr>
              <w:rPr>
                <w:szCs w:val="22"/>
              </w:rPr>
            </w:pPr>
            <w:r w:rsidRPr="003E4E03">
              <w:rPr>
                <w:szCs w:val="22"/>
              </w:rPr>
              <w:t>09.04.02.01</w:t>
            </w:r>
          </w:p>
        </w:tc>
        <w:tc>
          <w:tcPr>
            <w:tcW w:w="3057" w:type="dxa"/>
            <w:shd w:val="clear" w:color="auto" w:fill="auto"/>
          </w:tcPr>
          <w:p w:rsidR="007C0892" w:rsidRPr="003E4E03" w:rsidRDefault="007C0892" w:rsidP="007C0892">
            <w:pPr>
              <w:rPr>
                <w:szCs w:val="22"/>
              </w:rPr>
            </w:pPr>
            <w:r w:rsidRPr="003E4E03">
              <w:rPr>
                <w:szCs w:val="22"/>
              </w:rPr>
              <w:t>lékařské mluvící teploměry – pro nevidomé</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1 ks / 7 let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09.04.03</w:t>
            </w:r>
          </w:p>
        </w:tc>
        <w:tc>
          <w:tcPr>
            <w:tcW w:w="3057" w:type="dxa"/>
            <w:shd w:val="clear" w:color="auto" w:fill="auto"/>
          </w:tcPr>
          <w:p w:rsidR="007C0892" w:rsidRPr="003E4E03" w:rsidRDefault="007C0892" w:rsidP="007C0892">
            <w:pPr>
              <w:rPr>
                <w:szCs w:val="22"/>
              </w:rPr>
            </w:pPr>
            <w:r w:rsidRPr="003E4E03">
              <w:rPr>
                <w:szCs w:val="22"/>
              </w:rPr>
              <w:t>indikátory světla a hladiny</w:t>
            </w:r>
          </w:p>
        </w:tc>
      </w:tr>
      <w:tr w:rsidR="007C0892" w:rsidRPr="003E4E03" w:rsidTr="007C0892">
        <w:trPr>
          <w:trHeight w:val="510"/>
          <w:jc w:val="center"/>
        </w:trPr>
        <w:tc>
          <w:tcPr>
            <w:tcW w:w="1771" w:type="dxa"/>
            <w:shd w:val="clear" w:color="auto" w:fill="auto"/>
          </w:tcPr>
          <w:p w:rsidR="007C0892" w:rsidRPr="003E4E03" w:rsidRDefault="007C0892" w:rsidP="007C0892">
            <w:pPr>
              <w:rPr>
                <w:szCs w:val="22"/>
              </w:rPr>
            </w:pPr>
            <w:r w:rsidRPr="003E4E03">
              <w:rPr>
                <w:szCs w:val="22"/>
              </w:rPr>
              <w:t>09.04.03.01</w:t>
            </w:r>
          </w:p>
        </w:tc>
        <w:tc>
          <w:tcPr>
            <w:tcW w:w="3057" w:type="dxa"/>
            <w:shd w:val="clear" w:color="auto" w:fill="auto"/>
          </w:tcPr>
          <w:p w:rsidR="007C0892" w:rsidRPr="003E4E03" w:rsidRDefault="007C0892" w:rsidP="007C0892">
            <w:pPr>
              <w:rPr>
                <w:szCs w:val="22"/>
              </w:rPr>
            </w:pPr>
            <w:r w:rsidRPr="003E4E03">
              <w:rPr>
                <w:szCs w:val="22"/>
              </w:rPr>
              <w:t>indikátory světla a hladiny</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těžce slabozrací a nevidomí pacienti</w:t>
            </w:r>
          </w:p>
        </w:tc>
        <w:tc>
          <w:tcPr>
            <w:tcW w:w="2977" w:type="dxa"/>
            <w:shd w:val="clear" w:color="auto" w:fill="auto"/>
            <w:vAlign w:val="center"/>
          </w:tcPr>
          <w:p w:rsidR="007C0892" w:rsidRPr="003E4E03" w:rsidRDefault="007C0892" w:rsidP="007C0892">
            <w:pPr>
              <w:jc w:val="center"/>
              <w:rPr>
                <w:szCs w:val="22"/>
              </w:rPr>
            </w:pPr>
            <w:r w:rsidRPr="003E4E03">
              <w:rPr>
                <w:szCs w:val="22"/>
              </w:rPr>
              <w:t>1 ks / 2 roky</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09.04.04</w:t>
            </w:r>
          </w:p>
        </w:tc>
        <w:tc>
          <w:tcPr>
            <w:tcW w:w="3057" w:type="dxa"/>
            <w:shd w:val="clear" w:color="auto" w:fill="auto"/>
          </w:tcPr>
          <w:p w:rsidR="007C0892" w:rsidRPr="003E4E03" w:rsidRDefault="007C0892" w:rsidP="007C0892">
            <w:pPr>
              <w:rPr>
                <w:szCs w:val="22"/>
              </w:rPr>
            </w:pPr>
            <w:r w:rsidRPr="003E4E03">
              <w:rPr>
                <w:szCs w:val="22"/>
              </w:rPr>
              <w:t>bílé a červenobílé hole</w:t>
            </w:r>
          </w:p>
        </w:tc>
      </w:tr>
      <w:tr w:rsidR="007C0892" w:rsidRPr="003E4E03" w:rsidTr="007C0892">
        <w:trPr>
          <w:trHeight w:val="255"/>
          <w:jc w:val="center"/>
        </w:trPr>
        <w:tc>
          <w:tcPr>
            <w:tcW w:w="1771" w:type="dxa"/>
            <w:shd w:val="clear" w:color="auto" w:fill="auto"/>
          </w:tcPr>
          <w:p w:rsidR="007C0892" w:rsidRPr="003E4E03" w:rsidRDefault="007C0892" w:rsidP="007C0892">
            <w:pPr>
              <w:rPr>
                <w:szCs w:val="22"/>
              </w:rPr>
            </w:pPr>
            <w:r w:rsidRPr="003E4E03">
              <w:rPr>
                <w:szCs w:val="22"/>
              </w:rPr>
              <w:t>09.04.04.01</w:t>
            </w:r>
          </w:p>
        </w:tc>
        <w:tc>
          <w:tcPr>
            <w:tcW w:w="3057" w:type="dxa"/>
            <w:shd w:val="clear" w:color="auto" w:fill="auto"/>
          </w:tcPr>
          <w:p w:rsidR="007C0892" w:rsidRPr="003E4E03" w:rsidRDefault="007C0892" w:rsidP="007C0892">
            <w:pPr>
              <w:rPr>
                <w:szCs w:val="22"/>
              </w:rPr>
            </w:pPr>
            <w:r w:rsidRPr="003E4E03">
              <w:rPr>
                <w:szCs w:val="22"/>
              </w:rPr>
              <w:t>bílé hole – opěrné</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1 ks / 3 roky</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510"/>
          <w:jc w:val="center"/>
        </w:trPr>
        <w:tc>
          <w:tcPr>
            <w:tcW w:w="1771" w:type="dxa"/>
            <w:shd w:val="clear" w:color="auto" w:fill="auto"/>
          </w:tcPr>
          <w:p w:rsidR="007C0892" w:rsidRPr="003E4E03" w:rsidRDefault="007C0892" w:rsidP="007C0892">
            <w:pPr>
              <w:rPr>
                <w:szCs w:val="22"/>
              </w:rPr>
            </w:pPr>
            <w:r w:rsidRPr="003E4E03">
              <w:rPr>
                <w:szCs w:val="22"/>
              </w:rPr>
              <w:t>09.04.04.02</w:t>
            </w:r>
          </w:p>
        </w:tc>
        <w:tc>
          <w:tcPr>
            <w:tcW w:w="3057" w:type="dxa"/>
            <w:shd w:val="clear" w:color="auto" w:fill="auto"/>
          </w:tcPr>
          <w:p w:rsidR="007C0892" w:rsidRPr="003E4E03" w:rsidRDefault="007C0892" w:rsidP="007C0892">
            <w:pPr>
              <w:rPr>
                <w:szCs w:val="22"/>
              </w:rPr>
            </w:pPr>
            <w:r w:rsidRPr="003E4E03">
              <w:rPr>
                <w:szCs w:val="22"/>
              </w:rPr>
              <w:t>bílé hole – signalizační a orientační; neskládací</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3 ks / 1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510"/>
          <w:jc w:val="center"/>
        </w:trPr>
        <w:tc>
          <w:tcPr>
            <w:tcW w:w="1771" w:type="dxa"/>
            <w:shd w:val="clear" w:color="auto" w:fill="auto"/>
          </w:tcPr>
          <w:p w:rsidR="007C0892" w:rsidRPr="003E4E03" w:rsidRDefault="007C0892" w:rsidP="007C0892">
            <w:pPr>
              <w:rPr>
                <w:szCs w:val="22"/>
              </w:rPr>
            </w:pPr>
            <w:r w:rsidRPr="003E4E03">
              <w:rPr>
                <w:szCs w:val="22"/>
              </w:rPr>
              <w:t>09.04.04.03</w:t>
            </w:r>
          </w:p>
        </w:tc>
        <w:tc>
          <w:tcPr>
            <w:tcW w:w="3057" w:type="dxa"/>
            <w:shd w:val="clear" w:color="auto" w:fill="auto"/>
          </w:tcPr>
          <w:p w:rsidR="007C0892" w:rsidRPr="003E4E03" w:rsidRDefault="007C0892" w:rsidP="007C0892">
            <w:pPr>
              <w:rPr>
                <w:szCs w:val="22"/>
              </w:rPr>
            </w:pPr>
            <w:r w:rsidRPr="003E4E03">
              <w:rPr>
                <w:szCs w:val="22"/>
              </w:rPr>
              <w:t>bílé hole – signalizační a orientační; skládací</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3 ks / 1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510"/>
          <w:jc w:val="center"/>
        </w:trPr>
        <w:tc>
          <w:tcPr>
            <w:tcW w:w="1771" w:type="dxa"/>
            <w:shd w:val="clear" w:color="auto" w:fill="auto"/>
          </w:tcPr>
          <w:p w:rsidR="007C0892" w:rsidRPr="003E4E03" w:rsidRDefault="007C0892" w:rsidP="007C0892">
            <w:pPr>
              <w:rPr>
                <w:szCs w:val="22"/>
              </w:rPr>
            </w:pPr>
            <w:r w:rsidRPr="003E4E03">
              <w:rPr>
                <w:szCs w:val="22"/>
              </w:rPr>
              <w:t>09.04.04.04</w:t>
            </w:r>
          </w:p>
        </w:tc>
        <w:tc>
          <w:tcPr>
            <w:tcW w:w="3057" w:type="dxa"/>
            <w:shd w:val="clear" w:color="auto" w:fill="auto"/>
          </w:tcPr>
          <w:p w:rsidR="007C0892" w:rsidRPr="003E4E03" w:rsidRDefault="007C0892" w:rsidP="007C0892">
            <w:pPr>
              <w:rPr>
                <w:szCs w:val="22"/>
              </w:rPr>
            </w:pPr>
            <w:r w:rsidRPr="003E4E03">
              <w:rPr>
                <w:szCs w:val="22"/>
              </w:rPr>
              <w:t>červenobílé hole – neskládací</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3 ks / 1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510"/>
          <w:jc w:val="center"/>
        </w:trPr>
        <w:tc>
          <w:tcPr>
            <w:tcW w:w="1771" w:type="dxa"/>
            <w:shd w:val="clear" w:color="auto" w:fill="auto"/>
          </w:tcPr>
          <w:p w:rsidR="007C0892" w:rsidRPr="003E4E03" w:rsidRDefault="007C0892" w:rsidP="007C0892">
            <w:pPr>
              <w:rPr>
                <w:szCs w:val="22"/>
              </w:rPr>
            </w:pPr>
            <w:r w:rsidRPr="003E4E03">
              <w:rPr>
                <w:szCs w:val="22"/>
              </w:rPr>
              <w:t>09.04.04.05</w:t>
            </w:r>
          </w:p>
        </w:tc>
        <w:tc>
          <w:tcPr>
            <w:tcW w:w="3057" w:type="dxa"/>
            <w:shd w:val="clear" w:color="auto" w:fill="auto"/>
          </w:tcPr>
          <w:p w:rsidR="007C0892" w:rsidRPr="003E4E03" w:rsidRDefault="007C0892" w:rsidP="007C0892">
            <w:pPr>
              <w:rPr>
                <w:szCs w:val="22"/>
              </w:rPr>
            </w:pPr>
            <w:r w:rsidRPr="003E4E03">
              <w:rPr>
                <w:szCs w:val="22"/>
              </w:rPr>
              <w:t>červenobílé hole – skládací</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3 ks / 1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510"/>
          <w:jc w:val="center"/>
        </w:trPr>
        <w:tc>
          <w:tcPr>
            <w:tcW w:w="1771" w:type="dxa"/>
            <w:shd w:val="clear" w:color="auto" w:fill="auto"/>
          </w:tcPr>
          <w:p w:rsidR="007C0892" w:rsidRPr="003E4E03" w:rsidRDefault="007C0892" w:rsidP="007C0892">
            <w:pPr>
              <w:rPr>
                <w:b/>
                <w:bCs/>
                <w:szCs w:val="22"/>
              </w:rPr>
            </w:pPr>
            <w:r w:rsidRPr="003E4E03">
              <w:rPr>
                <w:b/>
                <w:bCs/>
                <w:szCs w:val="22"/>
              </w:rPr>
              <w:t>10</w:t>
            </w:r>
          </w:p>
        </w:tc>
        <w:tc>
          <w:tcPr>
            <w:tcW w:w="3057" w:type="dxa"/>
            <w:shd w:val="clear" w:color="auto" w:fill="auto"/>
          </w:tcPr>
          <w:p w:rsidR="007C0892" w:rsidRPr="003E4E03" w:rsidRDefault="007C0892" w:rsidP="007C0892">
            <w:pPr>
              <w:rPr>
                <w:b/>
                <w:bCs/>
                <w:szCs w:val="22"/>
              </w:rPr>
            </w:pPr>
            <w:r w:rsidRPr="003E4E03">
              <w:rPr>
                <w:b/>
                <w:bCs/>
                <w:szCs w:val="22"/>
              </w:rPr>
              <w:t>ZP respirační, inhalační a pro aplikaci enterální výživy</w:t>
            </w: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10.01</w:t>
            </w:r>
          </w:p>
        </w:tc>
        <w:tc>
          <w:tcPr>
            <w:tcW w:w="3057" w:type="dxa"/>
            <w:shd w:val="clear" w:color="auto" w:fill="auto"/>
          </w:tcPr>
          <w:p w:rsidR="007C0892" w:rsidRPr="003E4E03" w:rsidRDefault="007C0892" w:rsidP="007C0892">
            <w:pPr>
              <w:rPr>
                <w:szCs w:val="22"/>
              </w:rPr>
            </w:pPr>
            <w:r w:rsidRPr="003E4E03">
              <w:rPr>
                <w:szCs w:val="22"/>
              </w:rPr>
              <w:t>ZP pro prevenci a léčbu inhalací</w:t>
            </w: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10.01.01</w:t>
            </w:r>
          </w:p>
        </w:tc>
        <w:tc>
          <w:tcPr>
            <w:tcW w:w="3057" w:type="dxa"/>
            <w:shd w:val="clear" w:color="auto" w:fill="auto"/>
          </w:tcPr>
          <w:p w:rsidR="007C0892" w:rsidRPr="003E4E03" w:rsidRDefault="007C0892" w:rsidP="007C0892">
            <w:pPr>
              <w:rPr>
                <w:szCs w:val="22"/>
              </w:rPr>
            </w:pPr>
            <w:r w:rsidRPr="003E4E03">
              <w:rPr>
                <w:szCs w:val="22"/>
              </w:rPr>
              <w:t>inhalátory + příslušenství</w:t>
            </w:r>
          </w:p>
        </w:tc>
      </w:tr>
      <w:tr w:rsidR="007C0892" w:rsidRPr="003E4E03" w:rsidTr="007C0892">
        <w:trPr>
          <w:trHeight w:val="765"/>
          <w:jc w:val="center"/>
        </w:trPr>
        <w:tc>
          <w:tcPr>
            <w:tcW w:w="1771" w:type="dxa"/>
            <w:shd w:val="clear" w:color="auto" w:fill="auto"/>
          </w:tcPr>
          <w:p w:rsidR="007C0892" w:rsidRPr="003E4E03" w:rsidRDefault="007C0892" w:rsidP="007C0892">
            <w:pPr>
              <w:rPr>
                <w:szCs w:val="22"/>
              </w:rPr>
            </w:pPr>
            <w:r w:rsidRPr="003E4E03">
              <w:rPr>
                <w:szCs w:val="22"/>
              </w:rPr>
              <w:t>10.01.01.01</w:t>
            </w:r>
          </w:p>
        </w:tc>
        <w:tc>
          <w:tcPr>
            <w:tcW w:w="3057" w:type="dxa"/>
            <w:shd w:val="clear" w:color="auto" w:fill="auto"/>
          </w:tcPr>
          <w:p w:rsidR="007C0892" w:rsidRPr="003E4E03" w:rsidRDefault="007C0892" w:rsidP="007C0892">
            <w:pPr>
              <w:rPr>
                <w:szCs w:val="22"/>
              </w:rPr>
            </w:pPr>
            <w:r w:rsidRPr="003E4E03">
              <w:rPr>
                <w:szCs w:val="22"/>
              </w:rPr>
              <w:t>inhalátory – nízko výkonné včetně příslušenství</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recidivující a chronická onemocnění horních a dolních dýchacích cest</w:t>
            </w:r>
          </w:p>
        </w:tc>
        <w:tc>
          <w:tcPr>
            <w:tcW w:w="2977" w:type="dxa"/>
            <w:shd w:val="clear" w:color="auto" w:fill="auto"/>
            <w:vAlign w:val="center"/>
          </w:tcPr>
          <w:p w:rsidR="007C0892" w:rsidRPr="003E4E03" w:rsidRDefault="007C0892" w:rsidP="007C0892">
            <w:pPr>
              <w:jc w:val="center"/>
              <w:rPr>
                <w:szCs w:val="22"/>
              </w:rPr>
            </w:pPr>
            <w:r w:rsidRPr="003E4E03">
              <w:rPr>
                <w:szCs w:val="22"/>
              </w:rPr>
              <w:t>1 ks / 5 let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653"/>
          <w:jc w:val="center"/>
        </w:trPr>
        <w:tc>
          <w:tcPr>
            <w:tcW w:w="1771" w:type="dxa"/>
            <w:shd w:val="clear" w:color="auto" w:fill="auto"/>
          </w:tcPr>
          <w:p w:rsidR="007C0892" w:rsidRPr="003E4E03" w:rsidRDefault="007C0892" w:rsidP="007C0892">
            <w:pPr>
              <w:rPr>
                <w:szCs w:val="22"/>
              </w:rPr>
            </w:pPr>
            <w:r w:rsidRPr="003E4E03">
              <w:rPr>
                <w:szCs w:val="22"/>
              </w:rPr>
              <w:t>10.01.01.02</w:t>
            </w:r>
          </w:p>
        </w:tc>
        <w:tc>
          <w:tcPr>
            <w:tcW w:w="3057" w:type="dxa"/>
            <w:shd w:val="clear" w:color="auto" w:fill="auto"/>
          </w:tcPr>
          <w:p w:rsidR="007C0892" w:rsidRPr="003E4E03" w:rsidRDefault="007C0892" w:rsidP="007C0892">
            <w:pPr>
              <w:rPr>
                <w:szCs w:val="22"/>
              </w:rPr>
            </w:pPr>
            <w:r w:rsidRPr="003E4E03">
              <w:rPr>
                <w:szCs w:val="22"/>
              </w:rPr>
              <w:t>inhalátory – vysoce výkonné (MMD &lt; 4,5 µm, respirabilní frakce &gt; 60 %, výdej &gt; 0,5 ml/min ≤ 0,65 ml/min)</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cystická fibróza; primární ciliární diskineza (PCD) či jiné formy bronchiektazií</w:t>
            </w:r>
          </w:p>
        </w:tc>
        <w:tc>
          <w:tcPr>
            <w:tcW w:w="2977" w:type="dxa"/>
            <w:shd w:val="clear" w:color="auto" w:fill="auto"/>
            <w:vAlign w:val="center"/>
          </w:tcPr>
          <w:p w:rsidR="007C0892" w:rsidRPr="003E4E03" w:rsidRDefault="007C0892" w:rsidP="007C0892">
            <w:pPr>
              <w:jc w:val="center"/>
              <w:rPr>
                <w:szCs w:val="22"/>
              </w:rPr>
            </w:pPr>
            <w:r w:rsidRPr="003E4E03">
              <w:rPr>
                <w:szCs w:val="22"/>
              </w:rPr>
              <w:t>1 ks / 5 let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782"/>
          <w:jc w:val="center"/>
        </w:trPr>
        <w:tc>
          <w:tcPr>
            <w:tcW w:w="1771" w:type="dxa"/>
            <w:shd w:val="clear" w:color="auto" w:fill="auto"/>
          </w:tcPr>
          <w:p w:rsidR="007C0892" w:rsidRPr="003E4E03" w:rsidRDefault="007C0892" w:rsidP="007C0892">
            <w:pPr>
              <w:rPr>
                <w:szCs w:val="22"/>
              </w:rPr>
            </w:pPr>
            <w:r w:rsidRPr="003E4E03">
              <w:rPr>
                <w:szCs w:val="22"/>
              </w:rPr>
              <w:t>10.01.01.03</w:t>
            </w:r>
          </w:p>
        </w:tc>
        <w:tc>
          <w:tcPr>
            <w:tcW w:w="3057" w:type="dxa"/>
            <w:shd w:val="clear" w:color="auto" w:fill="auto"/>
          </w:tcPr>
          <w:p w:rsidR="007C0892" w:rsidRPr="003E4E03" w:rsidRDefault="007C0892" w:rsidP="007C0892">
            <w:pPr>
              <w:rPr>
                <w:szCs w:val="22"/>
              </w:rPr>
            </w:pPr>
            <w:r w:rsidRPr="003E4E03">
              <w:rPr>
                <w:szCs w:val="22"/>
              </w:rPr>
              <w:t>inhalátory – vysoce výkonné (MMD &lt; 4,5 µm, respirabilní frakce &gt; 60 %, výdej &gt; 0,65 ml/min)</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cystická fibróza; primární ciliární diskineza (PCD); děti od 7 let a dospělí</w:t>
            </w:r>
          </w:p>
        </w:tc>
        <w:tc>
          <w:tcPr>
            <w:tcW w:w="2977" w:type="dxa"/>
            <w:shd w:val="clear" w:color="auto" w:fill="auto"/>
            <w:vAlign w:val="center"/>
          </w:tcPr>
          <w:p w:rsidR="007C0892" w:rsidRPr="003E4E03" w:rsidRDefault="007C0892" w:rsidP="007C0892">
            <w:pPr>
              <w:jc w:val="center"/>
              <w:rPr>
                <w:szCs w:val="22"/>
              </w:rPr>
            </w:pPr>
            <w:r w:rsidRPr="003E4E03">
              <w:rPr>
                <w:szCs w:val="22"/>
              </w:rPr>
              <w:t>1 ks / 5 let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765"/>
          <w:jc w:val="center"/>
        </w:trPr>
        <w:tc>
          <w:tcPr>
            <w:tcW w:w="1771" w:type="dxa"/>
            <w:shd w:val="clear" w:color="auto" w:fill="auto"/>
          </w:tcPr>
          <w:p w:rsidR="007C0892" w:rsidRPr="003E4E03" w:rsidRDefault="007C0892" w:rsidP="007C0892">
            <w:pPr>
              <w:rPr>
                <w:szCs w:val="22"/>
              </w:rPr>
            </w:pPr>
            <w:r w:rsidRPr="003E4E03">
              <w:rPr>
                <w:szCs w:val="22"/>
              </w:rPr>
              <w:t>10.01.01.04</w:t>
            </w:r>
          </w:p>
        </w:tc>
        <w:tc>
          <w:tcPr>
            <w:tcW w:w="3057" w:type="dxa"/>
            <w:shd w:val="clear" w:color="auto" w:fill="auto"/>
          </w:tcPr>
          <w:p w:rsidR="007C0892" w:rsidRPr="003E4E03" w:rsidRDefault="007C0892" w:rsidP="007C0892">
            <w:pPr>
              <w:rPr>
                <w:szCs w:val="22"/>
              </w:rPr>
            </w:pPr>
            <w:r w:rsidRPr="003E4E03">
              <w:rPr>
                <w:szCs w:val="22"/>
              </w:rPr>
              <w:t>nebulizátory k nízkovýkonným inhalátorům</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recidivující a chronická onemocnění horních a dolních dýchacích cest</w:t>
            </w:r>
          </w:p>
        </w:tc>
        <w:tc>
          <w:tcPr>
            <w:tcW w:w="2977" w:type="dxa"/>
            <w:shd w:val="clear" w:color="auto" w:fill="auto"/>
            <w:vAlign w:val="center"/>
          </w:tcPr>
          <w:p w:rsidR="007C0892" w:rsidRPr="003E4E03" w:rsidRDefault="007C0892" w:rsidP="007C0892">
            <w:pPr>
              <w:jc w:val="center"/>
              <w:rPr>
                <w:szCs w:val="22"/>
              </w:rPr>
            </w:pPr>
            <w:r w:rsidRPr="003E4E03">
              <w:rPr>
                <w:szCs w:val="22"/>
              </w:rPr>
              <w:t>1 ks / 2 roky</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654"/>
          <w:jc w:val="center"/>
        </w:trPr>
        <w:tc>
          <w:tcPr>
            <w:tcW w:w="1771" w:type="dxa"/>
            <w:shd w:val="clear" w:color="auto" w:fill="auto"/>
          </w:tcPr>
          <w:p w:rsidR="007C0892" w:rsidRPr="003E4E03" w:rsidRDefault="007C0892" w:rsidP="007C0892">
            <w:pPr>
              <w:rPr>
                <w:szCs w:val="22"/>
              </w:rPr>
            </w:pPr>
            <w:r w:rsidRPr="003E4E03">
              <w:rPr>
                <w:szCs w:val="22"/>
              </w:rPr>
              <w:t>10.01.01.05</w:t>
            </w:r>
          </w:p>
        </w:tc>
        <w:tc>
          <w:tcPr>
            <w:tcW w:w="3057" w:type="dxa"/>
            <w:shd w:val="clear" w:color="auto" w:fill="auto"/>
          </w:tcPr>
          <w:p w:rsidR="007C0892" w:rsidRPr="003E4E03" w:rsidRDefault="007C0892" w:rsidP="007C0892">
            <w:pPr>
              <w:rPr>
                <w:szCs w:val="22"/>
              </w:rPr>
            </w:pPr>
            <w:r w:rsidRPr="003E4E03">
              <w:rPr>
                <w:szCs w:val="22"/>
              </w:rPr>
              <w:t>nebulizátory k vysokovýkonným inhalátorům</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cystická fibróza; primární ciliární diskineza (PCD) či jiné formy bronchiektazií</w:t>
            </w:r>
          </w:p>
        </w:tc>
        <w:tc>
          <w:tcPr>
            <w:tcW w:w="2977" w:type="dxa"/>
            <w:shd w:val="clear" w:color="auto" w:fill="auto"/>
            <w:vAlign w:val="center"/>
          </w:tcPr>
          <w:p w:rsidR="007C0892" w:rsidRPr="003E4E03" w:rsidRDefault="007C0892" w:rsidP="007C0892">
            <w:pPr>
              <w:jc w:val="center"/>
              <w:rPr>
                <w:szCs w:val="22"/>
              </w:rPr>
            </w:pPr>
            <w:r w:rsidRPr="003E4E03">
              <w:rPr>
                <w:szCs w:val="22"/>
              </w:rPr>
              <w:t>1 ks / 2 roky</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605"/>
          <w:jc w:val="center"/>
        </w:trPr>
        <w:tc>
          <w:tcPr>
            <w:tcW w:w="1771" w:type="dxa"/>
            <w:shd w:val="clear" w:color="auto" w:fill="auto"/>
          </w:tcPr>
          <w:p w:rsidR="007C0892" w:rsidRPr="003E4E03" w:rsidRDefault="007C0892" w:rsidP="007C0892">
            <w:pPr>
              <w:rPr>
                <w:szCs w:val="22"/>
              </w:rPr>
            </w:pPr>
            <w:r w:rsidRPr="003E4E03">
              <w:rPr>
                <w:szCs w:val="22"/>
              </w:rPr>
              <w:t>10.01.01.06</w:t>
            </w:r>
          </w:p>
        </w:tc>
        <w:tc>
          <w:tcPr>
            <w:tcW w:w="3057" w:type="dxa"/>
            <w:shd w:val="clear" w:color="auto" w:fill="auto"/>
          </w:tcPr>
          <w:p w:rsidR="007C0892" w:rsidRPr="003E4E03" w:rsidRDefault="007C0892" w:rsidP="007C0892">
            <w:pPr>
              <w:rPr>
                <w:szCs w:val="22"/>
              </w:rPr>
            </w:pPr>
            <w:r w:rsidRPr="003E4E03">
              <w:rPr>
                <w:szCs w:val="22"/>
              </w:rPr>
              <w:t>nebulizátory s membránou k vysoce výkonným inhalátorům</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cystická fibróza; primární ciliární diskineza (PCD)</w:t>
            </w:r>
          </w:p>
        </w:tc>
        <w:tc>
          <w:tcPr>
            <w:tcW w:w="2977" w:type="dxa"/>
            <w:shd w:val="clear" w:color="auto" w:fill="auto"/>
            <w:vAlign w:val="center"/>
          </w:tcPr>
          <w:p w:rsidR="007C0892" w:rsidRPr="003E4E03" w:rsidRDefault="007C0892" w:rsidP="007C0892">
            <w:pPr>
              <w:jc w:val="center"/>
              <w:rPr>
                <w:szCs w:val="22"/>
              </w:rPr>
            </w:pPr>
            <w:r w:rsidRPr="003E4E03">
              <w:rPr>
                <w:szCs w:val="22"/>
              </w:rPr>
              <w:t>1 ks / 2 roky</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510"/>
          <w:jc w:val="center"/>
        </w:trPr>
        <w:tc>
          <w:tcPr>
            <w:tcW w:w="1771" w:type="dxa"/>
            <w:shd w:val="clear" w:color="auto" w:fill="auto"/>
          </w:tcPr>
          <w:p w:rsidR="007C0892" w:rsidRPr="003E4E03" w:rsidRDefault="007C0892" w:rsidP="007C0892">
            <w:pPr>
              <w:rPr>
                <w:szCs w:val="22"/>
              </w:rPr>
            </w:pPr>
            <w:r w:rsidRPr="003E4E03">
              <w:rPr>
                <w:szCs w:val="22"/>
              </w:rPr>
              <w:t>10.01.02</w:t>
            </w:r>
          </w:p>
        </w:tc>
        <w:tc>
          <w:tcPr>
            <w:tcW w:w="3057" w:type="dxa"/>
            <w:shd w:val="clear" w:color="auto" w:fill="auto"/>
          </w:tcPr>
          <w:p w:rsidR="007C0892" w:rsidRPr="003E4E03" w:rsidRDefault="007C0892" w:rsidP="007C0892">
            <w:pPr>
              <w:rPr>
                <w:szCs w:val="22"/>
              </w:rPr>
            </w:pPr>
            <w:r w:rsidRPr="003E4E03">
              <w:rPr>
                <w:szCs w:val="22"/>
              </w:rPr>
              <w:t>objemové nástavce k dávkovacím aerosolům</w:t>
            </w:r>
          </w:p>
        </w:tc>
      </w:tr>
      <w:tr w:rsidR="007C0892" w:rsidRPr="003E4E03" w:rsidTr="007C0892">
        <w:trPr>
          <w:trHeight w:val="765"/>
          <w:jc w:val="center"/>
        </w:trPr>
        <w:tc>
          <w:tcPr>
            <w:tcW w:w="1771" w:type="dxa"/>
            <w:shd w:val="clear" w:color="auto" w:fill="auto"/>
          </w:tcPr>
          <w:p w:rsidR="007C0892" w:rsidRPr="003E4E03" w:rsidRDefault="007C0892" w:rsidP="007C0892">
            <w:pPr>
              <w:rPr>
                <w:szCs w:val="22"/>
              </w:rPr>
            </w:pPr>
            <w:r w:rsidRPr="003E4E03">
              <w:rPr>
                <w:szCs w:val="22"/>
              </w:rPr>
              <w:t>10.01.02.01</w:t>
            </w:r>
          </w:p>
        </w:tc>
        <w:tc>
          <w:tcPr>
            <w:tcW w:w="3057" w:type="dxa"/>
            <w:shd w:val="clear" w:color="auto" w:fill="auto"/>
          </w:tcPr>
          <w:p w:rsidR="007C0892" w:rsidRPr="003E4E03" w:rsidRDefault="007C0892" w:rsidP="007C0892">
            <w:pPr>
              <w:rPr>
                <w:szCs w:val="22"/>
              </w:rPr>
            </w:pPr>
            <w:r w:rsidRPr="003E4E03">
              <w:rPr>
                <w:szCs w:val="22"/>
              </w:rPr>
              <w:t>objemové nástavce k dávkovacím aerosolům – spacery, včetně náustku nebo masky</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2977" w:type="dxa"/>
            <w:shd w:val="clear" w:color="auto" w:fill="auto"/>
            <w:vAlign w:val="center"/>
          </w:tcPr>
          <w:p w:rsidR="007C0892" w:rsidRPr="003E4E03" w:rsidRDefault="007C0892" w:rsidP="007C0892">
            <w:pPr>
              <w:jc w:val="center"/>
              <w:rPr>
                <w:szCs w:val="22"/>
              </w:rPr>
            </w:pPr>
            <w:r w:rsidRPr="003E4E03">
              <w:rPr>
                <w:szCs w:val="22"/>
              </w:rPr>
              <w:t>1 ks / 2 roky</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10.02</w:t>
            </w:r>
          </w:p>
        </w:tc>
        <w:tc>
          <w:tcPr>
            <w:tcW w:w="3057" w:type="dxa"/>
            <w:shd w:val="clear" w:color="auto" w:fill="auto"/>
          </w:tcPr>
          <w:p w:rsidR="007C0892" w:rsidRPr="003E4E03" w:rsidRDefault="007C0892" w:rsidP="007C0892">
            <w:pPr>
              <w:rPr>
                <w:szCs w:val="22"/>
              </w:rPr>
            </w:pPr>
            <w:r w:rsidRPr="003E4E03">
              <w:rPr>
                <w:szCs w:val="22"/>
              </w:rPr>
              <w:t>rehabilitační respirační ZP</w:t>
            </w: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10.02.01</w:t>
            </w:r>
          </w:p>
        </w:tc>
        <w:tc>
          <w:tcPr>
            <w:tcW w:w="3057" w:type="dxa"/>
            <w:shd w:val="clear" w:color="auto" w:fill="auto"/>
          </w:tcPr>
          <w:p w:rsidR="007C0892" w:rsidRPr="003E4E03" w:rsidRDefault="007C0892" w:rsidP="007C0892">
            <w:pPr>
              <w:rPr>
                <w:szCs w:val="22"/>
              </w:rPr>
            </w:pPr>
            <w:r w:rsidRPr="003E4E03">
              <w:rPr>
                <w:szCs w:val="22"/>
              </w:rPr>
              <w:t>PIP pomůcky</w:t>
            </w:r>
          </w:p>
        </w:tc>
      </w:tr>
      <w:tr w:rsidR="007C0892" w:rsidRPr="003E4E03" w:rsidTr="007C0892">
        <w:trPr>
          <w:trHeight w:val="1393"/>
          <w:jc w:val="center"/>
        </w:trPr>
        <w:tc>
          <w:tcPr>
            <w:tcW w:w="1771" w:type="dxa"/>
            <w:shd w:val="clear" w:color="auto" w:fill="auto"/>
          </w:tcPr>
          <w:p w:rsidR="007C0892" w:rsidRPr="003E4E03" w:rsidRDefault="007C0892" w:rsidP="007C0892">
            <w:pPr>
              <w:rPr>
                <w:szCs w:val="22"/>
              </w:rPr>
            </w:pPr>
            <w:r w:rsidRPr="003E4E03">
              <w:rPr>
                <w:szCs w:val="22"/>
              </w:rPr>
              <w:t>10.02.01.01</w:t>
            </w:r>
          </w:p>
        </w:tc>
        <w:tc>
          <w:tcPr>
            <w:tcW w:w="3057" w:type="dxa"/>
            <w:shd w:val="clear" w:color="auto" w:fill="auto"/>
          </w:tcPr>
          <w:p w:rsidR="007C0892" w:rsidRPr="003E4E03" w:rsidRDefault="007C0892" w:rsidP="007C0892">
            <w:pPr>
              <w:rPr>
                <w:szCs w:val="22"/>
              </w:rPr>
            </w:pPr>
            <w:r w:rsidRPr="003E4E03">
              <w:rPr>
                <w:szCs w:val="22"/>
              </w:rPr>
              <w:t>nádechové rehabilitační ventily</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astma; CHOPN; bronchiektazie; stavy po pneumoniích; intersticiální plicní procesy; neuromuskulární onemocnění; CF</w:t>
            </w:r>
          </w:p>
        </w:tc>
        <w:tc>
          <w:tcPr>
            <w:tcW w:w="2977" w:type="dxa"/>
            <w:shd w:val="clear" w:color="auto" w:fill="auto"/>
            <w:vAlign w:val="center"/>
          </w:tcPr>
          <w:p w:rsidR="007C0892" w:rsidRPr="003E4E03" w:rsidRDefault="007C0892" w:rsidP="007C0892">
            <w:pPr>
              <w:jc w:val="center"/>
              <w:rPr>
                <w:szCs w:val="22"/>
              </w:rPr>
            </w:pPr>
            <w:r w:rsidRPr="003E4E03">
              <w:rPr>
                <w:szCs w:val="22"/>
              </w:rPr>
              <w:t>1 ks / 1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10.02.02</w:t>
            </w:r>
          </w:p>
        </w:tc>
        <w:tc>
          <w:tcPr>
            <w:tcW w:w="3057" w:type="dxa"/>
            <w:shd w:val="clear" w:color="auto" w:fill="auto"/>
          </w:tcPr>
          <w:p w:rsidR="007C0892" w:rsidRPr="003E4E03" w:rsidRDefault="007C0892" w:rsidP="007C0892">
            <w:pPr>
              <w:rPr>
                <w:szCs w:val="22"/>
              </w:rPr>
            </w:pPr>
            <w:r w:rsidRPr="003E4E03">
              <w:rPr>
                <w:szCs w:val="22"/>
              </w:rPr>
              <w:t>PEP pomůcky</w:t>
            </w:r>
          </w:p>
        </w:tc>
      </w:tr>
      <w:tr w:rsidR="007C0892" w:rsidRPr="003E4E03" w:rsidTr="007C0892">
        <w:trPr>
          <w:trHeight w:val="1422"/>
          <w:jc w:val="center"/>
        </w:trPr>
        <w:tc>
          <w:tcPr>
            <w:tcW w:w="1771" w:type="dxa"/>
            <w:shd w:val="clear" w:color="auto" w:fill="auto"/>
          </w:tcPr>
          <w:p w:rsidR="007C0892" w:rsidRPr="003E4E03" w:rsidRDefault="007C0892" w:rsidP="007C0892">
            <w:pPr>
              <w:rPr>
                <w:szCs w:val="22"/>
              </w:rPr>
            </w:pPr>
            <w:r w:rsidRPr="003E4E03">
              <w:rPr>
                <w:szCs w:val="22"/>
              </w:rPr>
              <w:t>10.02.02.01</w:t>
            </w:r>
          </w:p>
        </w:tc>
        <w:tc>
          <w:tcPr>
            <w:tcW w:w="3057" w:type="dxa"/>
            <w:shd w:val="clear" w:color="auto" w:fill="auto"/>
          </w:tcPr>
          <w:p w:rsidR="007C0892" w:rsidRPr="003E4E03" w:rsidRDefault="007C0892" w:rsidP="007C0892">
            <w:pPr>
              <w:rPr>
                <w:szCs w:val="22"/>
              </w:rPr>
            </w:pPr>
            <w:r w:rsidRPr="003E4E03">
              <w:rPr>
                <w:szCs w:val="22"/>
              </w:rPr>
              <w:t>výdechové rehabilitační ventily</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astma; CHOPN; bronchiektazie; stavy po pneumoniích; intersticiální plicní procesy; neuromuskulární onemocnění; CF</w:t>
            </w:r>
          </w:p>
        </w:tc>
        <w:tc>
          <w:tcPr>
            <w:tcW w:w="2977" w:type="dxa"/>
            <w:shd w:val="clear" w:color="auto" w:fill="auto"/>
            <w:vAlign w:val="center"/>
          </w:tcPr>
          <w:p w:rsidR="007C0892" w:rsidRPr="003E4E03" w:rsidRDefault="007C0892" w:rsidP="007C0892">
            <w:pPr>
              <w:jc w:val="center"/>
              <w:rPr>
                <w:szCs w:val="22"/>
              </w:rPr>
            </w:pPr>
            <w:r w:rsidRPr="003E4E03">
              <w:rPr>
                <w:szCs w:val="22"/>
              </w:rPr>
              <w:t>1 ks / 1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1275"/>
          <w:jc w:val="center"/>
        </w:trPr>
        <w:tc>
          <w:tcPr>
            <w:tcW w:w="1771" w:type="dxa"/>
            <w:shd w:val="clear" w:color="auto" w:fill="auto"/>
          </w:tcPr>
          <w:p w:rsidR="007C0892" w:rsidRPr="003E4E03" w:rsidRDefault="007C0892" w:rsidP="007C0892">
            <w:pPr>
              <w:rPr>
                <w:szCs w:val="22"/>
              </w:rPr>
            </w:pPr>
            <w:r w:rsidRPr="003E4E03">
              <w:rPr>
                <w:szCs w:val="22"/>
              </w:rPr>
              <w:t>10.02.02.02</w:t>
            </w:r>
          </w:p>
        </w:tc>
        <w:tc>
          <w:tcPr>
            <w:tcW w:w="3057" w:type="dxa"/>
            <w:shd w:val="clear" w:color="auto" w:fill="auto"/>
          </w:tcPr>
          <w:p w:rsidR="007C0892" w:rsidRPr="003E4E03" w:rsidRDefault="007C0892" w:rsidP="007C0892">
            <w:pPr>
              <w:rPr>
                <w:szCs w:val="22"/>
              </w:rPr>
            </w:pPr>
            <w:r w:rsidRPr="003E4E03">
              <w:rPr>
                <w:szCs w:val="22"/>
              </w:rPr>
              <w:t>expektorační pomůcky</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chronická postižení dolních dýchacích cest vyžadující trvalou fyzioterapii a dechovou rehabilitaci</w:t>
            </w:r>
          </w:p>
        </w:tc>
        <w:tc>
          <w:tcPr>
            <w:tcW w:w="2977" w:type="dxa"/>
            <w:shd w:val="clear" w:color="auto" w:fill="auto"/>
            <w:vAlign w:val="center"/>
          </w:tcPr>
          <w:p w:rsidR="007C0892" w:rsidRPr="003E4E03" w:rsidRDefault="007C0892" w:rsidP="007C0892">
            <w:pPr>
              <w:jc w:val="center"/>
              <w:rPr>
                <w:szCs w:val="22"/>
              </w:rPr>
            </w:pPr>
            <w:r w:rsidRPr="003E4E03">
              <w:rPr>
                <w:szCs w:val="22"/>
              </w:rPr>
              <w:t>1 ks / 2 roky</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510"/>
          <w:jc w:val="center"/>
        </w:trPr>
        <w:tc>
          <w:tcPr>
            <w:tcW w:w="1771" w:type="dxa"/>
            <w:shd w:val="clear" w:color="auto" w:fill="auto"/>
          </w:tcPr>
          <w:p w:rsidR="007C0892" w:rsidRPr="003E4E03" w:rsidRDefault="007C0892" w:rsidP="007C0892">
            <w:pPr>
              <w:rPr>
                <w:szCs w:val="22"/>
              </w:rPr>
            </w:pPr>
            <w:r w:rsidRPr="003E4E03">
              <w:rPr>
                <w:szCs w:val="22"/>
              </w:rPr>
              <w:t>10.03</w:t>
            </w:r>
          </w:p>
        </w:tc>
        <w:tc>
          <w:tcPr>
            <w:tcW w:w="3057" w:type="dxa"/>
            <w:shd w:val="clear" w:color="auto" w:fill="auto"/>
          </w:tcPr>
          <w:p w:rsidR="007C0892" w:rsidRPr="003E4E03" w:rsidRDefault="007C0892" w:rsidP="007C0892">
            <w:pPr>
              <w:rPr>
                <w:szCs w:val="22"/>
              </w:rPr>
            </w:pPr>
            <w:r w:rsidRPr="003E4E03">
              <w:rPr>
                <w:szCs w:val="22"/>
              </w:rPr>
              <w:t>ZP pro dlouhodobou domácí oxygenoterapii</w:t>
            </w: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10.03.01</w:t>
            </w:r>
          </w:p>
        </w:tc>
        <w:tc>
          <w:tcPr>
            <w:tcW w:w="3057" w:type="dxa"/>
            <w:shd w:val="clear" w:color="auto" w:fill="auto"/>
          </w:tcPr>
          <w:p w:rsidR="007C0892" w:rsidRPr="003E4E03" w:rsidRDefault="007C0892" w:rsidP="007C0892">
            <w:pPr>
              <w:rPr>
                <w:szCs w:val="22"/>
              </w:rPr>
            </w:pPr>
            <w:r w:rsidRPr="003E4E03">
              <w:rPr>
                <w:szCs w:val="22"/>
              </w:rPr>
              <w:t>koncentrátory</w:t>
            </w:r>
          </w:p>
        </w:tc>
      </w:tr>
      <w:tr w:rsidR="007C0892" w:rsidRPr="003E4E03" w:rsidTr="007C0892">
        <w:trPr>
          <w:trHeight w:val="2141"/>
          <w:jc w:val="center"/>
        </w:trPr>
        <w:tc>
          <w:tcPr>
            <w:tcW w:w="1771" w:type="dxa"/>
            <w:shd w:val="clear" w:color="auto" w:fill="auto"/>
          </w:tcPr>
          <w:p w:rsidR="007C0892" w:rsidRPr="003E4E03" w:rsidRDefault="007C0892" w:rsidP="007C0892">
            <w:pPr>
              <w:rPr>
                <w:szCs w:val="22"/>
              </w:rPr>
            </w:pPr>
            <w:r w:rsidRPr="003E4E03">
              <w:rPr>
                <w:szCs w:val="22"/>
              </w:rPr>
              <w:t>10.03.01.01</w:t>
            </w:r>
          </w:p>
        </w:tc>
        <w:tc>
          <w:tcPr>
            <w:tcW w:w="3057" w:type="dxa"/>
            <w:shd w:val="clear" w:color="auto" w:fill="auto"/>
          </w:tcPr>
          <w:p w:rsidR="007C0892" w:rsidRPr="003E4E03" w:rsidRDefault="007C0892" w:rsidP="007C0892">
            <w:pPr>
              <w:rPr>
                <w:szCs w:val="22"/>
              </w:rPr>
            </w:pPr>
            <w:r w:rsidRPr="003E4E03">
              <w:rPr>
                <w:szCs w:val="22"/>
              </w:rPr>
              <w:t>koncentrátory kyslíku – stacionární</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1) PaO</w:t>
            </w:r>
            <w:r w:rsidRPr="003E4E03">
              <w:rPr>
                <w:szCs w:val="22"/>
                <w:vertAlign w:val="subscript"/>
              </w:rPr>
              <w:t>2</w:t>
            </w:r>
            <w:r w:rsidRPr="003E4E03">
              <w:rPr>
                <w:szCs w:val="22"/>
              </w:rPr>
              <w:t xml:space="preserve"> 7,3 – 8,0 kPa + známky plicní hypertenze a/nebo sekundární polyglobulie a/nebo noční desaturace a/nebo zátěžové desaturace; </w:t>
            </w:r>
            <w:r w:rsidRPr="003E4E03">
              <w:rPr>
                <w:szCs w:val="22"/>
              </w:rPr>
              <w:br/>
              <w:t>2) PaO</w:t>
            </w:r>
            <w:r w:rsidRPr="003E4E03">
              <w:rPr>
                <w:szCs w:val="22"/>
                <w:vertAlign w:val="subscript"/>
              </w:rPr>
              <w:t>2</w:t>
            </w:r>
            <w:r w:rsidRPr="003E4E03">
              <w:rPr>
                <w:szCs w:val="22"/>
              </w:rPr>
              <w:t xml:space="preserve"> &lt; 7,3 kPa (blíže viz standard ČPFS); pacient málo mobilní</w:t>
            </w:r>
          </w:p>
        </w:tc>
        <w:tc>
          <w:tcPr>
            <w:tcW w:w="2977" w:type="dxa"/>
            <w:shd w:val="clear" w:color="auto" w:fill="auto"/>
            <w:vAlign w:val="center"/>
          </w:tcPr>
          <w:p w:rsidR="007C0892" w:rsidRPr="003E4E03" w:rsidRDefault="007C0892" w:rsidP="007C0892">
            <w:pPr>
              <w:jc w:val="center"/>
              <w:rPr>
                <w:szCs w:val="22"/>
              </w:rPr>
            </w:pPr>
            <w:r w:rsidRPr="003E4E03">
              <w:rPr>
                <w:szCs w:val="22"/>
              </w:rPr>
              <w: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2365"/>
          <w:jc w:val="center"/>
        </w:trPr>
        <w:tc>
          <w:tcPr>
            <w:tcW w:w="1771" w:type="dxa"/>
            <w:shd w:val="clear" w:color="auto" w:fill="auto"/>
          </w:tcPr>
          <w:p w:rsidR="007C0892" w:rsidRPr="003E4E03" w:rsidRDefault="007C0892" w:rsidP="007C0892">
            <w:pPr>
              <w:rPr>
                <w:szCs w:val="22"/>
              </w:rPr>
            </w:pPr>
            <w:r w:rsidRPr="003E4E03">
              <w:rPr>
                <w:szCs w:val="22"/>
              </w:rPr>
              <w:t>10.03.01.02</w:t>
            </w:r>
          </w:p>
        </w:tc>
        <w:tc>
          <w:tcPr>
            <w:tcW w:w="3057" w:type="dxa"/>
            <w:shd w:val="clear" w:color="auto" w:fill="auto"/>
          </w:tcPr>
          <w:p w:rsidR="007C0892" w:rsidRPr="003E4E03" w:rsidRDefault="007C0892" w:rsidP="007C0892">
            <w:pPr>
              <w:rPr>
                <w:szCs w:val="22"/>
              </w:rPr>
            </w:pPr>
            <w:r w:rsidRPr="003E4E03">
              <w:rPr>
                <w:szCs w:val="22"/>
              </w:rPr>
              <w:t>koncentrátory kyslíku – mobilní</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1) PaO</w:t>
            </w:r>
            <w:r w:rsidRPr="003E4E03">
              <w:rPr>
                <w:szCs w:val="22"/>
                <w:vertAlign w:val="subscript"/>
              </w:rPr>
              <w:t>2</w:t>
            </w:r>
            <w:r w:rsidRPr="003E4E03">
              <w:rPr>
                <w:szCs w:val="22"/>
              </w:rPr>
              <w:t xml:space="preserve"> 7,3 – 8,0 kPa + známky plicní hypertenze a/nebo sekundární polyglobulie a/nebo noční desaturace a/nebo zátěžové desaturace; </w:t>
            </w:r>
            <w:r w:rsidRPr="003E4E03">
              <w:rPr>
                <w:szCs w:val="22"/>
              </w:rPr>
              <w:br/>
              <w:t>2) PaO</w:t>
            </w:r>
            <w:r w:rsidRPr="003E4E03">
              <w:rPr>
                <w:szCs w:val="22"/>
                <w:vertAlign w:val="subscript"/>
              </w:rPr>
              <w:t>2</w:t>
            </w:r>
            <w:r w:rsidRPr="003E4E03">
              <w:rPr>
                <w:szCs w:val="22"/>
              </w:rPr>
              <w:t xml:space="preserve"> &lt; 7,3 kPa (blíže viz standard ČPFS); pacient mobilní</w:t>
            </w:r>
          </w:p>
        </w:tc>
        <w:tc>
          <w:tcPr>
            <w:tcW w:w="2977" w:type="dxa"/>
            <w:shd w:val="clear" w:color="auto" w:fill="auto"/>
            <w:vAlign w:val="center"/>
          </w:tcPr>
          <w:p w:rsidR="007C0892" w:rsidRPr="003E4E03" w:rsidRDefault="007C0892" w:rsidP="007C0892">
            <w:pPr>
              <w:jc w:val="center"/>
              <w:rPr>
                <w:szCs w:val="22"/>
              </w:rPr>
            </w:pPr>
            <w:r w:rsidRPr="003E4E03">
              <w:rPr>
                <w:szCs w:val="22"/>
              </w:rPr>
              <w: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2500"/>
          <w:jc w:val="center"/>
        </w:trPr>
        <w:tc>
          <w:tcPr>
            <w:tcW w:w="1771" w:type="dxa"/>
            <w:shd w:val="clear" w:color="auto" w:fill="auto"/>
          </w:tcPr>
          <w:p w:rsidR="007C0892" w:rsidRPr="003E4E03" w:rsidRDefault="007C0892" w:rsidP="007C0892">
            <w:pPr>
              <w:rPr>
                <w:szCs w:val="22"/>
              </w:rPr>
            </w:pPr>
            <w:r w:rsidRPr="003E4E03">
              <w:rPr>
                <w:szCs w:val="22"/>
              </w:rPr>
              <w:t>10.03.01.03</w:t>
            </w:r>
          </w:p>
        </w:tc>
        <w:tc>
          <w:tcPr>
            <w:tcW w:w="3057" w:type="dxa"/>
            <w:shd w:val="clear" w:color="auto" w:fill="auto"/>
          </w:tcPr>
          <w:p w:rsidR="007C0892" w:rsidRPr="003E4E03" w:rsidRDefault="007C0892" w:rsidP="007C0892">
            <w:pPr>
              <w:rPr>
                <w:szCs w:val="22"/>
              </w:rPr>
            </w:pPr>
            <w:r w:rsidRPr="003E4E03">
              <w:rPr>
                <w:szCs w:val="22"/>
              </w:rPr>
              <w:t>koncentrátory kyslíku – vysokoprůtokový</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1) PaO</w:t>
            </w:r>
            <w:r w:rsidRPr="003E4E03">
              <w:rPr>
                <w:szCs w:val="22"/>
                <w:vertAlign w:val="subscript"/>
              </w:rPr>
              <w:t>2</w:t>
            </w:r>
            <w:r w:rsidRPr="003E4E03">
              <w:rPr>
                <w:szCs w:val="22"/>
              </w:rPr>
              <w:t xml:space="preserve"> 7,3 – 8,0 kPa + známky plicní hypertenze a/nebo sekundární polyglobulie a/nebo noční desaturace a/nebo zátěžové desaturace; </w:t>
            </w:r>
            <w:r w:rsidRPr="003E4E03">
              <w:rPr>
                <w:szCs w:val="22"/>
              </w:rPr>
              <w:br/>
              <w:t>2) PaO</w:t>
            </w:r>
            <w:r w:rsidRPr="003E4E03">
              <w:rPr>
                <w:szCs w:val="22"/>
                <w:vertAlign w:val="subscript"/>
              </w:rPr>
              <w:t>2</w:t>
            </w:r>
            <w:r w:rsidRPr="003E4E03">
              <w:rPr>
                <w:szCs w:val="22"/>
              </w:rPr>
              <w:t xml:space="preserve"> &lt; 7,3 kPa (blíže viz standard ČPFS); s nutností průtoku O</w:t>
            </w:r>
            <w:r w:rsidRPr="003E4E03">
              <w:rPr>
                <w:szCs w:val="22"/>
                <w:vertAlign w:val="subscript"/>
              </w:rPr>
              <w:t>2</w:t>
            </w:r>
            <w:r w:rsidRPr="003E4E03">
              <w:rPr>
                <w:szCs w:val="22"/>
              </w:rPr>
              <w:t xml:space="preserve"> &gt; 3 l/min</w:t>
            </w:r>
          </w:p>
        </w:tc>
        <w:tc>
          <w:tcPr>
            <w:tcW w:w="2977" w:type="dxa"/>
            <w:shd w:val="clear" w:color="auto" w:fill="auto"/>
            <w:vAlign w:val="center"/>
          </w:tcPr>
          <w:p w:rsidR="007C0892" w:rsidRPr="003E4E03" w:rsidRDefault="007C0892" w:rsidP="007C0892">
            <w:pPr>
              <w:jc w:val="center"/>
              <w:rPr>
                <w:szCs w:val="22"/>
              </w:rPr>
            </w:pPr>
            <w:r w:rsidRPr="003E4E03">
              <w:rPr>
                <w:szCs w:val="22"/>
              </w:rPr>
              <w: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10.03.02</w:t>
            </w:r>
          </w:p>
        </w:tc>
        <w:tc>
          <w:tcPr>
            <w:tcW w:w="3057" w:type="dxa"/>
            <w:shd w:val="clear" w:color="auto" w:fill="auto"/>
          </w:tcPr>
          <w:p w:rsidR="007C0892" w:rsidRPr="003E4E03" w:rsidRDefault="007C0892" w:rsidP="007C0892">
            <w:pPr>
              <w:rPr>
                <w:szCs w:val="22"/>
              </w:rPr>
            </w:pPr>
            <w:r w:rsidRPr="003E4E03">
              <w:rPr>
                <w:szCs w:val="22"/>
              </w:rPr>
              <w:t>systémy k aplikaci kapalného kyslíku</w:t>
            </w:r>
          </w:p>
        </w:tc>
      </w:tr>
      <w:tr w:rsidR="007C0892" w:rsidRPr="003E4E03" w:rsidTr="007C0892">
        <w:trPr>
          <w:trHeight w:val="1530"/>
          <w:jc w:val="center"/>
        </w:trPr>
        <w:tc>
          <w:tcPr>
            <w:tcW w:w="1771" w:type="dxa"/>
            <w:shd w:val="clear" w:color="auto" w:fill="auto"/>
          </w:tcPr>
          <w:p w:rsidR="007C0892" w:rsidRPr="003E4E03" w:rsidRDefault="007C0892" w:rsidP="007C0892">
            <w:pPr>
              <w:rPr>
                <w:szCs w:val="22"/>
              </w:rPr>
            </w:pPr>
            <w:r w:rsidRPr="003E4E03">
              <w:rPr>
                <w:szCs w:val="22"/>
              </w:rPr>
              <w:t>10.03.02.01</w:t>
            </w:r>
          </w:p>
        </w:tc>
        <w:tc>
          <w:tcPr>
            <w:tcW w:w="3057" w:type="dxa"/>
            <w:shd w:val="clear" w:color="auto" w:fill="auto"/>
          </w:tcPr>
          <w:p w:rsidR="007C0892" w:rsidRPr="003E4E03" w:rsidRDefault="007C0892" w:rsidP="007C0892">
            <w:pPr>
              <w:rPr>
                <w:szCs w:val="22"/>
              </w:rPr>
            </w:pPr>
            <w:r w:rsidRPr="003E4E03">
              <w:rPr>
                <w:szCs w:val="22"/>
              </w:rPr>
              <w:t>systémy k aplikaci kapalného kyslíku</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mobilní pacient; výdej do 2 l/min při zátěži; při bronchopulmonální dysplasii nebo pacient zařazený do programu transplantace plic</w:t>
            </w:r>
          </w:p>
        </w:tc>
        <w:tc>
          <w:tcPr>
            <w:tcW w:w="2977" w:type="dxa"/>
            <w:shd w:val="clear" w:color="auto" w:fill="auto"/>
            <w:vAlign w:val="center"/>
          </w:tcPr>
          <w:p w:rsidR="007C0892" w:rsidRPr="003E4E03" w:rsidRDefault="007C0892" w:rsidP="007C0892">
            <w:pPr>
              <w:jc w:val="center"/>
              <w:rPr>
                <w:szCs w:val="22"/>
              </w:rPr>
            </w:pPr>
            <w:r w:rsidRPr="003E4E03">
              <w:rPr>
                <w:szCs w:val="22"/>
              </w:rPr>
              <w: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10.04</w:t>
            </w:r>
          </w:p>
        </w:tc>
        <w:tc>
          <w:tcPr>
            <w:tcW w:w="3057" w:type="dxa"/>
            <w:shd w:val="clear" w:color="auto" w:fill="auto"/>
          </w:tcPr>
          <w:p w:rsidR="007C0892" w:rsidRPr="003E4E03" w:rsidRDefault="007C0892" w:rsidP="007C0892">
            <w:pPr>
              <w:rPr>
                <w:szCs w:val="22"/>
              </w:rPr>
            </w:pPr>
            <w:r w:rsidRPr="003E4E03">
              <w:rPr>
                <w:szCs w:val="22"/>
              </w:rPr>
              <w:t>ZP pro léčbu poruch dýchání ve spánku</w:t>
            </w: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10.04.01</w:t>
            </w:r>
          </w:p>
        </w:tc>
        <w:tc>
          <w:tcPr>
            <w:tcW w:w="3057" w:type="dxa"/>
            <w:shd w:val="clear" w:color="auto" w:fill="auto"/>
          </w:tcPr>
          <w:p w:rsidR="007C0892" w:rsidRPr="003E4E03" w:rsidRDefault="007C0892" w:rsidP="007C0892">
            <w:pPr>
              <w:rPr>
                <w:szCs w:val="22"/>
              </w:rPr>
            </w:pPr>
            <w:r w:rsidRPr="003E4E03">
              <w:rPr>
                <w:szCs w:val="22"/>
              </w:rPr>
              <w:t>přístroje CPAP</w:t>
            </w:r>
          </w:p>
        </w:tc>
      </w:tr>
      <w:tr w:rsidR="007C0892" w:rsidRPr="003E4E03" w:rsidTr="007C0892">
        <w:trPr>
          <w:trHeight w:val="1020"/>
          <w:jc w:val="center"/>
        </w:trPr>
        <w:tc>
          <w:tcPr>
            <w:tcW w:w="1771" w:type="dxa"/>
            <w:shd w:val="clear" w:color="auto" w:fill="auto"/>
          </w:tcPr>
          <w:p w:rsidR="007C0892" w:rsidRPr="003E4E03" w:rsidRDefault="007C0892" w:rsidP="007C0892">
            <w:pPr>
              <w:rPr>
                <w:szCs w:val="22"/>
              </w:rPr>
            </w:pPr>
            <w:r w:rsidRPr="003E4E03">
              <w:rPr>
                <w:szCs w:val="22"/>
              </w:rPr>
              <w:t>10.04.01.01</w:t>
            </w:r>
          </w:p>
        </w:tc>
        <w:tc>
          <w:tcPr>
            <w:tcW w:w="3057" w:type="dxa"/>
            <w:shd w:val="clear" w:color="auto" w:fill="auto"/>
          </w:tcPr>
          <w:p w:rsidR="007C0892" w:rsidRPr="003E4E03" w:rsidRDefault="007C0892" w:rsidP="007C0892">
            <w:pPr>
              <w:rPr>
                <w:szCs w:val="22"/>
              </w:rPr>
            </w:pPr>
            <w:r w:rsidRPr="003E4E03">
              <w:rPr>
                <w:szCs w:val="22"/>
              </w:rPr>
              <w:t>přístroje CPAP se sledováním doby použití</w:t>
            </w:r>
          </w:p>
        </w:tc>
        <w:tc>
          <w:tcPr>
            <w:tcW w:w="2900" w:type="dxa"/>
            <w:shd w:val="clear" w:color="auto" w:fill="auto"/>
            <w:vAlign w:val="center"/>
          </w:tcPr>
          <w:p w:rsidR="007C0892" w:rsidRPr="003E4E03" w:rsidRDefault="007C0892" w:rsidP="007C0892">
            <w:pPr>
              <w:jc w:val="center"/>
              <w:rPr>
                <w:szCs w:val="22"/>
              </w:rPr>
            </w:pPr>
            <w:r w:rsidRPr="003E4E03">
              <w:rPr>
                <w:szCs w:val="22"/>
              </w:rPr>
              <w:t>včetně základního příslušenství</w:t>
            </w:r>
          </w:p>
        </w:tc>
        <w:tc>
          <w:tcPr>
            <w:tcW w:w="2520" w:type="dxa"/>
            <w:shd w:val="clear" w:color="auto" w:fill="auto"/>
            <w:vAlign w:val="center"/>
          </w:tcPr>
          <w:p w:rsidR="007C0892" w:rsidRPr="003E4E03" w:rsidRDefault="007C0892" w:rsidP="007C0892">
            <w:pPr>
              <w:jc w:val="center"/>
              <w:rPr>
                <w:szCs w:val="22"/>
              </w:rPr>
            </w:pPr>
            <w:r w:rsidRPr="003E4E03">
              <w:rPr>
                <w:szCs w:val="22"/>
              </w:rPr>
              <w:t>AHI ≥ 15; léčebné tlaky do 8 mbar, ev. při prokázané toleranci do 10 mbar</w:t>
            </w:r>
          </w:p>
        </w:tc>
        <w:tc>
          <w:tcPr>
            <w:tcW w:w="2977" w:type="dxa"/>
            <w:shd w:val="clear" w:color="auto" w:fill="auto"/>
            <w:vAlign w:val="center"/>
          </w:tcPr>
          <w:p w:rsidR="007C0892" w:rsidRPr="003E4E03" w:rsidRDefault="007C0892" w:rsidP="007C0892">
            <w:pPr>
              <w:jc w:val="center"/>
              <w:rPr>
                <w:szCs w:val="22"/>
              </w:rPr>
            </w:pPr>
            <w:r w:rsidRPr="003E4E03">
              <w:rPr>
                <w:szCs w:val="22"/>
              </w:rPr>
              <w:t>1 ks / 7 let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1309"/>
          <w:jc w:val="center"/>
        </w:trPr>
        <w:tc>
          <w:tcPr>
            <w:tcW w:w="1771" w:type="dxa"/>
            <w:shd w:val="clear" w:color="auto" w:fill="auto"/>
          </w:tcPr>
          <w:p w:rsidR="007C0892" w:rsidRPr="003E4E03" w:rsidRDefault="007C0892" w:rsidP="007C0892">
            <w:pPr>
              <w:rPr>
                <w:szCs w:val="22"/>
              </w:rPr>
            </w:pPr>
            <w:r w:rsidRPr="003E4E03">
              <w:rPr>
                <w:szCs w:val="22"/>
              </w:rPr>
              <w:t>10.04.01.02</w:t>
            </w:r>
          </w:p>
        </w:tc>
        <w:tc>
          <w:tcPr>
            <w:tcW w:w="3057" w:type="dxa"/>
            <w:shd w:val="clear" w:color="auto" w:fill="auto"/>
          </w:tcPr>
          <w:p w:rsidR="007C0892" w:rsidRPr="003E4E03" w:rsidRDefault="007C0892" w:rsidP="007C0892">
            <w:pPr>
              <w:rPr>
                <w:szCs w:val="22"/>
              </w:rPr>
            </w:pPr>
            <w:r w:rsidRPr="003E4E03">
              <w:rPr>
                <w:szCs w:val="22"/>
              </w:rPr>
              <w:t>přístroje CPAP s poklesem tlaku ve výdechu a sledující zbytkové AHI</w:t>
            </w:r>
          </w:p>
        </w:tc>
        <w:tc>
          <w:tcPr>
            <w:tcW w:w="2900" w:type="dxa"/>
            <w:shd w:val="clear" w:color="auto" w:fill="auto"/>
            <w:vAlign w:val="center"/>
          </w:tcPr>
          <w:p w:rsidR="007C0892" w:rsidRPr="003E4E03" w:rsidRDefault="007C0892" w:rsidP="007C0892">
            <w:pPr>
              <w:jc w:val="center"/>
              <w:rPr>
                <w:szCs w:val="22"/>
              </w:rPr>
            </w:pPr>
            <w:r w:rsidRPr="003E4E03">
              <w:rPr>
                <w:szCs w:val="22"/>
              </w:rPr>
              <w:t>včetně základního příslušenství</w:t>
            </w:r>
          </w:p>
        </w:tc>
        <w:tc>
          <w:tcPr>
            <w:tcW w:w="2520" w:type="dxa"/>
            <w:shd w:val="clear" w:color="auto" w:fill="auto"/>
            <w:vAlign w:val="center"/>
          </w:tcPr>
          <w:p w:rsidR="007C0892" w:rsidRPr="003E4E03" w:rsidRDefault="007C0892" w:rsidP="007C0892">
            <w:pPr>
              <w:jc w:val="center"/>
              <w:rPr>
                <w:szCs w:val="22"/>
              </w:rPr>
            </w:pPr>
            <w:r w:rsidRPr="003E4E03">
              <w:rPr>
                <w:szCs w:val="22"/>
              </w:rPr>
              <w:t>AHI ≥ 15; léčebné tlaky od 8 mbar; zbytkový nález AHI při titraci s nutností pravidelných kontrol AHI a compliance</w:t>
            </w:r>
          </w:p>
        </w:tc>
        <w:tc>
          <w:tcPr>
            <w:tcW w:w="2977" w:type="dxa"/>
            <w:shd w:val="clear" w:color="auto" w:fill="auto"/>
            <w:vAlign w:val="center"/>
          </w:tcPr>
          <w:p w:rsidR="007C0892" w:rsidRPr="003E4E03" w:rsidRDefault="007C0892" w:rsidP="007C0892">
            <w:pPr>
              <w:jc w:val="center"/>
              <w:rPr>
                <w:szCs w:val="22"/>
              </w:rPr>
            </w:pPr>
            <w:r w:rsidRPr="003E4E03">
              <w:rPr>
                <w:szCs w:val="22"/>
              </w:rPr>
              <w:t>1 ks / 7 let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10.04.02</w:t>
            </w:r>
          </w:p>
        </w:tc>
        <w:tc>
          <w:tcPr>
            <w:tcW w:w="3057" w:type="dxa"/>
            <w:shd w:val="clear" w:color="auto" w:fill="auto"/>
          </w:tcPr>
          <w:p w:rsidR="007C0892" w:rsidRPr="003E4E03" w:rsidRDefault="007C0892" w:rsidP="007C0892">
            <w:pPr>
              <w:rPr>
                <w:szCs w:val="22"/>
              </w:rPr>
            </w:pPr>
            <w:r w:rsidRPr="003E4E03">
              <w:rPr>
                <w:szCs w:val="22"/>
              </w:rPr>
              <w:t>přístroje BPAP</w:t>
            </w:r>
          </w:p>
        </w:tc>
      </w:tr>
      <w:tr w:rsidR="007C0892" w:rsidRPr="003E4E03" w:rsidTr="007C0892">
        <w:trPr>
          <w:trHeight w:val="1242"/>
          <w:jc w:val="center"/>
        </w:trPr>
        <w:tc>
          <w:tcPr>
            <w:tcW w:w="1771" w:type="dxa"/>
            <w:shd w:val="clear" w:color="auto" w:fill="auto"/>
          </w:tcPr>
          <w:p w:rsidR="007C0892" w:rsidRPr="003E4E03" w:rsidRDefault="007C0892" w:rsidP="007C0892">
            <w:pPr>
              <w:rPr>
                <w:szCs w:val="22"/>
              </w:rPr>
            </w:pPr>
            <w:r w:rsidRPr="003E4E03">
              <w:rPr>
                <w:szCs w:val="22"/>
              </w:rPr>
              <w:t>10.04.02.01</w:t>
            </w:r>
          </w:p>
        </w:tc>
        <w:tc>
          <w:tcPr>
            <w:tcW w:w="3057" w:type="dxa"/>
            <w:shd w:val="clear" w:color="auto" w:fill="auto"/>
          </w:tcPr>
          <w:p w:rsidR="007C0892" w:rsidRPr="003E4E03" w:rsidRDefault="007C0892" w:rsidP="007C0892">
            <w:pPr>
              <w:rPr>
                <w:szCs w:val="22"/>
              </w:rPr>
            </w:pPr>
            <w:r w:rsidRPr="003E4E03">
              <w:rPr>
                <w:szCs w:val="22"/>
              </w:rPr>
              <w:t>přístroje BPAP S se sledováním doby použití</w:t>
            </w:r>
          </w:p>
        </w:tc>
        <w:tc>
          <w:tcPr>
            <w:tcW w:w="2900" w:type="dxa"/>
            <w:shd w:val="clear" w:color="auto" w:fill="auto"/>
            <w:vAlign w:val="center"/>
          </w:tcPr>
          <w:p w:rsidR="007C0892" w:rsidRPr="003E4E03" w:rsidRDefault="007C0892" w:rsidP="007C0892">
            <w:pPr>
              <w:jc w:val="center"/>
              <w:rPr>
                <w:szCs w:val="22"/>
              </w:rPr>
            </w:pPr>
            <w:r w:rsidRPr="003E4E03">
              <w:rPr>
                <w:szCs w:val="22"/>
              </w:rPr>
              <w:t>včetně základního příslušenství</w:t>
            </w:r>
          </w:p>
        </w:tc>
        <w:tc>
          <w:tcPr>
            <w:tcW w:w="2520" w:type="dxa"/>
            <w:shd w:val="clear" w:color="auto" w:fill="auto"/>
            <w:vAlign w:val="center"/>
          </w:tcPr>
          <w:p w:rsidR="007C0892" w:rsidRPr="003E4E03" w:rsidRDefault="007C0892" w:rsidP="007C0892">
            <w:pPr>
              <w:jc w:val="center"/>
              <w:rPr>
                <w:szCs w:val="22"/>
              </w:rPr>
            </w:pPr>
            <w:r w:rsidRPr="003E4E03">
              <w:rPr>
                <w:szCs w:val="22"/>
              </w:rPr>
              <w:t>AHI ≥ 15 jen u léčby obstruktivní spánkové apnoe tam, kde jsou zapotřebí tlaky neumožňující léčbu CPAP</w:t>
            </w:r>
          </w:p>
        </w:tc>
        <w:tc>
          <w:tcPr>
            <w:tcW w:w="2977" w:type="dxa"/>
            <w:shd w:val="clear" w:color="auto" w:fill="auto"/>
            <w:vAlign w:val="center"/>
          </w:tcPr>
          <w:p w:rsidR="007C0892" w:rsidRPr="003E4E03" w:rsidRDefault="007C0892" w:rsidP="007C0892">
            <w:pPr>
              <w:jc w:val="center"/>
              <w:rPr>
                <w:szCs w:val="22"/>
              </w:rPr>
            </w:pPr>
            <w:r w:rsidRPr="003E4E03">
              <w:rPr>
                <w:szCs w:val="22"/>
              </w:rPr>
              <w:t>1 ks / 7 let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1275"/>
          <w:jc w:val="center"/>
        </w:trPr>
        <w:tc>
          <w:tcPr>
            <w:tcW w:w="1771" w:type="dxa"/>
            <w:shd w:val="clear" w:color="auto" w:fill="auto"/>
          </w:tcPr>
          <w:p w:rsidR="007C0892" w:rsidRPr="003E4E03" w:rsidRDefault="007C0892" w:rsidP="007C0892">
            <w:pPr>
              <w:rPr>
                <w:szCs w:val="22"/>
              </w:rPr>
            </w:pPr>
            <w:r w:rsidRPr="003E4E03">
              <w:rPr>
                <w:szCs w:val="22"/>
              </w:rPr>
              <w:t>10.04.02.02</w:t>
            </w:r>
          </w:p>
        </w:tc>
        <w:tc>
          <w:tcPr>
            <w:tcW w:w="3057" w:type="dxa"/>
            <w:shd w:val="clear" w:color="auto" w:fill="auto"/>
          </w:tcPr>
          <w:p w:rsidR="007C0892" w:rsidRPr="003E4E03" w:rsidRDefault="007C0892" w:rsidP="007C0892">
            <w:pPr>
              <w:rPr>
                <w:szCs w:val="22"/>
              </w:rPr>
            </w:pPr>
            <w:r w:rsidRPr="003E4E03">
              <w:rPr>
                <w:szCs w:val="22"/>
              </w:rPr>
              <w:t>přístroje BPAP S sledující zbytkový AHI</w:t>
            </w:r>
          </w:p>
        </w:tc>
        <w:tc>
          <w:tcPr>
            <w:tcW w:w="2900" w:type="dxa"/>
            <w:shd w:val="clear" w:color="auto" w:fill="auto"/>
            <w:vAlign w:val="center"/>
          </w:tcPr>
          <w:p w:rsidR="007C0892" w:rsidRPr="003E4E03" w:rsidRDefault="007C0892" w:rsidP="007C0892">
            <w:pPr>
              <w:jc w:val="center"/>
              <w:rPr>
                <w:szCs w:val="22"/>
              </w:rPr>
            </w:pPr>
            <w:r w:rsidRPr="003E4E03">
              <w:rPr>
                <w:szCs w:val="22"/>
              </w:rPr>
              <w:t>včetně základního příslušenství</w:t>
            </w:r>
          </w:p>
        </w:tc>
        <w:tc>
          <w:tcPr>
            <w:tcW w:w="2520" w:type="dxa"/>
            <w:shd w:val="clear" w:color="auto" w:fill="auto"/>
            <w:vAlign w:val="center"/>
          </w:tcPr>
          <w:p w:rsidR="007C0892" w:rsidRPr="003E4E03" w:rsidRDefault="007C0892" w:rsidP="007C0892">
            <w:pPr>
              <w:jc w:val="center"/>
              <w:rPr>
                <w:szCs w:val="22"/>
              </w:rPr>
            </w:pPr>
            <w:r w:rsidRPr="003E4E03">
              <w:rPr>
                <w:szCs w:val="22"/>
              </w:rPr>
              <w:t>viz 10.04.02.01 + zbytkový nález AHI při titraci s nutností pravidelných kontrol AHI a compliance</w:t>
            </w:r>
          </w:p>
        </w:tc>
        <w:tc>
          <w:tcPr>
            <w:tcW w:w="2977" w:type="dxa"/>
            <w:shd w:val="clear" w:color="auto" w:fill="auto"/>
            <w:vAlign w:val="center"/>
          </w:tcPr>
          <w:p w:rsidR="007C0892" w:rsidRPr="003E4E03" w:rsidRDefault="007C0892" w:rsidP="007C0892">
            <w:pPr>
              <w:jc w:val="center"/>
              <w:rPr>
                <w:szCs w:val="22"/>
              </w:rPr>
            </w:pPr>
            <w:r w:rsidRPr="003E4E03">
              <w:rPr>
                <w:szCs w:val="22"/>
              </w:rPr>
              <w:t>1 ks / 7 let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1020"/>
          <w:jc w:val="center"/>
        </w:trPr>
        <w:tc>
          <w:tcPr>
            <w:tcW w:w="1771" w:type="dxa"/>
            <w:vMerge w:val="restart"/>
            <w:shd w:val="clear" w:color="auto" w:fill="auto"/>
          </w:tcPr>
          <w:p w:rsidR="007C0892" w:rsidRPr="003E4E03" w:rsidRDefault="007C0892" w:rsidP="007C0892">
            <w:pPr>
              <w:rPr>
                <w:szCs w:val="22"/>
              </w:rPr>
            </w:pPr>
            <w:r w:rsidRPr="003E4E03">
              <w:rPr>
                <w:szCs w:val="22"/>
              </w:rPr>
              <w:t>10.04.02.03</w:t>
            </w:r>
          </w:p>
        </w:tc>
        <w:tc>
          <w:tcPr>
            <w:tcW w:w="3057" w:type="dxa"/>
            <w:vMerge w:val="restart"/>
            <w:shd w:val="clear" w:color="auto" w:fill="auto"/>
          </w:tcPr>
          <w:p w:rsidR="007C0892" w:rsidRPr="003E4E03" w:rsidRDefault="007C0892" w:rsidP="007C0892">
            <w:pPr>
              <w:rPr>
                <w:szCs w:val="22"/>
              </w:rPr>
            </w:pPr>
            <w:r w:rsidRPr="003E4E03">
              <w:rPr>
                <w:szCs w:val="22"/>
              </w:rPr>
              <w:t>přístroje BPAP ST sledující zbytkový AHI</w:t>
            </w:r>
          </w:p>
        </w:tc>
        <w:tc>
          <w:tcPr>
            <w:tcW w:w="2900" w:type="dxa"/>
            <w:vMerge w:val="restart"/>
            <w:shd w:val="clear" w:color="auto" w:fill="auto"/>
            <w:vAlign w:val="center"/>
          </w:tcPr>
          <w:p w:rsidR="007C0892" w:rsidRPr="003E4E03" w:rsidRDefault="007C0892" w:rsidP="007C0892">
            <w:pPr>
              <w:jc w:val="center"/>
              <w:rPr>
                <w:szCs w:val="22"/>
              </w:rPr>
            </w:pPr>
            <w:r w:rsidRPr="003E4E03">
              <w:rPr>
                <w:szCs w:val="22"/>
              </w:rPr>
              <w:t>včetně základního příslušenství</w:t>
            </w:r>
          </w:p>
        </w:tc>
        <w:tc>
          <w:tcPr>
            <w:tcW w:w="2520" w:type="dxa"/>
            <w:vMerge w:val="restart"/>
            <w:shd w:val="clear" w:color="auto" w:fill="auto"/>
            <w:vAlign w:val="center"/>
          </w:tcPr>
          <w:p w:rsidR="007C0892" w:rsidRPr="003E4E03" w:rsidRDefault="007C0892" w:rsidP="007C0892">
            <w:pPr>
              <w:jc w:val="center"/>
              <w:rPr>
                <w:szCs w:val="22"/>
              </w:rPr>
            </w:pPr>
            <w:r w:rsidRPr="003E4E03">
              <w:rPr>
                <w:szCs w:val="22"/>
              </w:rPr>
              <w:t xml:space="preserve">viz 10.04.02.02; tam, kde základní onemocnění vyžaduje nastavení záložní frekvence; u hypoventilace při prokázaném dostatečném efektu léčby </w:t>
            </w:r>
          </w:p>
        </w:tc>
        <w:tc>
          <w:tcPr>
            <w:tcW w:w="2977" w:type="dxa"/>
            <w:vMerge w:val="restart"/>
            <w:shd w:val="clear" w:color="auto" w:fill="auto"/>
            <w:vAlign w:val="center"/>
          </w:tcPr>
          <w:p w:rsidR="007C0892" w:rsidRPr="003E4E03" w:rsidRDefault="007C0892" w:rsidP="007C0892">
            <w:pPr>
              <w:jc w:val="center"/>
              <w:rPr>
                <w:szCs w:val="22"/>
              </w:rPr>
            </w:pPr>
            <w:r w:rsidRPr="003E4E03">
              <w:rPr>
                <w:szCs w:val="22"/>
              </w:rPr>
              <w:t>1 ks / 7 let</w:t>
            </w:r>
          </w:p>
        </w:tc>
        <w:tc>
          <w:tcPr>
            <w:tcW w:w="212" w:type="dxa"/>
            <w:vMerge w:val="restart"/>
            <w:shd w:val="clear" w:color="auto" w:fill="auto"/>
            <w:vAlign w:val="center"/>
          </w:tcPr>
          <w:p w:rsidR="007C0892" w:rsidRPr="003E4E03" w:rsidRDefault="007C0892" w:rsidP="007C0892">
            <w:pPr>
              <w:jc w:val="center"/>
              <w:rPr>
                <w:szCs w:val="22"/>
              </w:rPr>
            </w:pPr>
          </w:p>
        </w:tc>
      </w:tr>
      <w:tr w:rsidR="007C0892" w:rsidRPr="003E4E03" w:rsidTr="007C0892">
        <w:trPr>
          <w:trHeight w:val="765"/>
          <w:jc w:val="center"/>
        </w:trPr>
        <w:tc>
          <w:tcPr>
            <w:tcW w:w="1771" w:type="dxa"/>
            <w:vMerge/>
          </w:tcPr>
          <w:p w:rsidR="007C0892" w:rsidRPr="003E4E03" w:rsidRDefault="007C0892" w:rsidP="007C0892">
            <w:pPr>
              <w:rPr>
                <w:szCs w:val="22"/>
              </w:rPr>
            </w:pPr>
          </w:p>
        </w:tc>
        <w:tc>
          <w:tcPr>
            <w:tcW w:w="3057" w:type="dxa"/>
            <w:vMerge/>
          </w:tcPr>
          <w:p w:rsidR="007C0892" w:rsidRPr="003E4E03" w:rsidRDefault="007C0892" w:rsidP="007C0892">
            <w:pPr>
              <w:rPr>
                <w:szCs w:val="22"/>
              </w:rPr>
            </w:pPr>
          </w:p>
        </w:tc>
        <w:tc>
          <w:tcPr>
            <w:tcW w:w="2900" w:type="dxa"/>
            <w:vMerge/>
            <w:vAlign w:val="center"/>
          </w:tcPr>
          <w:p w:rsidR="007C0892" w:rsidRPr="003E4E03" w:rsidRDefault="007C0892" w:rsidP="007C0892">
            <w:pPr>
              <w:rPr>
                <w:szCs w:val="22"/>
              </w:rPr>
            </w:pPr>
          </w:p>
        </w:tc>
        <w:tc>
          <w:tcPr>
            <w:tcW w:w="2520" w:type="dxa"/>
            <w:vMerge/>
            <w:vAlign w:val="center"/>
          </w:tcPr>
          <w:p w:rsidR="007C0892" w:rsidRPr="003E4E03" w:rsidRDefault="007C0892" w:rsidP="007C0892">
            <w:pPr>
              <w:rPr>
                <w:szCs w:val="22"/>
              </w:rPr>
            </w:pPr>
          </w:p>
        </w:tc>
        <w:tc>
          <w:tcPr>
            <w:tcW w:w="2977" w:type="dxa"/>
            <w:vMerge/>
            <w:vAlign w:val="center"/>
          </w:tcPr>
          <w:p w:rsidR="007C0892" w:rsidRPr="003E4E03" w:rsidRDefault="007C0892" w:rsidP="007C0892">
            <w:pPr>
              <w:rPr>
                <w:szCs w:val="22"/>
              </w:rPr>
            </w:pPr>
          </w:p>
        </w:tc>
        <w:tc>
          <w:tcPr>
            <w:tcW w:w="212" w:type="dxa"/>
            <w:vMerge/>
            <w:vAlign w:val="center"/>
          </w:tcPr>
          <w:p w:rsidR="007C0892" w:rsidRPr="003E4E03" w:rsidRDefault="007C0892" w:rsidP="007C0892">
            <w:pPr>
              <w:rPr>
                <w:szCs w:val="22"/>
              </w:rPr>
            </w:pP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10.04.03</w:t>
            </w:r>
          </w:p>
        </w:tc>
        <w:tc>
          <w:tcPr>
            <w:tcW w:w="3057" w:type="dxa"/>
            <w:shd w:val="clear" w:color="auto" w:fill="auto"/>
          </w:tcPr>
          <w:p w:rsidR="007C0892" w:rsidRPr="003E4E03" w:rsidRDefault="007C0892" w:rsidP="007C0892">
            <w:pPr>
              <w:rPr>
                <w:szCs w:val="22"/>
              </w:rPr>
            </w:pPr>
            <w:r w:rsidRPr="003E4E03">
              <w:rPr>
                <w:szCs w:val="22"/>
              </w:rPr>
              <w:t>přístroje autoadaptivní</w:t>
            </w:r>
          </w:p>
        </w:tc>
      </w:tr>
      <w:tr w:rsidR="007C0892" w:rsidRPr="003E4E03" w:rsidTr="007C0892">
        <w:trPr>
          <w:trHeight w:val="1020"/>
          <w:jc w:val="center"/>
        </w:trPr>
        <w:tc>
          <w:tcPr>
            <w:tcW w:w="1771" w:type="dxa"/>
            <w:shd w:val="clear" w:color="auto" w:fill="auto"/>
          </w:tcPr>
          <w:p w:rsidR="007C0892" w:rsidRPr="003E4E03" w:rsidRDefault="007C0892" w:rsidP="007C0892">
            <w:pPr>
              <w:rPr>
                <w:szCs w:val="22"/>
              </w:rPr>
            </w:pPr>
            <w:r w:rsidRPr="003E4E03">
              <w:rPr>
                <w:szCs w:val="22"/>
              </w:rPr>
              <w:t>10.04.03.01</w:t>
            </w:r>
          </w:p>
        </w:tc>
        <w:tc>
          <w:tcPr>
            <w:tcW w:w="3057" w:type="dxa"/>
            <w:shd w:val="clear" w:color="auto" w:fill="auto"/>
          </w:tcPr>
          <w:p w:rsidR="007C0892" w:rsidRPr="003E4E03" w:rsidRDefault="007C0892" w:rsidP="007C0892">
            <w:pPr>
              <w:rPr>
                <w:szCs w:val="22"/>
              </w:rPr>
            </w:pPr>
            <w:r w:rsidRPr="003E4E03">
              <w:rPr>
                <w:szCs w:val="22"/>
              </w:rPr>
              <w:t>přístroje APAP s poklesem tlaku ve výdechu a sledujícím zbytkové AHI</w:t>
            </w:r>
          </w:p>
        </w:tc>
        <w:tc>
          <w:tcPr>
            <w:tcW w:w="2900" w:type="dxa"/>
            <w:shd w:val="clear" w:color="auto" w:fill="auto"/>
            <w:vAlign w:val="center"/>
          </w:tcPr>
          <w:p w:rsidR="007C0892" w:rsidRPr="003E4E03" w:rsidRDefault="007C0892" w:rsidP="007C0892">
            <w:pPr>
              <w:jc w:val="center"/>
              <w:rPr>
                <w:szCs w:val="22"/>
              </w:rPr>
            </w:pPr>
            <w:r w:rsidRPr="003E4E03">
              <w:rPr>
                <w:szCs w:val="22"/>
              </w:rPr>
              <w:t>včetně základního příslušenství</w:t>
            </w:r>
          </w:p>
        </w:tc>
        <w:tc>
          <w:tcPr>
            <w:tcW w:w="2520" w:type="dxa"/>
            <w:shd w:val="clear" w:color="auto" w:fill="auto"/>
            <w:vAlign w:val="center"/>
          </w:tcPr>
          <w:p w:rsidR="007C0892" w:rsidRPr="003E4E03" w:rsidRDefault="007C0892" w:rsidP="007C0892">
            <w:pPr>
              <w:jc w:val="center"/>
              <w:rPr>
                <w:szCs w:val="22"/>
              </w:rPr>
            </w:pPr>
            <w:r w:rsidRPr="003E4E03">
              <w:rPr>
                <w:szCs w:val="22"/>
              </w:rPr>
              <w:t>AHI ≥ 15; intolerance léčby CPAP, SAS s vazbou na polohu či REM spánek</w:t>
            </w:r>
          </w:p>
        </w:tc>
        <w:tc>
          <w:tcPr>
            <w:tcW w:w="2977" w:type="dxa"/>
            <w:shd w:val="clear" w:color="auto" w:fill="auto"/>
            <w:vAlign w:val="center"/>
          </w:tcPr>
          <w:p w:rsidR="007C0892" w:rsidRPr="003E4E03" w:rsidRDefault="007C0892" w:rsidP="007C0892">
            <w:pPr>
              <w:jc w:val="center"/>
              <w:rPr>
                <w:szCs w:val="22"/>
              </w:rPr>
            </w:pPr>
            <w:r w:rsidRPr="003E4E03">
              <w:rPr>
                <w:szCs w:val="22"/>
              </w:rPr>
              <w:t>1 ks / 7 let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765"/>
          <w:jc w:val="center"/>
        </w:trPr>
        <w:tc>
          <w:tcPr>
            <w:tcW w:w="1771" w:type="dxa"/>
            <w:shd w:val="clear" w:color="auto" w:fill="auto"/>
          </w:tcPr>
          <w:p w:rsidR="007C0892" w:rsidRPr="003E4E03" w:rsidRDefault="007C0892" w:rsidP="007C0892">
            <w:pPr>
              <w:rPr>
                <w:szCs w:val="22"/>
              </w:rPr>
            </w:pPr>
            <w:r w:rsidRPr="003E4E03">
              <w:rPr>
                <w:szCs w:val="22"/>
              </w:rPr>
              <w:t>10.04.03.02</w:t>
            </w:r>
          </w:p>
        </w:tc>
        <w:tc>
          <w:tcPr>
            <w:tcW w:w="3057" w:type="dxa"/>
            <w:shd w:val="clear" w:color="auto" w:fill="auto"/>
          </w:tcPr>
          <w:p w:rsidR="007C0892" w:rsidRPr="003E4E03" w:rsidRDefault="007C0892" w:rsidP="007C0892">
            <w:pPr>
              <w:rPr>
                <w:szCs w:val="22"/>
              </w:rPr>
            </w:pPr>
            <w:r w:rsidRPr="003E4E03">
              <w:rPr>
                <w:szCs w:val="22"/>
              </w:rPr>
              <w:t>přístroje ABPAP sledující zbytkové AHI</w:t>
            </w:r>
          </w:p>
        </w:tc>
        <w:tc>
          <w:tcPr>
            <w:tcW w:w="2900" w:type="dxa"/>
            <w:shd w:val="clear" w:color="auto" w:fill="auto"/>
            <w:vAlign w:val="center"/>
          </w:tcPr>
          <w:p w:rsidR="007C0892" w:rsidRPr="003E4E03" w:rsidRDefault="007C0892" w:rsidP="007C0892">
            <w:pPr>
              <w:jc w:val="center"/>
              <w:rPr>
                <w:szCs w:val="22"/>
              </w:rPr>
            </w:pPr>
            <w:r w:rsidRPr="003E4E03">
              <w:rPr>
                <w:szCs w:val="22"/>
              </w:rPr>
              <w:t>včetně základního příslušenství</w:t>
            </w:r>
          </w:p>
        </w:tc>
        <w:tc>
          <w:tcPr>
            <w:tcW w:w="2520" w:type="dxa"/>
            <w:shd w:val="clear" w:color="auto" w:fill="auto"/>
            <w:vAlign w:val="center"/>
          </w:tcPr>
          <w:p w:rsidR="007C0892" w:rsidRPr="003E4E03" w:rsidRDefault="007C0892" w:rsidP="007C0892">
            <w:pPr>
              <w:jc w:val="center"/>
              <w:rPr>
                <w:szCs w:val="22"/>
              </w:rPr>
            </w:pPr>
            <w:r w:rsidRPr="003E4E03">
              <w:rPr>
                <w:szCs w:val="22"/>
              </w:rPr>
              <w:t>AHI ≥ 15; prokázaný nedostatečný efekt léčby CPAP a BPAP</w:t>
            </w:r>
          </w:p>
        </w:tc>
        <w:tc>
          <w:tcPr>
            <w:tcW w:w="2977" w:type="dxa"/>
            <w:shd w:val="clear" w:color="auto" w:fill="auto"/>
            <w:vAlign w:val="center"/>
          </w:tcPr>
          <w:p w:rsidR="007C0892" w:rsidRPr="003E4E03" w:rsidRDefault="007C0892" w:rsidP="007C0892">
            <w:pPr>
              <w:jc w:val="center"/>
              <w:rPr>
                <w:szCs w:val="22"/>
              </w:rPr>
            </w:pPr>
            <w:r w:rsidRPr="003E4E03">
              <w:rPr>
                <w:szCs w:val="22"/>
              </w:rPr>
              <w:t>1 ks / 7 let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765"/>
          <w:jc w:val="center"/>
        </w:trPr>
        <w:tc>
          <w:tcPr>
            <w:tcW w:w="1771" w:type="dxa"/>
            <w:vMerge w:val="restart"/>
            <w:shd w:val="clear" w:color="auto" w:fill="auto"/>
          </w:tcPr>
          <w:p w:rsidR="007C0892" w:rsidRPr="003E4E03" w:rsidRDefault="007C0892" w:rsidP="007C0892">
            <w:pPr>
              <w:rPr>
                <w:szCs w:val="22"/>
              </w:rPr>
            </w:pPr>
            <w:r w:rsidRPr="003E4E03">
              <w:rPr>
                <w:szCs w:val="22"/>
              </w:rPr>
              <w:t>10.04.03.03</w:t>
            </w:r>
          </w:p>
        </w:tc>
        <w:tc>
          <w:tcPr>
            <w:tcW w:w="3057" w:type="dxa"/>
            <w:vMerge w:val="restart"/>
            <w:shd w:val="clear" w:color="auto" w:fill="auto"/>
          </w:tcPr>
          <w:p w:rsidR="007C0892" w:rsidRPr="003E4E03" w:rsidRDefault="007C0892" w:rsidP="007C0892">
            <w:pPr>
              <w:rPr>
                <w:szCs w:val="22"/>
              </w:rPr>
            </w:pPr>
            <w:r w:rsidRPr="003E4E03">
              <w:rPr>
                <w:szCs w:val="22"/>
              </w:rPr>
              <w:t>přístroje ABPAP s proměnlivou objemovou podporou</w:t>
            </w:r>
          </w:p>
        </w:tc>
        <w:tc>
          <w:tcPr>
            <w:tcW w:w="2900" w:type="dxa"/>
            <w:vMerge w:val="restart"/>
            <w:shd w:val="clear" w:color="auto" w:fill="auto"/>
            <w:vAlign w:val="center"/>
          </w:tcPr>
          <w:p w:rsidR="007C0892" w:rsidRPr="003E4E03" w:rsidRDefault="007C0892" w:rsidP="007C0892">
            <w:pPr>
              <w:jc w:val="center"/>
              <w:rPr>
                <w:szCs w:val="22"/>
              </w:rPr>
            </w:pPr>
            <w:r w:rsidRPr="003E4E03">
              <w:rPr>
                <w:szCs w:val="22"/>
              </w:rPr>
              <w:t>včetně základního příslušenství</w:t>
            </w:r>
          </w:p>
        </w:tc>
        <w:tc>
          <w:tcPr>
            <w:tcW w:w="2520" w:type="dxa"/>
            <w:vMerge w:val="restart"/>
            <w:shd w:val="clear" w:color="auto" w:fill="auto"/>
            <w:vAlign w:val="center"/>
          </w:tcPr>
          <w:p w:rsidR="007C0892" w:rsidRPr="003E4E03" w:rsidRDefault="007C0892" w:rsidP="007C0892">
            <w:pPr>
              <w:jc w:val="center"/>
              <w:rPr>
                <w:szCs w:val="22"/>
              </w:rPr>
            </w:pPr>
            <w:r w:rsidRPr="003E4E03">
              <w:rPr>
                <w:szCs w:val="22"/>
              </w:rPr>
              <w:t>hypoventilační syndrom; neinvazivní domácí ventilace či těžký syndrom spánkové apnoe při prokázané nutnosti objemové podpory</w:t>
            </w:r>
          </w:p>
        </w:tc>
        <w:tc>
          <w:tcPr>
            <w:tcW w:w="2977" w:type="dxa"/>
            <w:vMerge w:val="restart"/>
            <w:shd w:val="clear" w:color="auto" w:fill="auto"/>
            <w:vAlign w:val="center"/>
          </w:tcPr>
          <w:p w:rsidR="007C0892" w:rsidRPr="003E4E03" w:rsidRDefault="007C0892" w:rsidP="007C0892">
            <w:pPr>
              <w:jc w:val="center"/>
              <w:rPr>
                <w:szCs w:val="22"/>
              </w:rPr>
            </w:pPr>
            <w:r w:rsidRPr="003E4E03">
              <w:rPr>
                <w:szCs w:val="22"/>
              </w:rPr>
              <w:t>1 ks / 7 let</w:t>
            </w:r>
          </w:p>
        </w:tc>
        <w:tc>
          <w:tcPr>
            <w:tcW w:w="212" w:type="dxa"/>
            <w:vMerge w:val="restart"/>
            <w:shd w:val="clear" w:color="auto" w:fill="auto"/>
            <w:vAlign w:val="center"/>
          </w:tcPr>
          <w:p w:rsidR="007C0892" w:rsidRPr="003E4E03" w:rsidRDefault="007C0892" w:rsidP="007C0892">
            <w:pPr>
              <w:jc w:val="center"/>
              <w:rPr>
                <w:szCs w:val="22"/>
              </w:rPr>
            </w:pPr>
          </w:p>
        </w:tc>
      </w:tr>
      <w:tr w:rsidR="007C0892" w:rsidRPr="003E4E03" w:rsidTr="007C0892">
        <w:trPr>
          <w:trHeight w:val="300"/>
          <w:jc w:val="center"/>
        </w:trPr>
        <w:tc>
          <w:tcPr>
            <w:tcW w:w="1771" w:type="dxa"/>
            <w:vMerge/>
          </w:tcPr>
          <w:p w:rsidR="007C0892" w:rsidRPr="003E4E03" w:rsidRDefault="007C0892" w:rsidP="007C0892">
            <w:pPr>
              <w:rPr>
                <w:szCs w:val="22"/>
              </w:rPr>
            </w:pPr>
          </w:p>
        </w:tc>
        <w:tc>
          <w:tcPr>
            <w:tcW w:w="3057" w:type="dxa"/>
            <w:vMerge/>
          </w:tcPr>
          <w:p w:rsidR="007C0892" w:rsidRPr="003E4E03" w:rsidRDefault="007C0892" w:rsidP="007C0892">
            <w:pPr>
              <w:rPr>
                <w:szCs w:val="22"/>
              </w:rPr>
            </w:pPr>
          </w:p>
        </w:tc>
        <w:tc>
          <w:tcPr>
            <w:tcW w:w="2900" w:type="dxa"/>
            <w:vMerge/>
            <w:vAlign w:val="center"/>
          </w:tcPr>
          <w:p w:rsidR="007C0892" w:rsidRPr="003E4E03" w:rsidRDefault="007C0892" w:rsidP="007C0892">
            <w:pPr>
              <w:rPr>
                <w:szCs w:val="22"/>
              </w:rPr>
            </w:pPr>
          </w:p>
        </w:tc>
        <w:tc>
          <w:tcPr>
            <w:tcW w:w="2520" w:type="dxa"/>
            <w:vMerge/>
            <w:vAlign w:val="center"/>
          </w:tcPr>
          <w:p w:rsidR="007C0892" w:rsidRPr="003E4E03" w:rsidRDefault="007C0892" w:rsidP="007C0892">
            <w:pPr>
              <w:rPr>
                <w:szCs w:val="22"/>
              </w:rPr>
            </w:pPr>
          </w:p>
        </w:tc>
        <w:tc>
          <w:tcPr>
            <w:tcW w:w="2977" w:type="dxa"/>
            <w:vMerge/>
            <w:vAlign w:val="center"/>
          </w:tcPr>
          <w:p w:rsidR="007C0892" w:rsidRPr="003E4E03" w:rsidRDefault="007C0892" w:rsidP="007C0892">
            <w:pPr>
              <w:rPr>
                <w:szCs w:val="22"/>
              </w:rPr>
            </w:pPr>
          </w:p>
        </w:tc>
        <w:tc>
          <w:tcPr>
            <w:tcW w:w="212" w:type="dxa"/>
            <w:vMerge/>
            <w:vAlign w:val="center"/>
          </w:tcPr>
          <w:p w:rsidR="007C0892" w:rsidRPr="003E4E03" w:rsidRDefault="007C0892" w:rsidP="007C0892">
            <w:pPr>
              <w:rPr>
                <w:szCs w:val="22"/>
              </w:rPr>
            </w:pPr>
          </w:p>
        </w:tc>
      </w:tr>
      <w:tr w:rsidR="007C0892" w:rsidRPr="003E4E03" w:rsidTr="007C0892">
        <w:trPr>
          <w:trHeight w:val="765"/>
          <w:jc w:val="center"/>
        </w:trPr>
        <w:tc>
          <w:tcPr>
            <w:tcW w:w="1771" w:type="dxa"/>
            <w:shd w:val="clear" w:color="auto" w:fill="auto"/>
          </w:tcPr>
          <w:p w:rsidR="007C0892" w:rsidRPr="003E4E03" w:rsidRDefault="007C0892" w:rsidP="007C0892">
            <w:pPr>
              <w:rPr>
                <w:szCs w:val="22"/>
              </w:rPr>
            </w:pPr>
            <w:r w:rsidRPr="003E4E03">
              <w:rPr>
                <w:szCs w:val="22"/>
              </w:rPr>
              <w:t>10.04.03.04</w:t>
            </w:r>
          </w:p>
        </w:tc>
        <w:tc>
          <w:tcPr>
            <w:tcW w:w="3057" w:type="dxa"/>
            <w:shd w:val="clear" w:color="auto" w:fill="auto"/>
          </w:tcPr>
          <w:p w:rsidR="007C0892" w:rsidRPr="003E4E03" w:rsidRDefault="007C0892" w:rsidP="007C0892">
            <w:pPr>
              <w:rPr>
                <w:szCs w:val="22"/>
              </w:rPr>
            </w:pPr>
            <w:r w:rsidRPr="003E4E03">
              <w:rPr>
                <w:szCs w:val="22"/>
              </w:rPr>
              <w:t>autoadaptivní servoventilátory s proměnnou tlakovou podporou</w:t>
            </w:r>
          </w:p>
        </w:tc>
        <w:tc>
          <w:tcPr>
            <w:tcW w:w="2900" w:type="dxa"/>
            <w:shd w:val="clear" w:color="auto" w:fill="auto"/>
            <w:vAlign w:val="center"/>
          </w:tcPr>
          <w:p w:rsidR="007C0892" w:rsidRPr="003E4E03" w:rsidRDefault="007C0892" w:rsidP="007C0892">
            <w:pPr>
              <w:jc w:val="center"/>
              <w:rPr>
                <w:szCs w:val="22"/>
              </w:rPr>
            </w:pPr>
            <w:r w:rsidRPr="003E4E03">
              <w:rPr>
                <w:szCs w:val="22"/>
              </w:rPr>
              <w:t>včetně základního příslušenství</w:t>
            </w:r>
          </w:p>
        </w:tc>
        <w:tc>
          <w:tcPr>
            <w:tcW w:w="2520" w:type="dxa"/>
            <w:shd w:val="clear" w:color="auto" w:fill="auto"/>
            <w:vAlign w:val="center"/>
          </w:tcPr>
          <w:p w:rsidR="007C0892" w:rsidRPr="003E4E03" w:rsidRDefault="007C0892" w:rsidP="007C0892">
            <w:pPr>
              <w:jc w:val="center"/>
              <w:rPr>
                <w:szCs w:val="22"/>
              </w:rPr>
            </w:pPr>
            <w:r w:rsidRPr="003E4E03">
              <w:rPr>
                <w:szCs w:val="22"/>
              </w:rPr>
              <w:t>centrální a komplexní spánková apnoe; periodické dýchání</w:t>
            </w:r>
          </w:p>
        </w:tc>
        <w:tc>
          <w:tcPr>
            <w:tcW w:w="2977" w:type="dxa"/>
            <w:shd w:val="clear" w:color="auto" w:fill="auto"/>
            <w:vAlign w:val="center"/>
          </w:tcPr>
          <w:p w:rsidR="007C0892" w:rsidRPr="003E4E03" w:rsidRDefault="007C0892" w:rsidP="007C0892">
            <w:pPr>
              <w:jc w:val="center"/>
              <w:rPr>
                <w:szCs w:val="22"/>
              </w:rPr>
            </w:pPr>
            <w:r w:rsidRPr="003E4E03">
              <w:rPr>
                <w:szCs w:val="22"/>
              </w:rPr>
              <w:t>1 ks / 7 let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510"/>
          <w:jc w:val="center"/>
        </w:trPr>
        <w:tc>
          <w:tcPr>
            <w:tcW w:w="1771" w:type="dxa"/>
            <w:shd w:val="clear" w:color="auto" w:fill="auto"/>
          </w:tcPr>
          <w:p w:rsidR="007C0892" w:rsidRPr="003E4E03" w:rsidRDefault="007C0892" w:rsidP="007C0892">
            <w:pPr>
              <w:rPr>
                <w:szCs w:val="22"/>
              </w:rPr>
            </w:pPr>
            <w:r w:rsidRPr="003E4E03">
              <w:rPr>
                <w:szCs w:val="22"/>
              </w:rPr>
              <w:t>10.04.04</w:t>
            </w:r>
          </w:p>
        </w:tc>
        <w:tc>
          <w:tcPr>
            <w:tcW w:w="3057" w:type="dxa"/>
            <w:shd w:val="clear" w:color="auto" w:fill="auto"/>
          </w:tcPr>
          <w:p w:rsidR="007C0892" w:rsidRPr="003E4E03" w:rsidRDefault="007C0892" w:rsidP="007C0892">
            <w:pPr>
              <w:rPr>
                <w:szCs w:val="22"/>
              </w:rPr>
            </w:pPr>
            <w:r w:rsidRPr="003E4E03">
              <w:rPr>
                <w:szCs w:val="22"/>
              </w:rPr>
              <w:t>příslušenství k CPAP, BPAP, APAP, autoadaptivním přístrojům</w:t>
            </w:r>
          </w:p>
        </w:tc>
      </w:tr>
      <w:tr w:rsidR="007C0892" w:rsidRPr="003E4E03" w:rsidTr="007C0892">
        <w:trPr>
          <w:trHeight w:val="510"/>
          <w:jc w:val="center"/>
        </w:trPr>
        <w:tc>
          <w:tcPr>
            <w:tcW w:w="1771" w:type="dxa"/>
            <w:vMerge w:val="restart"/>
            <w:shd w:val="clear" w:color="auto" w:fill="auto"/>
          </w:tcPr>
          <w:p w:rsidR="007C0892" w:rsidRPr="003E4E03" w:rsidRDefault="007C0892" w:rsidP="007C0892">
            <w:pPr>
              <w:rPr>
                <w:szCs w:val="22"/>
              </w:rPr>
            </w:pPr>
            <w:r w:rsidRPr="003E4E03">
              <w:rPr>
                <w:szCs w:val="22"/>
              </w:rPr>
              <w:t>10.04.04.01</w:t>
            </w:r>
          </w:p>
        </w:tc>
        <w:tc>
          <w:tcPr>
            <w:tcW w:w="3057" w:type="dxa"/>
            <w:vMerge w:val="restart"/>
            <w:shd w:val="clear" w:color="auto" w:fill="auto"/>
          </w:tcPr>
          <w:p w:rsidR="007C0892" w:rsidRPr="003E4E03" w:rsidRDefault="007C0892" w:rsidP="007C0892">
            <w:pPr>
              <w:rPr>
                <w:szCs w:val="22"/>
              </w:rPr>
            </w:pPr>
            <w:r w:rsidRPr="003E4E03">
              <w:rPr>
                <w:szCs w:val="22"/>
              </w:rPr>
              <w:t>masky nosní ventilované silikonové</w:t>
            </w:r>
          </w:p>
        </w:tc>
        <w:tc>
          <w:tcPr>
            <w:tcW w:w="2900" w:type="dxa"/>
            <w:vMerge w:val="restart"/>
            <w:shd w:val="clear" w:color="auto" w:fill="auto"/>
            <w:vAlign w:val="center"/>
          </w:tcPr>
          <w:p w:rsidR="007C0892" w:rsidRPr="003E4E03" w:rsidRDefault="007C0892" w:rsidP="007C0892">
            <w:pPr>
              <w:jc w:val="center"/>
              <w:rPr>
                <w:szCs w:val="22"/>
              </w:rPr>
            </w:pPr>
            <w:r w:rsidRPr="003E4E03">
              <w:rPr>
                <w:szCs w:val="22"/>
              </w:rPr>
              <w:t>-</w:t>
            </w:r>
          </w:p>
        </w:tc>
        <w:tc>
          <w:tcPr>
            <w:tcW w:w="2520" w:type="dxa"/>
            <w:vMerge w:val="restart"/>
            <w:shd w:val="clear" w:color="auto" w:fill="auto"/>
            <w:vAlign w:val="center"/>
          </w:tcPr>
          <w:p w:rsidR="007C0892" w:rsidRPr="003E4E03" w:rsidRDefault="007C0892" w:rsidP="007C0892">
            <w:pPr>
              <w:jc w:val="center"/>
              <w:rPr>
                <w:szCs w:val="22"/>
              </w:rPr>
            </w:pPr>
            <w:r w:rsidRPr="003E4E03">
              <w:rPr>
                <w:szCs w:val="22"/>
              </w:rPr>
              <w:t>SAS; dobrá nosní průchodnost; nízké léčebné tlaky</w:t>
            </w:r>
          </w:p>
        </w:tc>
        <w:tc>
          <w:tcPr>
            <w:tcW w:w="2977" w:type="dxa"/>
            <w:vMerge w:val="restart"/>
            <w:shd w:val="clear" w:color="auto" w:fill="auto"/>
            <w:vAlign w:val="center"/>
          </w:tcPr>
          <w:p w:rsidR="007C0892" w:rsidRPr="003E4E03" w:rsidRDefault="007C0892" w:rsidP="007C0892">
            <w:pPr>
              <w:jc w:val="center"/>
              <w:rPr>
                <w:szCs w:val="22"/>
              </w:rPr>
            </w:pPr>
            <w:r w:rsidRPr="003E4E03">
              <w:rPr>
                <w:szCs w:val="22"/>
              </w:rPr>
              <w:t>1 ks / 1 rok</w:t>
            </w:r>
          </w:p>
        </w:tc>
        <w:tc>
          <w:tcPr>
            <w:tcW w:w="212" w:type="dxa"/>
            <w:vMerge w:val="restart"/>
            <w:shd w:val="clear" w:color="auto" w:fill="auto"/>
            <w:vAlign w:val="center"/>
          </w:tcPr>
          <w:p w:rsidR="007C0892" w:rsidRPr="003E4E03" w:rsidRDefault="007C0892" w:rsidP="007C0892">
            <w:pPr>
              <w:jc w:val="center"/>
              <w:rPr>
                <w:szCs w:val="22"/>
              </w:rPr>
            </w:pPr>
          </w:p>
        </w:tc>
      </w:tr>
      <w:tr w:rsidR="007C0892" w:rsidRPr="003E4E03" w:rsidTr="007C0892">
        <w:trPr>
          <w:trHeight w:val="510"/>
          <w:jc w:val="center"/>
        </w:trPr>
        <w:tc>
          <w:tcPr>
            <w:tcW w:w="1771" w:type="dxa"/>
            <w:vMerge/>
          </w:tcPr>
          <w:p w:rsidR="007C0892" w:rsidRPr="003E4E03" w:rsidRDefault="007C0892" w:rsidP="007C0892">
            <w:pPr>
              <w:rPr>
                <w:szCs w:val="22"/>
              </w:rPr>
            </w:pPr>
          </w:p>
        </w:tc>
        <w:tc>
          <w:tcPr>
            <w:tcW w:w="3057" w:type="dxa"/>
            <w:vMerge/>
          </w:tcPr>
          <w:p w:rsidR="007C0892" w:rsidRPr="003E4E03" w:rsidRDefault="007C0892" w:rsidP="007C0892">
            <w:pPr>
              <w:rPr>
                <w:szCs w:val="22"/>
              </w:rPr>
            </w:pPr>
          </w:p>
        </w:tc>
        <w:tc>
          <w:tcPr>
            <w:tcW w:w="2900" w:type="dxa"/>
            <w:vMerge/>
            <w:vAlign w:val="center"/>
          </w:tcPr>
          <w:p w:rsidR="007C0892" w:rsidRPr="003E4E03" w:rsidRDefault="007C0892" w:rsidP="007C0892">
            <w:pPr>
              <w:rPr>
                <w:szCs w:val="22"/>
              </w:rPr>
            </w:pPr>
          </w:p>
        </w:tc>
        <w:tc>
          <w:tcPr>
            <w:tcW w:w="2520" w:type="dxa"/>
            <w:vMerge/>
            <w:vAlign w:val="center"/>
          </w:tcPr>
          <w:p w:rsidR="007C0892" w:rsidRPr="003E4E03" w:rsidRDefault="007C0892" w:rsidP="007C0892">
            <w:pPr>
              <w:rPr>
                <w:szCs w:val="22"/>
              </w:rPr>
            </w:pPr>
          </w:p>
        </w:tc>
        <w:tc>
          <w:tcPr>
            <w:tcW w:w="2977" w:type="dxa"/>
            <w:vMerge/>
            <w:vAlign w:val="center"/>
          </w:tcPr>
          <w:p w:rsidR="007C0892" w:rsidRPr="003E4E03" w:rsidRDefault="007C0892" w:rsidP="007C0892">
            <w:pPr>
              <w:rPr>
                <w:szCs w:val="22"/>
              </w:rPr>
            </w:pPr>
          </w:p>
        </w:tc>
        <w:tc>
          <w:tcPr>
            <w:tcW w:w="212" w:type="dxa"/>
            <w:vMerge/>
            <w:vAlign w:val="center"/>
          </w:tcPr>
          <w:p w:rsidR="007C0892" w:rsidRPr="003E4E03" w:rsidRDefault="007C0892" w:rsidP="007C0892">
            <w:pPr>
              <w:rPr>
                <w:szCs w:val="22"/>
              </w:rPr>
            </w:pPr>
          </w:p>
        </w:tc>
      </w:tr>
      <w:tr w:rsidR="007C0892" w:rsidRPr="003E4E03" w:rsidTr="007C0892">
        <w:trPr>
          <w:trHeight w:val="1020"/>
          <w:jc w:val="center"/>
        </w:trPr>
        <w:tc>
          <w:tcPr>
            <w:tcW w:w="1771" w:type="dxa"/>
            <w:vMerge w:val="restart"/>
            <w:shd w:val="clear" w:color="auto" w:fill="auto"/>
          </w:tcPr>
          <w:p w:rsidR="007C0892" w:rsidRPr="003E4E03" w:rsidRDefault="007C0892" w:rsidP="007C0892">
            <w:pPr>
              <w:rPr>
                <w:szCs w:val="22"/>
              </w:rPr>
            </w:pPr>
            <w:r w:rsidRPr="003E4E03">
              <w:rPr>
                <w:szCs w:val="22"/>
              </w:rPr>
              <w:t>10.04.04.02</w:t>
            </w:r>
          </w:p>
        </w:tc>
        <w:tc>
          <w:tcPr>
            <w:tcW w:w="3057" w:type="dxa"/>
            <w:vMerge w:val="restart"/>
            <w:shd w:val="clear" w:color="auto" w:fill="auto"/>
          </w:tcPr>
          <w:p w:rsidR="007C0892" w:rsidRPr="003E4E03" w:rsidRDefault="007C0892" w:rsidP="007C0892">
            <w:pPr>
              <w:rPr>
                <w:szCs w:val="22"/>
              </w:rPr>
            </w:pPr>
            <w:r w:rsidRPr="003E4E03">
              <w:rPr>
                <w:szCs w:val="22"/>
              </w:rPr>
              <w:t>masky nosní ventilované silikonové odlehčené</w:t>
            </w:r>
          </w:p>
        </w:tc>
        <w:tc>
          <w:tcPr>
            <w:tcW w:w="2900" w:type="dxa"/>
            <w:vMerge w:val="restart"/>
            <w:shd w:val="clear" w:color="auto" w:fill="auto"/>
            <w:vAlign w:val="center"/>
          </w:tcPr>
          <w:p w:rsidR="007C0892" w:rsidRPr="003E4E03" w:rsidRDefault="007C0892" w:rsidP="007C0892">
            <w:pPr>
              <w:jc w:val="center"/>
              <w:rPr>
                <w:szCs w:val="22"/>
              </w:rPr>
            </w:pPr>
            <w:r w:rsidRPr="003E4E03">
              <w:rPr>
                <w:szCs w:val="22"/>
              </w:rPr>
              <w:t>-</w:t>
            </w:r>
          </w:p>
        </w:tc>
        <w:tc>
          <w:tcPr>
            <w:tcW w:w="2520" w:type="dxa"/>
            <w:vMerge w:val="restart"/>
            <w:shd w:val="clear" w:color="auto" w:fill="auto"/>
            <w:vAlign w:val="center"/>
          </w:tcPr>
          <w:p w:rsidR="007C0892" w:rsidRPr="003E4E03" w:rsidRDefault="007C0892" w:rsidP="007C0892">
            <w:pPr>
              <w:jc w:val="center"/>
              <w:rPr>
                <w:szCs w:val="22"/>
              </w:rPr>
            </w:pPr>
            <w:r w:rsidRPr="003E4E03">
              <w:rPr>
                <w:szCs w:val="22"/>
              </w:rPr>
              <w:t>SAS; dobrá nosní průchodnost; nízké léčebné tlaky; špatná tolerance léčby a/nebo úniky vyšší než 20 l/min s maskou 10.04.04.01; maska druhé volby</w:t>
            </w:r>
          </w:p>
        </w:tc>
        <w:tc>
          <w:tcPr>
            <w:tcW w:w="2977" w:type="dxa"/>
            <w:vMerge w:val="restart"/>
            <w:shd w:val="clear" w:color="auto" w:fill="auto"/>
            <w:vAlign w:val="center"/>
          </w:tcPr>
          <w:p w:rsidR="007C0892" w:rsidRPr="003E4E03" w:rsidRDefault="007C0892" w:rsidP="007C0892">
            <w:pPr>
              <w:jc w:val="center"/>
              <w:rPr>
                <w:szCs w:val="22"/>
              </w:rPr>
            </w:pPr>
            <w:r w:rsidRPr="003E4E03">
              <w:rPr>
                <w:szCs w:val="22"/>
              </w:rPr>
              <w:t>1 ks / 1 rok</w:t>
            </w:r>
          </w:p>
        </w:tc>
        <w:tc>
          <w:tcPr>
            <w:tcW w:w="212" w:type="dxa"/>
            <w:vMerge w:val="restart"/>
            <w:shd w:val="clear" w:color="auto" w:fill="auto"/>
            <w:vAlign w:val="center"/>
          </w:tcPr>
          <w:p w:rsidR="007C0892" w:rsidRPr="003E4E03" w:rsidRDefault="007C0892" w:rsidP="007C0892">
            <w:pPr>
              <w:jc w:val="center"/>
              <w:rPr>
                <w:szCs w:val="22"/>
              </w:rPr>
            </w:pPr>
          </w:p>
        </w:tc>
      </w:tr>
      <w:tr w:rsidR="007C0892" w:rsidRPr="003E4E03" w:rsidTr="007C0892">
        <w:trPr>
          <w:trHeight w:val="765"/>
          <w:jc w:val="center"/>
        </w:trPr>
        <w:tc>
          <w:tcPr>
            <w:tcW w:w="1771" w:type="dxa"/>
            <w:vMerge/>
          </w:tcPr>
          <w:p w:rsidR="007C0892" w:rsidRPr="003E4E03" w:rsidRDefault="007C0892" w:rsidP="007C0892">
            <w:pPr>
              <w:rPr>
                <w:szCs w:val="22"/>
              </w:rPr>
            </w:pPr>
          </w:p>
        </w:tc>
        <w:tc>
          <w:tcPr>
            <w:tcW w:w="3057" w:type="dxa"/>
            <w:vMerge/>
          </w:tcPr>
          <w:p w:rsidR="007C0892" w:rsidRPr="003E4E03" w:rsidRDefault="007C0892" w:rsidP="007C0892">
            <w:pPr>
              <w:rPr>
                <w:szCs w:val="22"/>
              </w:rPr>
            </w:pPr>
          </w:p>
        </w:tc>
        <w:tc>
          <w:tcPr>
            <w:tcW w:w="2900" w:type="dxa"/>
            <w:vMerge/>
            <w:vAlign w:val="center"/>
          </w:tcPr>
          <w:p w:rsidR="007C0892" w:rsidRPr="003E4E03" w:rsidRDefault="007C0892" w:rsidP="007C0892">
            <w:pPr>
              <w:rPr>
                <w:szCs w:val="22"/>
              </w:rPr>
            </w:pPr>
          </w:p>
        </w:tc>
        <w:tc>
          <w:tcPr>
            <w:tcW w:w="2520" w:type="dxa"/>
            <w:vMerge/>
            <w:vAlign w:val="center"/>
          </w:tcPr>
          <w:p w:rsidR="007C0892" w:rsidRPr="003E4E03" w:rsidRDefault="007C0892" w:rsidP="007C0892">
            <w:pPr>
              <w:rPr>
                <w:szCs w:val="22"/>
              </w:rPr>
            </w:pPr>
          </w:p>
        </w:tc>
        <w:tc>
          <w:tcPr>
            <w:tcW w:w="2977" w:type="dxa"/>
            <w:vMerge/>
            <w:vAlign w:val="center"/>
          </w:tcPr>
          <w:p w:rsidR="007C0892" w:rsidRPr="003E4E03" w:rsidRDefault="007C0892" w:rsidP="007C0892">
            <w:pPr>
              <w:rPr>
                <w:szCs w:val="22"/>
              </w:rPr>
            </w:pPr>
          </w:p>
        </w:tc>
        <w:tc>
          <w:tcPr>
            <w:tcW w:w="212" w:type="dxa"/>
            <w:vMerge/>
            <w:vAlign w:val="center"/>
          </w:tcPr>
          <w:p w:rsidR="007C0892" w:rsidRPr="003E4E03" w:rsidRDefault="007C0892" w:rsidP="007C0892">
            <w:pPr>
              <w:rPr>
                <w:szCs w:val="22"/>
              </w:rPr>
            </w:pPr>
          </w:p>
        </w:tc>
      </w:tr>
      <w:tr w:rsidR="007C0892" w:rsidRPr="003E4E03" w:rsidTr="007C0892">
        <w:trPr>
          <w:trHeight w:val="1020"/>
          <w:jc w:val="center"/>
        </w:trPr>
        <w:tc>
          <w:tcPr>
            <w:tcW w:w="1771" w:type="dxa"/>
            <w:vMerge w:val="restart"/>
            <w:shd w:val="clear" w:color="auto" w:fill="auto"/>
          </w:tcPr>
          <w:p w:rsidR="007C0892" w:rsidRPr="003E4E03" w:rsidRDefault="007C0892" w:rsidP="007C0892">
            <w:pPr>
              <w:rPr>
                <w:szCs w:val="22"/>
              </w:rPr>
            </w:pPr>
            <w:r w:rsidRPr="003E4E03">
              <w:rPr>
                <w:szCs w:val="22"/>
              </w:rPr>
              <w:t>10.04.04.03</w:t>
            </w:r>
          </w:p>
        </w:tc>
        <w:tc>
          <w:tcPr>
            <w:tcW w:w="3057" w:type="dxa"/>
            <w:vMerge w:val="restart"/>
            <w:shd w:val="clear" w:color="auto" w:fill="auto"/>
          </w:tcPr>
          <w:p w:rsidR="007C0892" w:rsidRPr="003E4E03" w:rsidRDefault="007C0892" w:rsidP="007C0892">
            <w:pPr>
              <w:rPr>
                <w:szCs w:val="22"/>
              </w:rPr>
            </w:pPr>
            <w:r w:rsidRPr="003E4E03">
              <w:rPr>
                <w:szCs w:val="22"/>
              </w:rPr>
              <w:t>masky nosní ventilované gelové</w:t>
            </w:r>
          </w:p>
        </w:tc>
        <w:tc>
          <w:tcPr>
            <w:tcW w:w="2900" w:type="dxa"/>
            <w:vMerge w:val="restart"/>
            <w:shd w:val="clear" w:color="auto" w:fill="auto"/>
            <w:vAlign w:val="center"/>
          </w:tcPr>
          <w:p w:rsidR="007C0892" w:rsidRPr="003E4E03" w:rsidRDefault="007C0892" w:rsidP="007C0892">
            <w:pPr>
              <w:jc w:val="center"/>
              <w:rPr>
                <w:szCs w:val="22"/>
              </w:rPr>
            </w:pPr>
            <w:r w:rsidRPr="003E4E03">
              <w:rPr>
                <w:szCs w:val="22"/>
              </w:rPr>
              <w:t>-</w:t>
            </w:r>
          </w:p>
        </w:tc>
        <w:tc>
          <w:tcPr>
            <w:tcW w:w="2520" w:type="dxa"/>
            <w:vMerge w:val="restart"/>
            <w:shd w:val="clear" w:color="auto" w:fill="auto"/>
            <w:vAlign w:val="center"/>
          </w:tcPr>
          <w:p w:rsidR="007C0892" w:rsidRPr="003E4E03" w:rsidRDefault="007C0892" w:rsidP="007C0892">
            <w:pPr>
              <w:jc w:val="center"/>
              <w:rPr>
                <w:szCs w:val="22"/>
              </w:rPr>
            </w:pPr>
            <w:r w:rsidRPr="003E4E03">
              <w:rPr>
                <w:szCs w:val="22"/>
              </w:rPr>
              <w:t>SAS; dobrá nosní průchodnost; nízké léčebné tlaky; špatná tolerance léčby a/nebo úniky vyšší než 20 l/min s maskou 10.04.04.02; maska třetí volby</w:t>
            </w:r>
          </w:p>
        </w:tc>
        <w:tc>
          <w:tcPr>
            <w:tcW w:w="2977" w:type="dxa"/>
            <w:vMerge w:val="restart"/>
            <w:shd w:val="clear" w:color="auto" w:fill="auto"/>
            <w:vAlign w:val="center"/>
          </w:tcPr>
          <w:p w:rsidR="007C0892" w:rsidRPr="003E4E03" w:rsidRDefault="007C0892" w:rsidP="007C0892">
            <w:pPr>
              <w:jc w:val="center"/>
              <w:rPr>
                <w:szCs w:val="22"/>
              </w:rPr>
            </w:pPr>
            <w:r w:rsidRPr="003E4E03">
              <w:rPr>
                <w:szCs w:val="22"/>
              </w:rPr>
              <w:t>1 ks / 1 rok</w:t>
            </w:r>
          </w:p>
        </w:tc>
        <w:tc>
          <w:tcPr>
            <w:tcW w:w="212" w:type="dxa"/>
            <w:vMerge w:val="restart"/>
            <w:shd w:val="clear" w:color="auto" w:fill="auto"/>
            <w:vAlign w:val="center"/>
          </w:tcPr>
          <w:p w:rsidR="007C0892" w:rsidRPr="003E4E03" w:rsidRDefault="007C0892" w:rsidP="007C0892">
            <w:pPr>
              <w:jc w:val="center"/>
              <w:rPr>
                <w:szCs w:val="22"/>
              </w:rPr>
            </w:pPr>
          </w:p>
        </w:tc>
      </w:tr>
      <w:tr w:rsidR="007C0892" w:rsidRPr="003E4E03" w:rsidTr="007C0892">
        <w:trPr>
          <w:trHeight w:val="765"/>
          <w:jc w:val="center"/>
        </w:trPr>
        <w:tc>
          <w:tcPr>
            <w:tcW w:w="1771" w:type="dxa"/>
            <w:vMerge/>
          </w:tcPr>
          <w:p w:rsidR="007C0892" w:rsidRPr="003E4E03" w:rsidRDefault="007C0892" w:rsidP="007C0892">
            <w:pPr>
              <w:rPr>
                <w:szCs w:val="22"/>
              </w:rPr>
            </w:pPr>
          </w:p>
        </w:tc>
        <w:tc>
          <w:tcPr>
            <w:tcW w:w="3057" w:type="dxa"/>
            <w:vMerge/>
          </w:tcPr>
          <w:p w:rsidR="007C0892" w:rsidRPr="003E4E03" w:rsidRDefault="007C0892" w:rsidP="007C0892">
            <w:pPr>
              <w:rPr>
                <w:szCs w:val="22"/>
              </w:rPr>
            </w:pPr>
          </w:p>
        </w:tc>
        <w:tc>
          <w:tcPr>
            <w:tcW w:w="2900" w:type="dxa"/>
            <w:vMerge/>
            <w:vAlign w:val="center"/>
          </w:tcPr>
          <w:p w:rsidR="007C0892" w:rsidRPr="003E4E03" w:rsidRDefault="007C0892" w:rsidP="007C0892">
            <w:pPr>
              <w:rPr>
                <w:szCs w:val="22"/>
              </w:rPr>
            </w:pPr>
          </w:p>
        </w:tc>
        <w:tc>
          <w:tcPr>
            <w:tcW w:w="2520" w:type="dxa"/>
            <w:vMerge/>
            <w:vAlign w:val="center"/>
          </w:tcPr>
          <w:p w:rsidR="007C0892" w:rsidRPr="003E4E03" w:rsidRDefault="007C0892" w:rsidP="007C0892">
            <w:pPr>
              <w:rPr>
                <w:szCs w:val="22"/>
              </w:rPr>
            </w:pPr>
          </w:p>
        </w:tc>
        <w:tc>
          <w:tcPr>
            <w:tcW w:w="2977" w:type="dxa"/>
            <w:vMerge/>
            <w:vAlign w:val="center"/>
          </w:tcPr>
          <w:p w:rsidR="007C0892" w:rsidRPr="003E4E03" w:rsidRDefault="007C0892" w:rsidP="007C0892">
            <w:pPr>
              <w:rPr>
                <w:szCs w:val="22"/>
              </w:rPr>
            </w:pPr>
          </w:p>
        </w:tc>
        <w:tc>
          <w:tcPr>
            <w:tcW w:w="212" w:type="dxa"/>
            <w:vMerge/>
            <w:vAlign w:val="center"/>
          </w:tcPr>
          <w:p w:rsidR="007C0892" w:rsidRPr="003E4E03" w:rsidRDefault="007C0892" w:rsidP="007C0892">
            <w:pPr>
              <w:rPr>
                <w:szCs w:val="22"/>
              </w:rPr>
            </w:pPr>
          </w:p>
        </w:tc>
      </w:tr>
      <w:tr w:rsidR="007C0892" w:rsidRPr="003E4E03" w:rsidTr="007C0892">
        <w:trPr>
          <w:trHeight w:val="300"/>
          <w:jc w:val="center"/>
        </w:trPr>
        <w:tc>
          <w:tcPr>
            <w:tcW w:w="1771" w:type="dxa"/>
            <w:vMerge w:val="restart"/>
            <w:shd w:val="clear" w:color="auto" w:fill="auto"/>
          </w:tcPr>
          <w:p w:rsidR="007C0892" w:rsidRPr="003E4E03" w:rsidRDefault="007C0892" w:rsidP="007C0892">
            <w:pPr>
              <w:rPr>
                <w:szCs w:val="22"/>
              </w:rPr>
            </w:pPr>
            <w:r w:rsidRPr="003E4E03">
              <w:rPr>
                <w:szCs w:val="22"/>
              </w:rPr>
              <w:t>10.04.04.04</w:t>
            </w:r>
          </w:p>
        </w:tc>
        <w:tc>
          <w:tcPr>
            <w:tcW w:w="3057" w:type="dxa"/>
            <w:vMerge w:val="restart"/>
            <w:shd w:val="clear" w:color="auto" w:fill="auto"/>
          </w:tcPr>
          <w:p w:rsidR="007C0892" w:rsidRPr="003E4E03" w:rsidRDefault="007C0892" w:rsidP="007C0892">
            <w:pPr>
              <w:rPr>
                <w:szCs w:val="22"/>
              </w:rPr>
            </w:pPr>
            <w:r w:rsidRPr="003E4E03">
              <w:rPr>
                <w:szCs w:val="22"/>
              </w:rPr>
              <w:t>masky celoobličejové ventilované silikonové</w:t>
            </w:r>
          </w:p>
        </w:tc>
        <w:tc>
          <w:tcPr>
            <w:tcW w:w="2900" w:type="dxa"/>
            <w:vMerge w:val="restart"/>
            <w:shd w:val="clear" w:color="auto" w:fill="auto"/>
            <w:vAlign w:val="center"/>
          </w:tcPr>
          <w:p w:rsidR="007C0892" w:rsidRPr="003E4E03" w:rsidRDefault="007C0892" w:rsidP="007C0892">
            <w:pPr>
              <w:jc w:val="center"/>
              <w:rPr>
                <w:szCs w:val="22"/>
              </w:rPr>
            </w:pPr>
            <w:r w:rsidRPr="003E4E03">
              <w:rPr>
                <w:szCs w:val="22"/>
              </w:rPr>
              <w:t>-</w:t>
            </w:r>
          </w:p>
        </w:tc>
        <w:tc>
          <w:tcPr>
            <w:tcW w:w="2520" w:type="dxa"/>
            <w:vMerge w:val="restart"/>
            <w:shd w:val="clear" w:color="auto" w:fill="auto"/>
            <w:vAlign w:val="center"/>
          </w:tcPr>
          <w:p w:rsidR="007C0892" w:rsidRPr="003E4E03" w:rsidRDefault="007C0892" w:rsidP="007C0892">
            <w:pPr>
              <w:jc w:val="center"/>
              <w:rPr>
                <w:szCs w:val="22"/>
              </w:rPr>
            </w:pPr>
            <w:r w:rsidRPr="003E4E03">
              <w:rPr>
                <w:szCs w:val="22"/>
              </w:rPr>
              <w:t>SAS; špatná tolerance léčby pomocí nosní masky; špatná nosní průchodnost; dýchání ústy úniky okolo masky; vyšší léčebné tlaky</w:t>
            </w:r>
          </w:p>
        </w:tc>
        <w:tc>
          <w:tcPr>
            <w:tcW w:w="2977" w:type="dxa"/>
            <w:vMerge w:val="restart"/>
            <w:shd w:val="clear" w:color="auto" w:fill="auto"/>
            <w:vAlign w:val="center"/>
          </w:tcPr>
          <w:p w:rsidR="007C0892" w:rsidRPr="003E4E03" w:rsidRDefault="007C0892" w:rsidP="007C0892">
            <w:pPr>
              <w:jc w:val="center"/>
              <w:rPr>
                <w:szCs w:val="22"/>
              </w:rPr>
            </w:pPr>
            <w:r w:rsidRPr="003E4E03">
              <w:rPr>
                <w:szCs w:val="22"/>
              </w:rPr>
              <w:t>1 ks / 1 rok</w:t>
            </w:r>
          </w:p>
        </w:tc>
        <w:tc>
          <w:tcPr>
            <w:tcW w:w="212" w:type="dxa"/>
            <w:vMerge w:val="restart"/>
            <w:shd w:val="clear" w:color="auto" w:fill="auto"/>
            <w:vAlign w:val="center"/>
          </w:tcPr>
          <w:p w:rsidR="007C0892" w:rsidRPr="003E4E03" w:rsidRDefault="007C0892" w:rsidP="007C0892">
            <w:pPr>
              <w:jc w:val="center"/>
              <w:rPr>
                <w:szCs w:val="22"/>
              </w:rPr>
            </w:pPr>
          </w:p>
        </w:tc>
      </w:tr>
      <w:tr w:rsidR="007C0892" w:rsidRPr="003E4E03" w:rsidTr="007C0892">
        <w:trPr>
          <w:trHeight w:val="510"/>
          <w:jc w:val="center"/>
        </w:trPr>
        <w:tc>
          <w:tcPr>
            <w:tcW w:w="1771" w:type="dxa"/>
            <w:vMerge/>
          </w:tcPr>
          <w:p w:rsidR="007C0892" w:rsidRPr="003E4E03" w:rsidRDefault="007C0892" w:rsidP="007C0892">
            <w:pPr>
              <w:rPr>
                <w:szCs w:val="22"/>
              </w:rPr>
            </w:pPr>
          </w:p>
        </w:tc>
        <w:tc>
          <w:tcPr>
            <w:tcW w:w="3057" w:type="dxa"/>
            <w:vMerge/>
          </w:tcPr>
          <w:p w:rsidR="007C0892" w:rsidRPr="003E4E03" w:rsidRDefault="007C0892" w:rsidP="007C0892">
            <w:pPr>
              <w:rPr>
                <w:szCs w:val="22"/>
              </w:rPr>
            </w:pPr>
          </w:p>
        </w:tc>
        <w:tc>
          <w:tcPr>
            <w:tcW w:w="2900" w:type="dxa"/>
            <w:vMerge/>
            <w:vAlign w:val="center"/>
          </w:tcPr>
          <w:p w:rsidR="007C0892" w:rsidRPr="003E4E03" w:rsidRDefault="007C0892" w:rsidP="007C0892">
            <w:pPr>
              <w:rPr>
                <w:szCs w:val="22"/>
              </w:rPr>
            </w:pPr>
          </w:p>
        </w:tc>
        <w:tc>
          <w:tcPr>
            <w:tcW w:w="2520" w:type="dxa"/>
            <w:vMerge/>
            <w:vAlign w:val="center"/>
          </w:tcPr>
          <w:p w:rsidR="007C0892" w:rsidRPr="003E4E03" w:rsidRDefault="007C0892" w:rsidP="007C0892">
            <w:pPr>
              <w:rPr>
                <w:szCs w:val="22"/>
              </w:rPr>
            </w:pPr>
          </w:p>
        </w:tc>
        <w:tc>
          <w:tcPr>
            <w:tcW w:w="2977" w:type="dxa"/>
            <w:vMerge/>
            <w:vAlign w:val="center"/>
          </w:tcPr>
          <w:p w:rsidR="007C0892" w:rsidRPr="003E4E03" w:rsidRDefault="007C0892" w:rsidP="007C0892">
            <w:pPr>
              <w:rPr>
                <w:szCs w:val="22"/>
              </w:rPr>
            </w:pPr>
          </w:p>
        </w:tc>
        <w:tc>
          <w:tcPr>
            <w:tcW w:w="212" w:type="dxa"/>
            <w:vMerge/>
            <w:vAlign w:val="center"/>
          </w:tcPr>
          <w:p w:rsidR="007C0892" w:rsidRPr="003E4E03" w:rsidRDefault="007C0892" w:rsidP="007C0892">
            <w:pPr>
              <w:rPr>
                <w:szCs w:val="22"/>
              </w:rPr>
            </w:pPr>
          </w:p>
        </w:tc>
      </w:tr>
      <w:tr w:rsidR="007C0892" w:rsidRPr="003E4E03" w:rsidTr="007C0892">
        <w:trPr>
          <w:trHeight w:val="300"/>
          <w:jc w:val="center"/>
        </w:trPr>
        <w:tc>
          <w:tcPr>
            <w:tcW w:w="1771" w:type="dxa"/>
            <w:vMerge w:val="restart"/>
            <w:shd w:val="clear" w:color="auto" w:fill="auto"/>
          </w:tcPr>
          <w:p w:rsidR="007C0892" w:rsidRPr="003E4E03" w:rsidRDefault="007C0892" w:rsidP="007C0892">
            <w:pPr>
              <w:rPr>
                <w:szCs w:val="22"/>
              </w:rPr>
            </w:pPr>
            <w:r w:rsidRPr="003E4E03">
              <w:rPr>
                <w:szCs w:val="22"/>
              </w:rPr>
              <w:t>10.04.04.05</w:t>
            </w:r>
          </w:p>
        </w:tc>
        <w:tc>
          <w:tcPr>
            <w:tcW w:w="3057" w:type="dxa"/>
            <w:vMerge w:val="restart"/>
            <w:shd w:val="clear" w:color="auto" w:fill="auto"/>
          </w:tcPr>
          <w:p w:rsidR="007C0892" w:rsidRPr="003E4E03" w:rsidRDefault="007C0892" w:rsidP="007C0892">
            <w:pPr>
              <w:rPr>
                <w:szCs w:val="22"/>
              </w:rPr>
            </w:pPr>
            <w:r w:rsidRPr="003E4E03">
              <w:rPr>
                <w:szCs w:val="22"/>
              </w:rPr>
              <w:t>masky celoobličejové ventilované silikonové odlehčené</w:t>
            </w:r>
          </w:p>
        </w:tc>
        <w:tc>
          <w:tcPr>
            <w:tcW w:w="2900" w:type="dxa"/>
            <w:vMerge w:val="restart"/>
            <w:shd w:val="clear" w:color="auto" w:fill="auto"/>
            <w:vAlign w:val="center"/>
          </w:tcPr>
          <w:p w:rsidR="007C0892" w:rsidRPr="003E4E03" w:rsidRDefault="007C0892" w:rsidP="007C0892">
            <w:pPr>
              <w:jc w:val="center"/>
              <w:rPr>
                <w:szCs w:val="22"/>
              </w:rPr>
            </w:pPr>
            <w:r w:rsidRPr="003E4E03">
              <w:rPr>
                <w:szCs w:val="22"/>
              </w:rPr>
              <w:t>-</w:t>
            </w:r>
          </w:p>
        </w:tc>
        <w:tc>
          <w:tcPr>
            <w:tcW w:w="2520" w:type="dxa"/>
            <w:vMerge w:val="restart"/>
            <w:shd w:val="clear" w:color="auto" w:fill="auto"/>
            <w:vAlign w:val="center"/>
          </w:tcPr>
          <w:p w:rsidR="007C0892" w:rsidRPr="003E4E03" w:rsidRDefault="007C0892" w:rsidP="007C0892">
            <w:pPr>
              <w:jc w:val="center"/>
              <w:rPr>
                <w:szCs w:val="22"/>
              </w:rPr>
            </w:pPr>
            <w:r w:rsidRPr="003E4E03">
              <w:rPr>
                <w:szCs w:val="22"/>
              </w:rPr>
              <w:t xml:space="preserve"> SAS; špatná tolerance léčby pomocí nosní masky; špatná nosní průchodnost; dýchání ústy úniky okolo masky; vyšší léčebné tlaky; špatná tolerance léčby a/nebo úniky vyšší než 20 l/min s maskou 10.04.04.04; maska druhé volby; NIV</w:t>
            </w:r>
          </w:p>
        </w:tc>
        <w:tc>
          <w:tcPr>
            <w:tcW w:w="2977" w:type="dxa"/>
            <w:vMerge w:val="restart"/>
            <w:shd w:val="clear" w:color="auto" w:fill="auto"/>
            <w:vAlign w:val="center"/>
          </w:tcPr>
          <w:p w:rsidR="007C0892" w:rsidRPr="003E4E03" w:rsidRDefault="007C0892" w:rsidP="007C0892">
            <w:pPr>
              <w:jc w:val="center"/>
              <w:rPr>
                <w:szCs w:val="22"/>
              </w:rPr>
            </w:pPr>
            <w:r w:rsidRPr="003E4E03">
              <w:rPr>
                <w:szCs w:val="22"/>
              </w:rPr>
              <w:t>1 ks / 1 rok</w:t>
            </w:r>
          </w:p>
        </w:tc>
        <w:tc>
          <w:tcPr>
            <w:tcW w:w="212" w:type="dxa"/>
            <w:vMerge w:val="restart"/>
            <w:shd w:val="clear" w:color="auto" w:fill="auto"/>
            <w:vAlign w:val="center"/>
          </w:tcPr>
          <w:p w:rsidR="007C0892" w:rsidRPr="003E4E03" w:rsidRDefault="007C0892" w:rsidP="007C0892">
            <w:pPr>
              <w:jc w:val="center"/>
              <w:rPr>
                <w:szCs w:val="22"/>
              </w:rPr>
            </w:pPr>
          </w:p>
        </w:tc>
      </w:tr>
      <w:tr w:rsidR="007C0892" w:rsidRPr="003E4E03" w:rsidTr="007C0892">
        <w:trPr>
          <w:trHeight w:val="300"/>
          <w:jc w:val="center"/>
        </w:trPr>
        <w:tc>
          <w:tcPr>
            <w:tcW w:w="1771" w:type="dxa"/>
            <w:vMerge/>
          </w:tcPr>
          <w:p w:rsidR="007C0892" w:rsidRPr="003E4E03" w:rsidRDefault="007C0892" w:rsidP="007C0892">
            <w:pPr>
              <w:rPr>
                <w:szCs w:val="22"/>
              </w:rPr>
            </w:pPr>
          </w:p>
        </w:tc>
        <w:tc>
          <w:tcPr>
            <w:tcW w:w="3057" w:type="dxa"/>
            <w:vMerge/>
          </w:tcPr>
          <w:p w:rsidR="007C0892" w:rsidRPr="003E4E03" w:rsidRDefault="007C0892" w:rsidP="007C0892">
            <w:pPr>
              <w:rPr>
                <w:szCs w:val="22"/>
              </w:rPr>
            </w:pPr>
          </w:p>
        </w:tc>
        <w:tc>
          <w:tcPr>
            <w:tcW w:w="2900" w:type="dxa"/>
            <w:vMerge/>
            <w:vAlign w:val="center"/>
          </w:tcPr>
          <w:p w:rsidR="007C0892" w:rsidRPr="003E4E03" w:rsidRDefault="007C0892" w:rsidP="007C0892">
            <w:pPr>
              <w:rPr>
                <w:szCs w:val="22"/>
              </w:rPr>
            </w:pPr>
          </w:p>
        </w:tc>
        <w:tc>
          <w:tcPr>
            <w:tcW w:w="2520" w:type="dxa"/>
            <w:vMerge/>
            <w:vAlign w:val="center"/>
          </w:tcPr>
          <w:p w:rsidR="007C0892" w:rsidRPr="003E4E03" w:rsidRDefault="007C0892" w:rsidP="007C0892">
            <w:pPr>
              <w:rPr>
                <w:szCs w:val="22"/>
              </w:rPr>
            </w:pPr>
          </w:p>
        </w:tc>
        <w:tc>
          <w:tcPr>
            <w:tcW w:w="2977" w:type="dxa"/>
            <w:vMerge/>
            <w:vAlign w:val="center"/>
          </w:tcPr>
          <w:p w:rsidR="007C0892" w:rsidRPr="003E4E03" w:rsidRDefault="007C0892" w:rsidP="007C0892">
            <w:pPr>
              <w:rPr>
                <w:szCs w:val="22"/>
              </w:rPr>
            </w:pPr>
          </w:p>
        </w:tc>
        <w:tc>
          <w:tcPr>
            <w:tcW w:w="212" w:type="dxa"/>
            <w:vMerge/>
            <w:vAlign w:val="center"/>
          </w:tcPr>
          <w:p w:rsidR="007C0892" w:rsidRPr="003E4E03" w:rsidRDefault="007C0892" w:rsidP="007C0892">
            <w:pPr>
              <w:rPr>
                <w:szCs w:val="22"/>
              </w:rPr>
            </w:pPr>
          </w:p>
        </w:tc>
      </w:tr>
      <w:tr w:rsidR="007C0892" w:rsidRPr="003E4E03" w:rsidTr="007C0892">
        <w:trPr>
          <w:trHeight w:val="255"/>
          <w:jc w:val="center"/>
        </w:trPr>
        <w:tc>
          <w:tcPr>
            <w:tcW w:w="1771" w:type="dxa"/>
            <w:vMerge/>
          </w:tcPr>
          <w:p w:rsidR="007C0892" w:rsidRPr="003E4E03" w:rsidRDefault="007C0892" w:rsidP="007C0892">
            <w:pPr>
              <w:rPr>
                <w:szCs w:val="22"/>
              </w:rPr>
            </w:pPr>
          </w:p>
        </w:tc>
        <w:tc>
          <w:tcPr>
            <w:tcW w:w="3057" w:type="dxa"/>
            <w:vMerge/>
          </w:tcPr>
          <w:p w:rsidR="007C0892" w:rsidRPr="003E4E03" w:rsidRDefault="007C0892" w:rsidP="007C0892">
            <w:pPr>
              <w:rPr>
                <w:szCs w:val="22"/>
              </w:rPr>
            </w:pPr>
          </w:p>
        </w:tc>
        <w:tc>
          <w:tcPr>
            <w:tcW w:w="2900" w:type="dxa"/>
            <w:vMerge/>
            <w:vAlign w:val="center"/>
          </w:tcPr>
          <w:p w:rsidR="007C0892" w:rsidRPr="003E4E03" w:rsidRDefault="007C0892" w:rsidP="007C0892">
            <w:pPr>
              <w:rPr>
                <w:szCs w:val="22"/>
              </w:rPr>
            </w:pPr>
          </w:p>
        </w:tc>
        <w:tc>
          <w:tcPr>
            <w:tcW w:w="2520" w:type="dxa"/>
            <w:shd w:val="clear" w:color="auto" w:fill="auto"/>
            <w:vAlign w:val="center"/>
          </w:tcPr>
          <w:p w:rsidR="007C0892" w:rsidRPr="003E4E03" w:rsidRDefault="007C0892" w:rsidP="007C0892">
            <w:pPr>
              <w:jc w:val="center"/>
              <w:rPr>
                <w:szCs w:val="22"/>
              </w:rPr>
            </w:pPr>
            <w:r w:rsidRPr="003E4E03">
              <w:rPr>
                <w:szCs w:val="22"/>
              </w:rPr>
              <w:t>celodenní použití</w:t>
            </w:r>
          </w:p>
        </w:tc>
        <w:tc>
          <w:tcPr>
            <w:tcW w:w="2977" w:type="dxa"/>
            <w:shd w:val="clear" w:color="auto" w:fill="auto"/>
            <w:vAlign w:val="center"/>
          </w:tcPr>
          <w:p w:rsidR="007C0892" w:rsidRPr="003E4E03" w:rsidRDefault="007C0892" w:rsidP="007C0892">
            <w:pPr>
              <w:jc w:val="center"/>
              <w:rPr>
                <w:szCs w:val="22"/>
              </w:rPr>
            </w:pPr>
            <w:r w:rsidRPr="003E4E03">
              <w:rPr>
                <w:szCs w:val="22"/>
              </w:rPr>
              <w:t>2 ks / 1 rok</w:t>
            </w:r>
          </w:p>
        </w:tc>
        <w:tc>
          <w:tcPr>
            <w:tcW w:w="212" w:type="dxa"/>
            <w:vMerge/>
            <w:vAlign w:val="center"/>
          </w:tcPr>
          <w:p w:rsidR="007C0892" w:rsidRPr="003E4E03" w:rsidRDefault="007C0892" w:rsidP="007C0892">
            <w:pPr>
              <w:rPr>
                <w:szCs w:val="22"/>
              </w:rPr>
            </w:pPr>
          </w:p>
        </w:tc>
      </w:tr>
      <w:tr w:rsidR="007C0892" w:rsidRPr="003E4E03" w:rsidTr="007C0892">
        <w:trPr>
          <w:trHeight w:val="300"/>
          <w:jc w:val="center"/>
        </w:trPr>
        <w:tc>
          <w:tcPr>
            <w:tcW w:w="1771" w:type="dxa"/>
            <w:vMerge/>
          </w:tcPr>
          <w:p w:rsidR="007C0892" w:rsidRPr="003E4E03" w:rsidRDefault="007C0892" w:rsidP="007C0892">
            <w:pPr>
              <w:rPr>
                <w:szCs w:val="22"/>
              </w:rPr>
            </w:pPr>
          </w:p>
        </w:tc>
        <w:tc>
          <w:tcPr>
            <w:tcW w:w="3057" w:type="dxa"/>
            <w:vMerge/>
          </w:tcPr>
          <w:p w:rsidR="007C0892" w:rsidRPr="003E4E03" w:rsidRDefault="007C0892" w:rsidP="007C0892">
            <w:pPr>
              <w:rPr>
                <w:szCs w:val="22"/>
              </w:rPr>
            </w:pPr>
          </w:p>
        </w:tc>
        <w:tc>
          <w:tcPr>
            <w:tcW w:w="2900" w:type="dxa"/>
            <w:vMerge/>
            <w:vAlign w:val="center"/>
          </w:tcPr>
          <w:p w:rsidR="007C0892" w:rsidRPr="003E4E03" w:rsidRDefault="007C0892" w:rsidP="007C0892">
            <w:pPr>
              <w:rPr>
                <w:szCs w:val="22"/>
              </w:rPr>
            </w:pPr>
          </w:p>
        </w:tc>
        <w:tc>
          <w:tcPr>
            <w:tcW w:w="2520" w:type="dxa"/>
            <w:vMerge w:val="restart"/>
            <w:shd w:val="clear" w:color="auto" w:fill="auto"/>
            <w:vAlign w:val="center"/>
          </w:tcPr>
          <w:p w:rsidR="007C0892" w:rsidRPr="003E4E03" w:rsidRDefault="007C0892" w:rsidP="007C0892">
            <w:pPr>
              <w:jc w:val="center"/>
              <w:rPr>
                <w:szCs w:val="22"/>
              </w:rPr>
            </w:pPr>
            <w:r w:rsidRPr="003E4E03">
              <w:rPr>
                <w:szCs w:val="22"/>
              </w:rPr>
              <w:t xml:space="preserve"> SAS; špatná tolerance léčby pomocí nosní masky; špatná nosní průchodnost; dýchání ústy úniky okolo masky; vyšší léčebné tlaky; špatná tolerance léčby a/nebo úniky vyšší než 20 l/min s maskou 10.04.04.04; maska druhé volby; NIV</w:t>
            </w:r>
          </w:p>
        </w:tc>
        <w:tc>
          <w:tcPr>
            <w:tcW w:w="2977" w:type="dxa"/>
            <w:vMerge w:val="restart"/>
            <w:shd w:val="clear" w:color="auto" w:fill="auto"/>
            <w:vAlign w:val="center"/>
          </w:tcPr>
          <w:p w:rsidR="007C0892" w:rsidRPr="003E4E03" w:rsidRDefault="007C0892" w:rsidP="007C0892">
            <w:pPr>
              <w:jc w:val="center"/>
              <w:rPr>
                <w:szCs w:val="22"/>
              </w:rPr>
            </w:pPr>
            <w:r w:rsidRPr="003E4E03">
              <w:rPr>
                <w:szCs w:val="22"/>
              </w:rPr>
              <w:t>1 ks / 1 rok</w:t>
            </w:r>
          </w:p>
        </w:tc>
        <w:tc>
          <w:tcPr>
            <w:tcW w:w="212" w:type="dxa"/>
            <w:vMerge/>
            <w:vAlign w:val="center"/>
          </w:tcPr>
          <w:p w:rsidR="007C0892" w:rsidRPr="003E4E03" w:rsidRDefault="007C0892" w:rsidP="007C0892">
            <w:pPr>
              <w:rPr>
                <w:szCs w:val="22"/>
              </w:rPr>
            </w:pPr>
          </w:p>
        </w:tc>
      </w:tr>
      <w:tr w:rsidR="007C0892" w:rsidRPr="003E4E03" w:rsidTr="007C0892">
        <w:trPr>
          <w:trHeight w:val="300"/>
          <w:jc w:val="center"/>
        </w:trPr>
        <w:tc>
          <w:tcPr>
            <w:tcW w:w="1771" w:type="dxa"/>
            <w:vMerge/>
          </w:tcPr>
          <w:p w:rsidR="007C0892" w:rsidRPr="003E4E03" w:rsidRDefault="007C0892" w:rsidP="007C0892">
            <w:pPr>
              <w:rPr>
                <w:szCs w:val="22"/>
              </w:rPr>
            </w:pPr>
          </w:p>
        </w:tc>
        <w:tc>
          <w:tcPr>
            <w:tcW w:w="3057" w:type="dxa"/>
            <w:vMerge/>
          </w:tcPr>
          <w:p w:rsidR="007C0892" w:rsidRPr="003E4E03" w:rsidRDefault="007C0892" w:rsidP="007C0892">
            <w:pPr>
              <w:rPr>
                <w:szCs w:val="22"/>
              </w:rPr>
            </w:pPr>
          </w:p>
        </w:tc>
        <w:tc>
          <w:tcPr>
            <w:tcW w:w="2900" w:type="dxa"/>
            <w:vMerge/>
            <w:vAlign w:val="center"/>
          </w:tcPr>
          <w:p w:rsidR="007C0892" w:rsidRPr="003E4E03" w:rsidRDefault="007C0892" w:rsidP="007C0892">
            <w:pPr>
              <w:rPr>
                <w:szCs w:val="22"/>
              </w:rPr>
            </w:pPr>
          </w:p>
        </w:tc>
        <w:tc>
          <w:tcPr>
            <w:tcW w:w="2520" w:type="dxa"/>
            <w:vMerge/>
            <w:vAlign w:val="center"/>
          </w:tcPr>
          <w:p w:rsidR="007C0892" w:rsidRPr="003E4E03" w:rsidRDefault="007C0892" w:rsidP="007C0892">
            <w:pPr>
              <w:rPr>
                <w:szCs w:val="22"/>
              </w:rPr>
            </w:pPr>
          </w:p>
        </w:tc>
        <w:tc>
          <w:tcPr>
            <w:tcW w:w="2977" w:type="dxa"/>
            <w:vMerge/>
            <w:vAlign w:val="center"/>
          </w:tcPr>
          <w:p w:rsidR="007C0892" w:rsidRPr="003E4E03" w:rsidRDefault="007C0892" w:rsidP="007C0892">
            <w:pPr>
              <w:rPr>
                <w:szCs w:val="22"/>
              </w:rPr>
            </w:pPr>
          </w:p>
        </w:tc>
        <w:tc>
          <w:tcPr>
            <w:tcW w:w="212" w:type="dxa"/>
            <w:vMerge/>
            <w:vAlign w:val="center"/>
          </w:tcPr>
          <w:p w:rsidR="007C0892" w:rsidRPr="003E4E03" w:rsidRDefault="007C0892" w:rsidP="007C0892">
            <w:pPr>
              <w:rPr>
                <w:szCs w:val="22"/>
              </w:rPr>
            </w:pPr>
          </w:p>
        </w:tc>
      </w:tr>
      <w:tr w:rsidR="007C0892" w:rsidRPr="003E4E03" w:rsidTr="007C0892">
        <w:trPr>
          <w:trHeight w:val="255"/>
          <w:jc w:val="center"/>
        </w:trPr>
        <w:tc>
          <w:tcPr>
            <w:tcW w:w="1771" w:type="dxa"/>
            <w:vMerge/>
          </w:tcPr>
          <w:p w:rsidR="007C0892" w:rsidRPr="003E4E03" w:rsidRDefault="007C0892" w:rsidP="007C0892">
            <w:pPr>
              <w:rPr>
                <w:szCs w:val="22"/>
              </w:rPr>
            </w:pPr>
          </w:p>
        </w:tc>
        <w:tc>
          <w:tcPr>
            <w:tcW w:w="3057" w:type="dxa"/>
            <w:vMerge/>
          </w:tcPr>
          <w:p w:rsidR="007C0892" w:rsidRPr="003E4E03" w:rsidRDefault="007C0892" w:rsidP="007C0892">
            <w:pPr>
              <w:rPr>
                <w:szCs w:val="22"/>
              </w:rPr>
            </w:pPr>
          </w:p>
        </w:tc>
        <w:tc>
          <w:tcPr>
            <w:tcW w:w="2900" w:type="dxa"/>
            <w:vMerge/>
            <w:vAlign w:val="center"/>
          </w:tcPr>
          <w:p w:rsidR="007C0892" w:rsidRPr="003E4E03" w:rsidRDefault="007C0892" w:rsidP="007C0892">
            <w:pPr>
              <w:rPr>
                <w:szCs w:val="22"/>
              </w:rPr>
            </w:pPr>
          </w:p>
        </w:tc>
        <w:tc>
          <w:tcPr>
            <w:tcW w:w="2520" w:type="dxa"/>
            <w:shd w:val="clear" w:color="auto" w:fill="auto"/>
            <w:vAlign w:val="center"/>
          </w:tcPr>
          <w:p w:rsidR="007C0892" w:rsidRPr="003E4E03" w:rsidRDefault="007C0892" w:rsidP="007C0892">
            <w:pPr>
              <w:jc w:val="center"/>
              <w:rPr>
                <w:szCs w:val="22"/>
              </w:rPr>
            </w:pPr>
            <w:r w:rsidRPr="003E4E03">
              <w:rPr>
                <w:szCs w:val="22"/>
              </w:rPr>
              <w:t>celodenní použití</w:t>
            </w:r>
          </w:p>
        </w:tc>
        <w:tc>
          <w:tcPr>
            <w:tcW w:w="2977" w:type="dxa"/>
            <w:shd w:val="clear" w:color="auto" w:fill="auto"/>
            <w:vAlign w:val="center"/>
          </w:tcPr>
          <w:p w:rsidR="007C0892" w:rsidRPr="003E4E03" w:rsidRDefault="007C0892" w:rsidP="007C0892">
            <w:pPr>
              <w:jc w:val="center"/>
              <w:rPr>
                <w:szCs w:val="22"/>
              </w:rPr>
            </w:pPr>
            <w:r w:rsidRPr="003E4E03">
              <w:rPr>
                <w:szCs w:val="22"/>
              </w:rPr>
              <w:t>2 ks / 1 rok</w:t>
            </w:r>
          </w:p>
        </w:tc>
        <w:tc>
          <w:tcPr>
            <w:tcW w:w="212" w:type="dxa"/>
            <w:vMerge/>
            <w:vAlign w:val="center"/>
          </w:tcPr>
          <w:p w:rsidR="007C0892" w:rsidRPr="003E4E03" w:rsidRDefault="007C0892" w:rsidP="007C0892">
            <w:pPr>
              <w:rPr>
                <w:szCs w:val="22"/>
              </w:rPr>
            </w:pPr>
          </w:p>
        </w:tc>
      </w:tr>
      <w:tr w:rsidR="007C0892" w:rsidRPr="003E4E03" w:rsidTr="007C0892">
        <w:trPr>
          <w:trHeight w:val="300"/>
          <w:jc w:val="center"/>
        </w:trPr>
        <w:tc>
          <w:tcPr>
            <w:tcW w:w="1771" w:type="dxa"/>
            <w:vMerge w:val="restart"/>
            <w:shd w:val="clear" w:color="auto" w:fill="auto"/>
          </w:tcPr>
          <w:p w:rsidR="007C0892" w:rsidRPr="003E4E03" w:rsidRDefault="007C0892" w:rsidP="007C0892">
            <w:pPr>
              <w:rPr>
                <w:szCs w:val="22"/>
              </w:rPr>
            </w:pPr>
            <w:r w:rsidRPr="003E4E03">
              <w:rPr>
                <w:szCs w:val="22"/>
              </w:rPr>
              <w:t>10.04.04.06</w:t>
            </w:r>
          </w:p>
        </w:tc>
        <w:tc>
          <w:tcPr>
            <w:tcW w:w="3057" w:type="dxa"/>
            <w:vMerge w:val="restart"/>
            <w:shd w:val="clear" w:color="auto" w:fill="auto"/>
          </w:tcPr>
          <w:p w:rsidR="007C0892" w:rsidRPr="003E4E03" w:rsidRDefault="007C0892" w:rsidP="007C0892">
            <w:pPr>
              <w:rPr>
                <w:szCs w:val="22"/>
              </w:rPr>
            </w:pPr>
            <w:r w:rsidRPr="003E4E03">
              <w:rPr>
                <w:szCs w:val="22"/>
              </w:rPr>
              <w:t>masky celoobličejové ventilované gelové</w:t>
            </w:r>
          </w:p>
        </w:tc>
        <w:tc>
          <w:tcPr>
            <w:tcW w:w="2900" w:type="dxa"/>
            <w:vMerge w:val="restart"/>
            <w:shd w:val="clear" w:color="auto" w:fill="auto"/>
            <w:vAlign w:val="center"/>
          </w:tcPr>
          <w:p w:rsidR="007C0892" w:rsidRPr="003E4E03" w:rsidRDefault="007C0892" w:rsidP="007C0892">
            <w:pPr>
              <w:jc w:val="center"/>
              <w:rPr>
                <w:szCs w:val="22"/>
              </w:rPr>
            </w:pPr>
            <w:r w:rsidRPr="003E4E03">
              <w:rPr>
                <w:szCs w:val="22"/>
              </w:rPr>
              <w:t>-</w:t>
            </w:r>
          </w:p>
        </w:tc>
        <w:tc>
          <w:tcPr>
            <w:tcW w:w="2520" w:type="dxa"/>
            <w:vMerge w:val="restart"/>
            <w:shd w:val="clear" w:color="auto" w:fill="auto"/>
            <w:vAlign w:val="center"/>
          </w:tcPr>
          <w:p w:rsidR="007C0892" w:rsidRPr="003E4E03" w:rsidRDefault="007C0892" w:rsidP="007C0892">
            <w:pPr>
              <w:jc w:val="center"/>
              <w:rPr>
                <w:szCs w:val="22"/>
              </w:rPr>
            </w:pPr>
            <w:r w:rsidRPr="003E4E03">
              <w:rPr>
                <w:szCs w:val="22"/>
              </w:rPr>
              <w:t>SAS; špatná tolerance léčby pomocí nosní masky; špatná nosní průchodnost; dýchání ústy úniky okolo masky; vyšší léčebné tlaky; špatná tolerance léčby a/nebo úniky vyšší než 20 l/min s maskou 10.04.04.05; maska třetí volby; NIV</w:t>
            </w:r>
          </w:p>
        </w:tc>
        <w:tc>
          <w:tcPr>
            <w:tcW w:w="2977" w:type="dxa"/>
            <w:vMerge w:val="restart"/>
            <w:shd w:val="clear" w:color="auto" w:fill="auto"/>
            <w:vAlign w:val="center"/>
          </w:tcPr>
          <w:p w:rsidR="007C0892" w:rsidRPr="003E4E03" w:rsidRDefault="007C0892" w:rsidP="007C0892">
            <w:pPr>
              <w:jc w:val="center"/>
              <w:rPr>
                <w:szCs w:val="22"/>
              </w:rPr>
            </w:pPr>
            <w:r w:rsidRPr="003E4E03">
              <w:rPr>
                <w:szCs w:val="22"/>
              </w:rPr>
              <w:t>1 ks / 1 rok</w:t>
            </w:r>
          </w:p>
        </w:tc>
        <w:tc>
          <w:tcPr>
            <w:tcW w:w="212" w:type="dxa"/>
            <w:vMerge w:val="restart"/>
            <w:shd w:val="clear" w:color="auto" w:fill="auto"/>
            <w:vAlign w:val="center"/>
          </w:tcPr>
          <w:p w:rsidR="007C0892" w:rsidRPr="003E4E03" w:rsidRDefault="007C0892" w:rsidP="007C0892">
            <w:pPr>
              <w:jc w:val="center"/>
              <w:rPr>
                <w:szCs w:val="22"/>
              </w:rPr>
            </w:pPr>
          </w:p>
        </w:tc>
      </w:tr>
      <w:tr w:rsidR="007C0892" w:rsidRPr="003E4E03" w:rsidTr="007C0892">
        <w:trPr>
          <w:trHeight w:val="300"/>
          <w:jc w:val="center"/>
        </w:trPr>
        <w:tc>
          <w:tcPr>
            <w:tcW w:w="1771" w:type="dxa"/>
            <w:vMerge/>
          </w:tcPr>
          <w:p w:rsidR="007C0892" w:rsidRPr="003E4E03" w:rsidRDefault="007C0892" w:rsidP="007C0892">
            <w:pPr>
              <w:rPr>
                <w:szCs w:val="22"/>
              </w:rPr>
            </w:pPr>
          </w:p>
        </w:tc>
        <w:tc>
          <w:tcPr>
            <w:tcW w:w="3057" w:type="dxa"/>
            <w:vMerge/>
          </w:tcPr>
          <w:p w:rsidR="007C0892" w:rsidRPr="003E4E03" w:rsidRDefault="007C0892" w:rsidP="007C0892">
            <w:pPr>
              <w:rPr>
                <w:szCs w:val="22"/>
              </w:rPr>
            </w:pPr>
          </w:p>
        </w:tc>
        <w:tc>
          <w:tcPr>
            <w:tcW w:w="2900" w:type="dxa"/>
            <w:vMerge/>
            <w:vAlign w:val="center"/>
          </w:tcPr>
          <w:p w:rsidR="007C0892" w:rsidRPr="003E4E03" w:rsidRDefault="007C0892" w:rsidP="007C0892">
            <w:pPr>
              <w:rPr>
                <w:szCs w:val="22"/>
              </w:rPr>
            </w:pPr>
          </w:p>
        </w:tc>
        <w:tc>
          <w:tcPr>
            <w:tcW w:w="2520" w:type="dxa"/>
            <w:vMerge/>
            <w:vAlign w:val="center"/>
          </w:tcPr>
          <w:p w:rsidR="007C0892" w:rsidRPr="003E4E03" w:rsidRDefault="007C0892" w:rsidP="007C0892">
            <w:pPr>
              <w:rPr>
                <w:szCs w:val="22"/>
              </w:rPr>
            </w:pPr>
          </w:p>
        </w:tc>
        <w:tc>
          <w:tcPr>
            <w:tcW w:w="2977" w:type="dxa"/>
            <w:vMerge/>
            <w:vAlign w:val="center"/>
          </w:tcPr>
          <w:p w:rsidR="007C0892" w:rsidRPr="003E4E03" w:rsidRDefault="007C0892" w:rsidP="007C0892">
            <w:pPr>
              <w:rPr>
                <w:szCs w:val="22"/>
              </w:rPr>
            </w:pPr>
          </w:p>
        </w:tc>
        <w:tc>
          <w:tcPr>
            <w:tcW w:w="212" w:type="dxa"/>
            <w:vMerge/>
            <w:vAlign w:val="center"/>
          </w:tcPr>
          <w:p w:rsidR="007C0892" w:rsidRPr="003E4E03" w:rsidRDefault="007C0892" w:rsidP="007C0892">
            <w:pPr>
              <w:rPr>
                <w:szCs w:val="22"/>
              </w:rPr>
            </w:pPr>
          </w:p>
        </w:tc>
      </w:tr>
      <w:tr w:rsidR="007C0892" w:rsidRPr="003E4E03" w:rsidTr="007C0892">
        <w:trPr>
          <w:trHeight w:val="255"/>
          <w:jc w:val="center"/>
        </w:trPr>
        <w:tc>
          <w:tcPr>
            <w:tcW w:w="1771" w:type="dxa"/>
            <w:vMerge/>
            <w:tcBorders>
              <w:bottom w:val="single" w:sz="4" w:space="0" w:color="auto"/>
            </w:tcBorders>
          </w:tcPr>
          <w:p w:rsidR="007C0892" w:rsidRPr="003E4E03" w:rsidRDefault="007C0892" w:rsidP="007C0892">
            <w:pPr>
              <w:rPr>
                <w:szCs w:val="22"/>
              </w:rPr>
            </w:pPr>
          </w:p>
        </w:tc>
        <w:tc>
          <w:tcPr>
            <w:tcW w:w="3057" w:type="dxa"/>
            <w:vMerge/>
            <w:tcBorders>
              <w:bottom w:val="single" w:sz="4" w:space="0" w:color="auto"/>
            </w:tcBorders>
          </w:tcPr>
          <w:p w:rsidR="007C0892" w:rsidRPr="003E4E03" w:rsidRDefault="007C0892" w:rsidP="007C0892">
            <w:pPr>
              <w:rPr>
                <w:szCs w:val="22"/>
              </w:rPr>
            </w:pPr>
          </w:p>
        </w:tc>
        <w:tc>
          <w:tcPr>
            <w:tcW w:w="2900" w:type="dxa"/>
            <w:vMerge/>
            <w:tcBorders>
              <w:bottom w:val="single" w:sz="4" w:space="0" w:color="auto"/>
            </w:tcBorders>
            <w:vAlign w:val="center"/>
          </w:tcPr>
          <w:p w:rsidR="007C0892" w:rsidRPr="003E4E03" w:rsidRDefault="007C0892" w:rsidP="007C0892">
            <w:pPr>
              <w:rPr>
                <w:szCs w:val="22"/>
              </w:rPr>
            </w:pPr>
          </w:p>
        </w:tc>
        <w:tc>
          <w:tcPr>
            <w:tcW w:w="2520" w:type="dxa"/>
            <w:tcBorders>
              <w:bottom w:val="single" w:sz="4" w:space="0" w:color="auto"/>
            </w:tcBorders>
            <w:shd w:val="clear" w:color="auto" w:fill="auto"/>
            <w:vAlign w:val="center"/>
          </w:tcPr>
          <w:p w:rsidR="007C0892" w:rsidRPr="003E4E03" w:rsidRDefault="007C0892" w:rsidP="007C0892">
            <w:pPr>
              <w:jc w:val="center"/>
              <w:rPr>
                <w:szCs w:val="22"/>
              </w:rPr>
            </w:pPr>
            <w:r w:rsidRPr="003E4E03">
              <w:rPr>
                <w:szCs w:val="22"/>
              </w:rPr>
              <w:t>celodenní použití</w:t>
            </w:r>
          </w:p>
        </w:tc>
        <w:tc>
          <w:tcPr>
            <w:tcW w:w="2977" w:type="dxa"/>
            <w:tcBorders>
              <w:bottom w:val="single" w:sz="4" w:space="0" w:color="auto"/>
            </w:tcBorders>
            <w:shd w:val="clear" w:color="auto" w:fill="auto"/>
            <w:vAlign w:val="center"/>
          </w:tcPr>
          <w:p w:rsidR="007C0892" w:rsidRPr="003E4E03" w:rsidRDefault="007C0892" w:rsidP="007C0892">
            <w:pPr>
              <w:jc w:val="center"/>
              <w:rPr>
                <w:szCs w:val="22"/>
              </w:rPr>
            </w:pPr>
            <w:r w:rsidRPr="003E4E03">
              <w:rPr>
                <w:szCs w:val="22"/>
              </w:rPr>
              <w:t>2 ks / 1 rok</w:t>
            </w:r>
          </w:p>
        </w:tc>
        <w:tc>
          <w:tcPr>
            <w:tcW w:w="212" w:type="dxa"/>
            <w:vMerge/>
            <w:tcBorders>
              <w:bottom w:val="single" w:sz="4" w:space="0" w:color="auto"/>
            </w:tcBorders>
            <w:vAlign w:val="center"/>
          </w:tcPr>
          <w:p w:rsidR="007C0892" w:rsidRPr="003E4E03" w:rsidRDefault="007C0892" w:rsidP="007C0892">
            <w:pPr>
              <w:rPr>
                <w:szCs w:val="22"/>
              </w:rPr>
            </w:pPr>
          </w:p>
        </w:tc>
      </w:tr>
      <w:tr w:rsidR="007C0892" w:rsidRPr="003E4E03" w:rsidTr="007C0892">
        <w:trPr>
          <w:trHeight w:val="300"/>
          <w:jc w:val="center"/>
        </w:trPr>
        <w:tc>
          <w:tcPr>
            <w:tcW w:w="1771" w:type="dxa"/>
            <w:vMerge/>
          </w:tcPr>
          <w:p w:rsidR="007C0892" w:rsidRPr="003E4E03" w:rsidRDefault="007C0892" w:rsidP="007C0892">
            <w:pPr>
              <w:rPr>
                <w:szCs w:val="22"/>
              </w:rPr>
            </w:pPr>
          </w:p>
        </w:tc>
        <w:tc>
          <w:tcPr>
            <w:tcW w:w="3057" w:type="dxa"/>
            <w:vMerge/>
          </w:tcPr>
          <w:p w:rsidR="007C0892" w:rsidRPr="003E4E03" w:rsidRDefault="007C0892" w:rsidP="007C0892">
            <w:pPr>
              <w:rPr>
                <w:szCs w:val="22"/>
              </w:rPr>
            </w:pPr>
          </w:p>
        </w:tc>
        <w:tc>
          <w:tcPr>
            <w:tcW w:w="2900" w:type="dxa"/>
            <w:vMerge/>
            <w:vAlign w:val="center"/>
          </w:tcPr>
          <w:p w:rsidR="007C0892" w:rsidRPr="003E4E03" w:rsidRDefault="007C0892" w:rsidP="007C0892">
            <w:pPr>
              <w:rPr>
                <w:szCs w:val="22"/>
              </w:rPr>
            </w:pPr>
          </w:p>
        </w:tc>
        <w:tc>
          <w:tcPr>
            <w:tcW w:w="2520" w:type="dxa"/>
            <w:vMerge w:val="restart"/>
            <w:shd w:val="clear" w:color="auto" w:fill="auto"/>
            <w:vAlign w:val="center"/>
          </w:tcPr>
          <w:p w:rsidR="007C0892" w:rsidRPr="003E4E03" w:rsidRDefault="007C0892" w:rsidP="007C0892">
            <w:pPr>
              <w:jc w:val="center"/>
              <w:rPr>
                <w:szCs w:val="22"/>
              </w:rPr>
            </w:pPr>
            <w:r w:rsidRPr="003E4E03">
              <w:rPr>
                <w:szCs w:val="22"/>
              </w:rPr>
              <w:t>SAS; špatná tolerance léčby pomocí nosní masky; špatná nosní průchodnost; dýchání ústy úniky okolo masky; vyšší léčebné tlaky; špatná tolerance léčby a/nebo úniky vyšší než 20 l/min s maskou 10.04.04.05; maska třetí volby; NIV</w:t>
            </w:r>
          </w:p>
        </w:tc>
        <w:tc>
          <w:tcPr>
            <w:tcW w:w="2977" w:type="dxa"/>
            <w:vMerge w:val="restart"/>
            <w:shd w:val="clear" w:color="auto" w:fill="auto"/>
            <w:vAlign w:val="center"/>
          </w:tcPr>
          <w:p w:rsidR="007C0892" w:rsidRPr="003E4E03" w:rsidRDefault="007C0892" w:rsidP="007C0892">
            <w:pPr>
              <w:jc w:val="center"/>
              <w:rPr>
                <w:szCs w:val="22"/>
              </w:rPr>
            </w:pPr>
            <w:r w:rsidRPr="003E4E03">
              <w:rPr>
                <w:szCs w:val="22"/>
              </w:rPr>
              <w:t>1 ks / 1 rok</w:t>
            </w:r>
          </w:p>
        </w:tc>
        <w:tc>
          <w:tcPr>
            <w:tcW w:w="212" w:type="dxa"/>
            <w:vMerge/>
            <w:vAlign w:val="center"/>
          </w:tcPr>
          <w:p w:rsidR="007C0892" w:rsidRPr="003E4E03" w:rsidRDefault="007C0892" w:rsidP="007C0892">
            <w:pPr>
              <w:rPr>
                <w:szCs w:val="22"/>
              </w:rPr>
            </w:pPr>
          </w:p>
        </w:tc>
      </w:tr>
      <w:tr w:rsidR="007C0892" w:rsidRPr="003E4E03" w:rsidTr="007C0892">
        <w:trPr>
          <w:trHeight w:val="300"/>
          <w:jc w:val="center"/>
        </w:trPr>
        <w:tc>
          <w:tcPr>
            <w:tcW w:w="1771" w:type="dxa"/>
            <w:vMerge/>
          </w:tcPr>
          <w:p w:rsidR="007C0892" w:rsidRPr="003E4E03" w:rsidRDefault="007C0892" w:rsidP="007C0892">
            <w:pPr>
              <w:rPr>
                <w:szCs w:val="22"/>
              </w:rPr>
            </w:pPr>
          </w:p>
        </w:tc>
        <w:tc>
          <w:tcPr>
            <w:tcW w:w="3057" w:type="dxa"/>
            <w:vMerge/>
          </w:tcPr>
          <w:p w:rsidR="007C0892" w:rsidRPr="003E4E03" w:rsidRDefault="007C0892" w:rsidP="007C0892">
            <w:pPr>
              <w:rPr>
                <w:szCs w:val="22"/>
              </w:rPr>
            </w:pPr>
          </w:p>
        </w:tc>
        <w:tc>
          <w:tcPr>
            <w:tcW w:w="2900" w:type="dxa"/>
            <w:vMerge/>
            <w:vAlign w:val="center"/>
          </w:tcPr>
          <w:p w:rsidR="007C0892" w:rsidRPr="003E4E03" w:rsidRDefault="007C0892" w:rsidP="007C0892">
            <w:pPr>
              <w:rPr>
                <w:szCs w:val="22"/>
              </w:rPr>
            </w:pPr>
          </w:p>
        </w:tc>
        <w:tc>
          <w:tcPr>
            <w:tcW w:w="2520" w:type="dxa"/>
            <w:vMerge/>
            <w:vAlign w:val="center"/>
          </w:tcPr>
          <w:p w:rsidR="007C0892" w:rsidRPr="003E4E03" w:rsidRDefault="007C0892" w:rsidP="007C0892">
            <w:pPr>
              <w:rPr>
                <w:szCs w:val="22"/>
              </w:rPr>
            </w:pPr>
          </w:p>
        </w:tc>
        <w:tc>
          <w:tcPr>
            <w:tcW w:w="2977" w:type="dxa"/>
            <w:vMerge/>
            <w:vAlign w:val="center"/>
          </w:tcPr>
          <w:p w:rsidR="007C0892" w:rsidRPr="003E4E03" w:rsidRDefault="007C0892" w:rsidP="007C0892">
            <w:pPr>
              <w:rPr>
                <w:szCs w:val="22"/>
              </w:rPr>
            </w:pPr>
          </w:p>
        </w:tc>
        <w:tc>
          <w:tcPr>
            <w:tcW w:w="212" w:type="dxa"/>
            <w:vMerge/>
            <w:vAlign w:val="center"/>
          </w:tcPr>
          <w:p w:rsidR="007C0892" w:rsidRPr="003E4E03" w:rsidRDefault="007C0892" w:rsidP="007C0892">
            <w:pPr>
              <w:rPr>
                <w:szCs w:val="22"/>
              </w:rPr>
            </w:pPr>
          </w:p>
        </w:tc>
      </w:tr>
      <w:tr w:rsidR="007C0892" w:rsidRPr="003E4E03" w:rsidTr="007C0892">
        <w:trPr>
          <w:trHeight w:val="255"/>
          <w:jc w:val="center"/>
        </w:trPr>
        <w:tc>
          <w:tcPr>
            <w:tcW w:w="1771" w:type="dxa"/>
            <w:vMerge/>
          </w:tcPr>
          <w:p w:rsidR="007C0892" w:rsidRPr="003E4E03" w:rsidRDefault="007C0892" w:rsidP="007C0892">
            <w:pPr>
              <w:rPr>
                <w:szCs w:val="22"/>
              </w:rPr>
            </w:pPr>
          </w:p>
        </w:tc>
        <w:tc>
          <w:tcPr>
            <w:tcW w:w="3057" w:type="dxa"/>
            <w:vMerge/>
          </w:tcPr>
          <w:p w:rsidR="007C0892" w:rsidRPr="003E4E03" w:rsidRDefault="007C0892" w:rsidP="007C0892">
            <w:pPr>
              <w:rPr>
                <w:szCs w:val="22"/>
              </w:rPr>
            </w:pPr>
          </w:p>
        </w:tc>
        <w:tc>
          <w:tcPr>
            <w:tcW w:w="2900" w:type="dxa"/>
            <w:vMerge/>
            <w:vAlign w:val="center"/>
          </w:tcPr>
          <w:p w:rsidR="007C0892" w:rsidRPr="003E4E03" w:rsidRDefault="007C0892" w:rsidP="007C0892">
            <w:pPr>
              <w:rPr>
                <w:szCs w:val="22"/>
              </w:rPr>
            </w:pPr>
          </w:p>
        </w:tc>
        <w:tc>
          <w:tcPr>
            <w:tcW w:w="2520" w:type="dxa"/>
            <w:shd w:val="clear" w:color="auto" w:fill="auto"/>
            <w:vAlign w:val="center"/>
          </w:tcPr>
          <w:p w:rsidR="007C0892" w:rsidRPr="003E4E03" w:rsidRDefault="007C0892" w:rsidP="007C0892">
            <w:pPr>
              <w:jc w:val="center"/>
              <w:rPr>
                <w:szCs w:val="22"/>
              </w:rPr>
            </w:pPr>
            <w:r w:rsidRPr="003E4E03">
              <w:rPr>
                <w:szCs w:val="22"/>
              </w:rPr>
              <w:t>celodenní použití</w:t>
            </w:r>
          </w:p>
        </w:tc>
        <w:tc>
          <w:tcPr>
            <w:tcW w:w="2977" w:type="dxa"/>
            <w:shd w:val="clear" w:color="auto" w:fill="auto"/>
            <w:vAlign w:val="center"/>
          </w:tcPr>
          <w:p w:rsidR="007C0892" w:rsidRPr="003E4E03" w:rsidRDefault="007C0892" w:rsidP="007C0892">
            <w:pPr>
              <w:jc w:val="center"/>
              <w:rPr>
                <w:szCs w:val="22"/>
              </w:rPr>
            </w:pPr>
            <w:r w:rsidRPr="003E4E03">
              <w:rPr>
                <w:szCs w:val="22"/>
              </w:rPr>
              <w:t>2 ks / 1 rok</w:t>
            </w:r>
          </w:p>
        </w:tc>
        <w:tc>
          <w:tcPr>
            <w:tcW w:w="212" w:type="dxa"/>
            <w:vMerge/>
            <w:vAlign w:val="center"/>
          </w:tcPr>
          <w:p w:rsidR="007C0892" w:rsidRPr="003E4E03" w:rsidRDefault="007C0892" w:rsidP="007C0892">
            <w:pPr>
              <w:rPr>
                <w:szCs w:val="22"/>
              </w:rPr>
            </w:pPr>
          </w:p>
        </w:tc>
      </w:tr>
      <w:tr w:rsidR="007C0892" w:rsidRPr="003E4E03" w:rsidTr="007C0892">
        <w:trPr>
          <w:trHeight w:val="1020"/>
          <w:jc w:val="center"/>
        </w:trPr>
        <w:tc>
          <w:tcPr>
            <w:tcW w:w="1771" w:type="dxa"/>
            <w:vMerge w:val="restart"/>
            <w:shd w:val="clear" w:color="auto" w:fill="auto"/>
          </w:tcPr>
          <w:p w:rsidR="007C0892" w:rsidRPr="003E4E03" w:rsidRDefault="007C0892" w:rsidP="007C0892">
            <w:pPr>
              <w:rPr>
                <w:szCs w:val="22"/>
              </w:rPr>
            </w:pPr>
            <w:r w:rsidRPr="003E4E03">
              <w:rPr>
                <w:szCs w:val="22"/>
              </w:rPr>
              <w:t>10.04.04.07</w:t>
            </w:r>
          </w:p>
        </w:tc>
        <w:tc>
          <w:tcPr>
            <w:tcW w:w="3057" w:type="dxa"/>
            <w:vMerge w:val="restart"/>
            <w:shd w:val="clear" w:color="auto" w:fill="auto"/>
          </w:tcPr>
          <w:p w:rsidR="007C0892" w:rsidRPr="003E4E03" w:rsidRDefault="007C0892" w:rsidP="007C0892">
            <w:pPr>
              <w:rPr>
                <w:szCs w:val="22"/>
              </w:rPr>
            </w:pPr>
            <w:r w:rsidRPr="003E4E03">
              <w:rPr>
                <w:szCs w:val="22"/>
              </w:rPr>
              <w:t>masky nízkokontaktní ventilované – nosní polštářky</w:t>
            </w:r>
          </w:p>
        </w:tc>
        <w:tc>
          <w:tcPr>
            <w:tcW w:w="2900" w:type="dxa"/>
            <w:vMerge w:val="restart"/>
            <w:shd w:val="clear" w:color="auto" w:fill="auto"/>
            <w:vAlign w:val="center"/>
          </w:tcPr>
          <w:p w:rsidR="007C0892" w:rsidRPr="003E4E03" w:rsidRDefault="007C0892" w:rsidP="007C0892">
            <w:pPr>
              <w:jc w:val="center"/>
              <w:rPr>
                <w:szCs w:val="22"/>
              </w:rPr>
            </w:pPr>
            <w:r w:rsidRPr="003E4E03">
              <w:rPr>
                <w:szCs w:val="22"/>
              </w:rPr>
              <w:t>-</w:t>
            </w:r>
          </w:p>
        </w:tc>
        <w:tc>
          <w:tcPr>
            <w:tcW w:w="2520" w:type="dxa"/>
            <w:vMerge w:val="restart"/>
            <w:shd w:val="clear" w:color="auto" w:fill="auto"/>
            <w:vAlign w:val="center"/>
          </w:tcPr>
          <w:p w:rsidR="007C0892" w:rsidRPr="003E4E03" w:rsidRDefault="007C0892" w:rsidP="007C0892">
            <w:pPr>
              <w:jc w:val="center"/>
              <w:rPr>
                <w:szCs w:val="22"/>
              </w:rPr>
            </w:pPr>
            <w:r w:rsidRPr="003E4E03">
              <w:rPr>
                <w:szCs w:val="22"/>
              </w:rPr>
              <w:t>SAS; špatná tolerance léčby PAP pomocí nosní masky základní (kožní onemocnění, kontaktní alergie, klaustrofobie)</w:t>
            </w:r>
          </w:p>
        </w:tc>
        <w:tc>
          <w:tcPr>
            <w:tcW w:w="2977" w:type="dxa"/>
            <w:vMerge w:val="restart"/>
            <w:shd w:val="clear" w:color="auto" w:fill="auto"/>
            <w:vAlign w:val="center"/>
          </w:tcPr>
          <w:p w:rsidR="007C0892" w:rsidRPr="003E4E03" w:rsidRDefault="007C0892" w:rsidP="007C0892">
            <w:pPr>
              <w:jc w:val="center"/>
              <w:rPr>
                <w:szCs w:val="22"/>
              </w:rPr>
            </w:pPr>
            <w:r w:rsidRPr="003E4E03">
              <w:rPr>
                <w:szCs w:val="22"/>
              </w:rPr>
              <w:t>1 ks / 1 rok</w:t>
            </w:r>
          </w:p>
        </w:tc>
        <w:tc>
          <w:tcPr>
            <w:tcW w:w="212" w:type="dxa"/>
            <w:vMerge w:val="restart"/>
            <w:shd w:val="clear" w:color="auto" w:fill="auto"/>
            <w:vAlign w:val="center"/>
          </w:tcPr>
          <w:p w:rsidR="007C0892" w:rsidRPr="003E4E03" w:rsidRDefault="007C0892" w:rsidP="007C0892">
            <w:pPr>
              <w:jc w:val="center"/>
              <w:rPr>
                <w:szCs w:val="22"/>
              </w:rPr>
            </w:pPr>
          </w:p>
        </w:tc>
      </w:tr>
      <w:tr w:rsidR="007C0892" w:rsidRPr="003E4E03" w:rsidTr="007C0892">
        <w:trPr>
          <w:trHeight w:val="765"/>
          <w:jc w:val="center"/>
        </w:trPr>
        <w:tc>
          <w:tcPr>
            <w:tcW w:w="1771" w:type="dxa"/>
            <w:vMerge/>
          </w:tcPr>
          <w:p w:rsidR="007C0892" w:rsidRPr="003E4E03" w:rsidRDefault="007C0892" w:rsidP="007C0892">
            <w:pPr>
              <w:rPr>
                <w:szCs w:val="22"/>
              </w:rPr>
            </w:pPr>
          </w:p>
        </w:tc>
        <w:tc>
          <w:tcPr>
            <w:tcW w:w="3057" w:type="dxa"/>
            <w:vMerge/>
          </w:tcPr>
          <w:p w:rsidR="007C0892" w:rsidRPr="003E4E03" w:rsidRDefault="007C0892" w:rsidP="007C0892">
            <w:pPr>
              <w:rPr>
                <w:szCs w:val="22"/>
              </w:rPr>
            </w:pPr>
          </w:p>
        </w:tc>
        <w:tc>
          <w:tcPr>
            <w:tcW w:w="2900" w:type="dxa"/>
            <w:vMerge/>
            <w:vAlign w:val="center"/>
          </w:tcPr>
          <w:p w:rsidR="007C0892" w:rsidRPr="003E4E03" w:rsidRDefault="007C0892" w:rsidP="007C0892">
            <w:pPr>
              <w:rPr>
                <w:szCs w:val="22"/>
              </w:rPr>
            </w:pPr>
          </w:p>
        </w:tc>
        <w:tc>
          <w:tcPr>
            <w:tcW w:w="2520" w:type="dxa"/>
            <w:vMerge/>
            <w:vAlign w:val="center"/>
          </w:tcPr>
          <w:p w:rsidR="007C0892" w:rsidRPr="003E4E03" w:rsidRDefault="007C0892" w:rsidP="007C0892">
            <w:pPr>
              <w:rPr>
                <w:szCs w:val="22"/>
              </w:rPr>
            </w:pPr>
          </w:p>
        </w:tc>
        <w:tc>
          <w:tcPr>
            <w:tcW w:w="2977" w:type="dxa"/>
            <w:vMerge/>
            <w:vAlign w:val="center"/>
          </w:tcPr>
          <w:p w:rsidR="007C0892" w:rsidRPr="003E4E03" w:rsidRDefault="007C0892" w:rsidP="007C0892">
            <w:pPr>
              <w:rPr>
                <w:szCs w:val="22"/>
              </w:rPr>
            </w:pPr>
          </w:p>
        </w:tc>
        <w:tc>
          <w:tcPr>
            <w:tcW w:w="212" w:type="dxa"/>
            <w:vMerge/>
            <w:vAlign w:val="center"/>
          </w:tcPr>
          <w:p w:rsidR="007C0892" w:rsidRPr="003E4E03" w:rsidRDefault="007C0892" w:rsidP="007C0892">
            <w:pPr>
              <w:rPr>
                <w:szCs w:val="22"/>
              </w:rPr>
            </w:pPr>
          </w:p>
        </w:tc>
      </w:tr>
      <w:tr w:rsidR="007C0892" w:rsidRPr="003E4E03" w:rsidTr="007C0892">
        <w:trPr>
          <w:trHeight w:val="510"/>
          <w:jc w:val="center"/>
        </w:trPr>
        <w:tc>
          <w:tcPr>
            <w:tcW w:w="1771" w:type="dxa"/>
            <w:vMerge w:val="restart"/>
            <w:shd w:val="clear" w:color="auto" w:fill="auto"/>
          </w:tcPr>
          <w:p w:rsidR="007C0892" w:rsidRPr="003E4E03" w:rsidRDefault="007C0892" w:rsidP="007C0892">
            <w:pPr>
              <w:rPr>
                <w:szCs w:val="22"/>
              </w:rPr>
            </w:pPr>
            <w:r w:rsidRPr="003E4E03">
              <w:rPr>
                <w:szCs w:val="22"/>
              </w:rPr>
              <w:t>10.04.04.08</w:t>
            </w:r>
          </w:p>
        </w:tc>
        <w:tc>
          <w:tcPr>
            <w:tcW w:w="3057" w:type="dxa"/>
            <w:vMerge w:val="restart"/>
            <w:shd w:val="clear" w:color="auto" w:fill="auto"/>
          </w:tcPr>
          <w:p w:rsidR="007C0892" w:rsidRPr="003E4E03" w:rsidRDefault="007C0892" w:rsidP="007C0892">
            <w:pPr>
              <w:rPr>
                <w:szCs w:val="22"/>
              </w:rPr>
            </w:pPr>
            <w:r w:rsidRPr="003E4E03">
              <w:rPr>
                <w:szCs w:val="22"/>
              </w:rPr>
              <w:t>hadice, délka do 60 cm</w:t>
            </w:r>
          </w:p>
        </w:tc>
        <w:tc>
          <w:tcPr>
            <w:tcW w:w="2900" w:type="dxa"/>
            <w:vMerge w:val="restart"/>
            <w:shd w:val="clear" w:color="auto" w:fill="auto"/>
            <w:vAlign w:val="center"/>
          </w:tcPr>
          <w:p w:rsidR="007C0892" w:rsidRPr="003E4E03" w:rsidRDefault="007C0892" w:rsidP="007C0892">
            <w:pPr>
              <w:jc w:val="center"/>
              <w:rPr>
                <w:szCs w:val="22"/>
              </w:rPr>
            </w:pPr>
            <w:r w:rsidRPr="003E4E03">
              <w:rPr>
                <w:szCs w:val="22"/>
              </w:rPr>
              <w:t>-</w:t>
            </w:r>
          </w:p>
        </w:tc>
        <w:tc>
          <w:tcPr>
            <w:tcW w:w="2520" w:type="dxa"/>
            <w:vMerge w:val="restart"/>
            <w:shd w:val="clear" w:color="auto" w:fill="auto"/>
            <w:vAlign w:val="center"/>
          </w:tcPr>
          <w:p w:rsidR="007C0892" w:rsidRPr="003E4E03" w:rsidRDefault="007C0892" w:rsidP="007C0892">
            <w:pPr>
              <w:jc w:val="center"/>
              <w:rPr>
                <w:szCs w:val="22"/>
              </w:rPr>
            </w:pPr>
            <w:r w:rsidRPr="003E4E03">
              <w:rPr>
                <w:szCs w:val="22"/>
              </w:rPr>
              <w:t xml:space="preserve">SAS; dobrá tolerance léčby PAP </w:t>
            </w:r>
          </w:p>
        </w:tc>
        <w:tc>
          <w:tcPr>
            <w:tcW w:w="2977" w:type="dxa"/>
            <w:vMerge w:val="restart"/>
            <w:shd w:val="clear" w:color="auto" w:fill="auto"/>
            <w:vAlign w:val="center"/>
          </w:tcPr>
          <w:p w:rsidR="007C0892" w:rsidRPr="003E4E03" w:rsidRDefault="007C0892" w:rsidP="007C0892">
            <w:pPr>
              <w:jc w:val="center"/>
              <w:rPr>
                <w:szCs w:val="22"/>
              </w:rPr>
            </w:pPr>
            <w:r w:rsidRPr="003E4E03">
              <w:rPr>
                <w:szCs w:val="22"/>
              </w:rPr>
              <w:t>1 ks / 1 rok</w:t>
            </w:r>
          </w:p>
        </w:tc>
        <w:tc>
          <w:tcPr>
            <w:tcW w:w="212" w:type="dxa"/>
            <w:vMerge w:val="restart"/>
            <w:shd w:val="clear" w:color="auto" w:fill="auto"/>
            <w:vAlign w:val="center"/>
          </w:tcPr>
          <w:p w:rsidR="007C0892" w:rsidRPr="003E4E03" w:rsidRDefault="007C0892" w:rsidP="007C0892">
            <w:pPr>
              <w:jc w:val="center"/>
              <w:rPr>
                <w:szCs w:val="22"/>
              </w:rPr>
            </w:pPr>
          </w:p>
        </w:tc>
      </w:tr>
      <w:tr w:rsidR="007C0892" w:rsidRPr="003E4E03" w:rsidTr="007C0892">
        <w:trPr>
          <w:trHeight w:val="510"/>
          <w:jc w:val="center"/>
        </w:trPr>
        <w:tc>
          <w:tcPr>
            <w:tcW w:w="1771" w:type="dxa"/>
            <w:vMerge/>
          </w:tcPr>
          <w:p w:rsidR="007C0892" w:rsidRPr="003E4E03" w:rsidRDefault="007C0892" w:rsidP="007C0892">
            <w:pPr>
              <w:rPr>
                <w:szCs w:val="22"/>
              </w:rPr>
            </w:pPr>
          </w:p>
        </w:tc>
        <w:tc>
          <w:tcPr>
            <w:tcW w:w="3057" w:type="dxa"/>
            <w:vMerge/>
          </w:tcPr>
          <w:p w:rsidR="007C0892" w:rsidRPr="003E4E03" w:rsidRDefault="007C0892" w:rsidP="007C0892">
            <w:pPr>
              <w:rPr>
                <w:szCs w:val="22"/>
              </w:rPr>
            </w:pPr>
          </w:p>
        </w:tc>
        <w:tc>
          <w:tcPr>
            <w:tcW w:w="2900" w:type="dxa"/>
            <w:vMerge/>
            <w:vAlign w:val="center"/>
          </w:tcPr>
          <w:p w:rsidR="007C0892" w:rsidRPr="003E4E03" w:rsidRDefault="007C0892" w:rsidP="007C0892">
            <w:pPr>
              <w:rPr>
                <w:szCs w:val="22"/>
              </w:rPr>
            </w:pPr>
          </w:p>
        </w:tc>
        <w:tc>
          <w:tcPr>
            <w:tcW w:w="2520" w:type="dxa"/>
            <w:vMerge/>
            <w:vAlign w:val="center"/>
          </w:tcPr>
          <w:p w:rsidR="007C0892" w:rsidRPr="003E4E03" w:rsidRDefault="007C0892" w:rsidP="007C0892">
            <w:pPr>
              <w:rPr>
                <w:szCs w:val="22"/>
              </w:rPr>
            </w:pPr>
          </w:p>
        </w:tc>
        <w:tc>
          <w:tcPr>
            <w:tcW w:w="2977" w:type="dxa"/>
            <w:vMerge/>
            <w:vAlign w:val="center"/>
          </w:tcPr>
          <w:p w:rsidR="007C0892" w:rsidRPr="003E4E03" w:rsidRDefault="007C0892" w:rsidP="007C0892">
            <w:pPr>
              <w:rPr>
                <w:szCs w:val="22"/>
              </w:rPr>
            </w:pPr>
          </w:p>
        </w:tc>
        <w:tc>
          <w:tcPr>
            <w:tcW w:w="212" w:type="dxa"/>
            <w:vMerge/>
            <w:vAlign w:val="center"/>
          </w:tcPr>
          <w:p w:rsidR="007C0892" w:rsidRPr="003E4E03" w:rsidRDefault="007C0892" w:rsidP="007C0892">
            <w:pPr>
              <w:rPr>
                <w:szCs w:val="22"/>
              </w:rPr>
            </w:pPr>
          </w:p>
        </w:tc>
      </w:tr>
      <w:tr w:rsidR="007C0892" w:rsidRPr="003E4E03" w:rsidTr="007C0892">
        <w:trPr>
          <w:trHeight w:val="510"/>
          <w:jc w:val="center"/>
        </w:trPr>
        <w:tc>
          <w:tcPr>
            <w:tcW w:w="1771" w:type="dxa"/>
            <w:vMerge w:val="restart"/>
            <w:shd w:val="clear" w:color="auto" w:fill="auto"/>
          </w:tcPr>
          <w:p w:rsidR="007C0892" w:rsidRPr="003E4E03" w:rsidRDefault="007C0892" w:rsidP="007C0892">
            <w:pPr>
              <w:rPr>
                <w:szCs w:val="22"/>
              </w:rPr>
            </w:pPr>
            <w:r w:rsidRPr="003E4E03">
              <w:rPr>
                <w:szCs w:val="22"/>
              </w:rPr>
              <w:t>10.04.04.09</w:t>
            </w:r>
          </w:p>
        </w:tc>
        <w:tc>
          <w:tcPr>
            <w:tcW w:w="3057" w:type="dxa"/>
            <w:vMerge w:val="restart"/>
            <w:shd w:val="clear" w:color="auto" w:fill="auto"/>
          </w:tcPr>
          <w:p w:rsidR="007C0892" w:rsidRPr="003E4E03" w:rsidRDefault="007C0892" w:rsidP="007C0892">
            <w:pPr>
              <w:rPr>
                <w:szCs w:val="22"/>
              </w:rPr>
            </w:pPr>
            <w:r w:rsidRPr="003E4E03">
              <w:rPr>
                <w:szCs w:val="22"/>
              </w:rPr>
              <w:t>hadice, délka nad 60 cm</w:t>
            </w:r>
          </w:p>
        </w:tc>
        <w:tc>
          <w:tcPr>
            <w:tcW w:w="2900" w:type="dxa"/>
            <w:vMerge w:val="restart"/>
            <w:shd w:val="clear" w:color="auto" w:fill="auto"/>
            <w:vAlign w:val="center"/>
          </w:tcPr>
          <w:p w:rsidR="007C0892" w:rsidRPr="003E4E03" w:rsidRDefault="007C0892" w:rsidP="007C0892">
            <w:pPr>
              <w:jc w:val="center"/>
              <w:rPr>
                <w:szCs w:val="22"/>
              </w:rPr>
            </w:pPr>
            <w:r w:rsidRPr="003E4E03">
              <w:rPr>
                <w:szCs w:val="22"/>
              </w:rPr>
              <w:t>-</w:t>
            </w:r>
          </w:p>
        </w:tc>
        <w:tc>
          <w:tcPr>
            <w:tcW w:w="2520" w:type="dxa"/>
            <w:vMerge w:val="restart"/>
            <w:shd w:val="clear" w:color="auto" w:fill="auto"/>
            <w:vAlign w:val="center"/>
          </w:tcPr>
          <w:p w:rsidR="007C0892" w:rsidRPr="003E4E03" w:rsidRDefault="007C0892" w:rsidP="007C0892">
            <w:pPr>
              <w:jc w:val="center"/>
              <w:rPr>
                <w:szCs w:val="22"/>
              </w:rPr>
            </w:pPr>
            <w:r w:rsidRPr="003E4E03">
              <w:rPr>
                <w:szCs w:val="22"/>
              </w:rPr>
              <w:t xml:space="preserve">SAS; dobrá tolerance léčby PAP </w:t>
            </w:r>
          </w:p>
        </w:tc>
        <w:tc>
          <w:tcPr>
            <w:tcW w:w="2977" w:type="dxa"/>
            <w:vMerge w:val="restart"/>
            <w:shd w:val="clear" w:color="auto" w:fill="auto"/>
            <w:vAlign w:val="center"/>
          </w:tcPr>
          <w:p w:rsidR="007C0892" w:rsidRPr="003E4E03" w:rsidRDefault="007C0892" w:rsidP="007C0892">
            <w:pPr>
              <w:jc w:val="center"/>
              <w:rPr>
                <w:szCs w:val="22"/>
              </w:rPr>
            </w:pPr>
            <w:r w:rsidRPr="003E4E03">
              <w:rPr>
                <w:szCs w:val="22"/>
              </w:rPr>
              <w:t>1 ks / 1 rok</w:t>
            </w:r>
          </w:p>
        </w:tc>
        <w:tc>
          <w:tcPr>
            <w:tcW w:w="212" w:type="dxa"/>
            <w:vMerge w:val="restart"/>
            <w:shd w:val="clear" w:color="auto" w:fill="auto"/>
            <w:vAlign w:val="center"/>
          </w:tcPr>
          <w:p w:rsidR="007C0892" w:rsidRPr="003E4E03" w:rsidRDefault="007C0892" w:rsidP="007C0892">
            <w:pPr>
              <w:jc w:val="center"/>
              <w:rPr>
                <w:szCs w:val="22"/>
              </w:rPr>
            </w:pPr>
          </w:p>
        </w:tc>
      </w:tr>
      <w:tr w:rsidR="007C0892" w:rsidRPr="003E4E03" w:rsidTr="007C0892">
        <w:trPr>
          <w:trHeight w:val="510"/>
          <w:jc w:val="center"/>
        </w:trPr>
        <w:tc>
          <w:tcPr>
            <w:tcW w:w="1771" w:type="dxa"/>
            <w:vMerge/>
          </w:tcPr>
          <w:p w:rsidR="007C0892" w:rsidRPr="003E4E03" w:rsidRDefault="007C0892" w:rsidP="007C0892">
            <w:pPr>
              <w:rPr>
                <w:szCs w:val="22"/>
              </w:rPr>
            </w:pPr>
          </w:p>
        </w:tc>
        <w:tc>
          <w:tcPr>
            <w:tcW w:w="3057" w:type="dxa"/>
            <w:vMerge/>
          </w:tcPr>
          <w:p w:rsidR="007C0892" w:rsidRPr="003E4E03" w:rsidRDefault="007C0892" w:rsidP="007C0892">
            <w:pPr>
              <w:rPr>
                <w:szCs w:val="22"/>
              </w:rPr>
            </w:pPr>
          </w:p>
        </w:tc>
        <w:tc>
          <w:tcPr>
            <w:tcW w:w="2900" w:type="dxa"/>
            <w:vMerge/>
            <w:vAlign w:val="center"/>
          </w:tcPr>
          <w:p w:rsidR="007C0892" w:rsidRPr="003E4E03" w:rsidRDefault="007C0892" w:rsidP="007C0892">
            <w:pPr>
              <w:rPr>
                <w:szCs w:val="22"/>
              </w:rPr>
            </w:pPr>
          </w:p>
        </w:tc>
        <w:tc>
          <w:tcPr>
            <w:tcW w:w="2520" w:type="dxa"/>
            <w:vMerge/>
            <w:vAlign w:val="center"/>
          </w:tcPr>
          <w:p w:rsidR="007C0892" w:rsidRPr="003E4E03" w:rsidRDefault="007C0892" w:rsidP="007C0892">
            <w:pPr>
              <w:rPr>
                <w:szCs w:val="22"/>
              </w:rPr>
            </w:pPr>
          </w:p>
        </w:tc>
        <w:tc>
          <w:tcPr>
            <w:tcW w:w="2977" w:type="dxa"/>
            <w:vMerge/>
            <w:vAlign w:val="center"/>
          </w:tcPr>
          <w:p w:rsidR="007C0892" w:rsidRPr="003E4E03" w:rsidRDefault="007C0892" w:rsidP="007C0892">
            <w:pPr>
              <w:rPr>
                <w:szCs w:val="22"/>
              </w:rPr>
            </w:pPr>
          </w:p>
        </w:tc>
        <w:tc>
          <w:tcPr>
            <w:tcW w:w="212" w:type="dxa"/>
            <w:vMerge/>
            <w:vAlign w:val="center"/>
          </w:tcPr>
          <w:p w:rsidR="007C0892" w:rsidRPr="003E4E03" w:rsidRDefault="007C0892" w:rsidP="007C0892">
            <w:pPr>
              <w:rPr>
                <w:szCs w:val="22"/>
              </w:rPr>
            </w:pPr>
          </w:p>
        </w:tc>
      </w:tr>
      <w:tr w:rsidR="007C0892" w:rsidRPr="003E4E03" w:rsidTr="007C0892">
        <w:trPr>
          <w:trHeight w:val="510"/>
          <w:jc w:val="center"/>
        </w:trPr>
        <w:tc>
          <w:tcPr>
            <w:tcW w:w="1771" w:type="dxa"/>
            <w:vMerge w:val="restart"/>
            <w:shd w:val="clear" w:color="auto" w:fill="auto"/>
          </w:tcPr>
          <w:p w:rsidR="007C0892" w:rsidRPr="003E4E03" w:rsidRDefault="007C0892" w:rsidP="007C0892">
            <w:pPr>
              <w:rPr>
                <w:szCs w:val="22"/>
              </w:rPr>
            </w:pPr>
            <w:r w:rsidRPr="003E4E03">
              <w:rPr>
                <w:szCs w:val="22"/>
              </w:rPr>
              <w:t>10.04.04.10</w:t>
            </w:r>
          </w:p>
        </w:tc>
        <w:tc>
          <w:tcPr>
            <w:tcW w:w="3057" w:type="dxa"/>
            <w:vMerge w:val="restart"/>
            <w:shd w:val="clear" w:color="auto" w:fill="auto"/>
          </w:tcPr>
          <w:p w:rsidR="007C0892" w:rsidRPr="003E4E03" w:rsidRDefault="007C0892" w:rsidP="007C0892">
            <w:pPr>
              <w:rPr>
                <w:szCs w:val="22"/>
              </w:rPr>
            </w:pPr>
            <w:r w:rsidRPr="003E4E03">
              <w:rPr>
                <w:szCs w:val="22"/>
              </w:rPr>
              <w:t>vyhřívané hadice – k výhřevným zvlhčovačům</w:t>
            </w:r>
          </w:p>
        </w:tc>
        <w:tc>
          <w:tcPr>
            <w:tcW w:w="2900" w:type="dxa"/>
            <w:vMerge w:val="restart"/>
            <w:shd w:val="clear" w:color="auto" w:fill="auto"/>
            <w:vAlign w:val="center"/>
          </w:tcPr>
          <w:p w:rsidR="007C0892" w:rsidRPr="003E4E03" w:rsidRDefault="007C0892" w:rsidP="007C0892">
            <w:pPr>
              <w:jc w:val="center"/>
              <w:rPr>
                <w:szCs w:val="22"/>
              </w:rPr>
            </w:pPr>
            <w:r w:rsidRPr="003E4E03">
              <w:rPr>
                <w:szCs w:val="22"/>
              </w:rPr>
              <w:t>-</w:t>
            </w:r>
          </w:p>
        </w:tc>
        <w:tc>
          <w:tcPr>
            <w:tcW w:w="2520" w:type="dxa"/>
            <w:vMerge w:val="restart"/>
            <w:shd w:val="clear" w:color="auto" w:fill="auto"/>
            <w:vAlign w:val="center"/>
          </w:tcPr>
          <w:p w:rsidR="007C0892" w:rsidRPr="003E4E03" w:rsidRDefault="007C0892" w:rsidP="007C0892">
            <w:pPr>
              <w:jc w:val="center"/>
              <w:rPr>
                <w:szCs w:val="22"/>
              </w:rPr>
            </w:pPr>
            <w:r w:rsidRPr="003E4E03">
              <w:rPr>
                <w:szCs w:val="22"/>
              </w:rPr>
              <w:t xml:space="preserve">SAS; špatná tolerance léčby PAP bez použití zvlhčovače </w:t>
            </w:r>
          </w:p>
        </w:tc>
        <w:tc>
          <w:tcPr>
            <w:tcW w:w="2977" w:type="dxa"/>
            <w:vMerge w:val="restart"/>
            <w:shd w:val="clear" w:color="auto" w:fill="auto"/>
            <w:vAlign w:val="center"/>
          </w:tcPr>
          <w:p w:rsidR="007C0892" w:rsidRPr="003E4E03" w:rsidRDefault="007C0892" w:rsidP="007C0892">
            <w:pPr>
              <w:jc w:val="center"/>
              <w:rPr>
                <w:szCs w:val="22"/>
              </w:rPr>
            </w:pPr>
            <w:r w:rsidRPr="003E4E03">
              <w:rPr>
                <w:szCs w:val="22"/>
              </w:rPr>
              <w:t>1 ks / 1 rok</w:t>
            </w:r>
          </w:p>
        </w:tc>
        <w:tc>
          <w:tcPr>
            <w:tcW w:w="212" w:type="dxa"/>
            <w:vMerge w:val="restart"/>
            <w:shd w:val="clear" w:color="auto" w:fill="auto"/>
            <w:vAlign w:val="center"/>
          </w:tcPr>
          <w:p w:rsidR="007C0892" w:rsidRPr="003E4E03" w:rsidRDefault="007C0892" w:rsidP="007C0892">
            <w:pPr>
              <w:jc w:val="center"/>
              <w:rPr>
                <w:szCs w:val="22"/>
              </w:rPr>
            </w:pPr>
          </w:p>
        </w:tc>
      </w:tr>
      <w:tr w:rsidR="007C0892" w:rsidRPr="003E4E03" w:rsidTr="007C0892">
        <w:trPr>
          <w:trHeight w:val="510"/>
          <w:jc w:val="center"/>
        </w:trPr>
        <w:tc>
          <w:tcPr>
            <w:tcW w:w="1771" w:type="dxa"/>
            <w:vMerge/>
          </w:tcPr>
          <w:p w:rsidR="007C0892" w:rsidRPr="003E4E03" w:rsidRDefault="007C0892" w:rsidP="007C0892">
            <w:pPr>
              <w:rPr>
                <w:szCs w:val="22"/>
              </w:rPr>
            </w:pPr>
          </w:p>
        </w:tc>
        <w:tc>
          <w:tcPr>
            <w:tcW w:w="3057" w:type="dxa"/>
            <w:vMerge/>
          </w:tcPr>
          <w:p w:rsidR="007C0892" w:rsidRPr="003E4E03" w:rsidRDefault="007C0892" w:rsidP="007C0892">
            <w:pPr>
              <w:rPr>
                <w:szCs w:val="22"/>
              </w:rPr>
            </w:pPr>
          </w:p>
        </w:tc>
        <w:tc>
          <w:tcPr>
            <w:tcW w:w="2900" w:type="dxa"/>
            <w:vMerge/>
            <w:vAlign w:val="center"/>
          </w:tcPr>
          <w:p w:rsidR="007C0892" w:rsidRPr="003E4E03" w:rsidRDefault="007C0892" w:rsidP="007C0892">
            <w:pPr>
              <w:rPr>
                <w:szCs w:val="22"/>
              </w:rPr>
            </w:pPr>
          </w:p>
        </w:tc>
        <w:tc>
          <w:tcPr>
            <w:tcW w:w="2520" w:type="dxa"/>
            <w:vMerge/>
            <w:vAlign w:val="center"/>
          </w:tcPr>
          <w:p w:rsidR="007C0892" w:rsidRPr="003E4E03" w:rsidRDefault="007C0892" w:rsidP="007C0892">
            <w:pPr>
              <w:rPr>
                <w:szCs w:val="22"/>
              </w:rPr>
            </w:pPr>
          </w:p>
        </w:tc>
        <w:tc>
          <w:tcPr>
            <w:tcW w:w="2977" w:type="dxa"/>
            <w:vMerge/>
            <w:vAlign w:val="center"/>
          </w:tcPr>
          <w:p w:rsidR="007C0892" w:rsidRPr="003E4E03" w:rsidRDefault="007C0892" w:rsidP="007C0892">
            <w:pPr>
              <w:rPr>
                <w:szCs w:val="22"/>
              </w:rPr>
            </w:pPr>
          </w:p>
        </w:tc>
        <w:tc>
          <w:tcPr>
            <w:tcW w:w="212" w:type="dxa"/>
            <w:vMerge/>
            <w:vAlign w:val="center"/>
          </w:tcPr>
          <w:p w:rsidR="007C0892" w:rsidRPr="003E4E03" w:rsidRDefault="007C0892" w:rsidP="007C0892">
            <w:pPr>
              <w:rPr>
                <w:szCs w:val="22"/>
              </w:rPr>
            </w:pPr>
          </w:p>
        </w:tc>
      </w:tr>
      <w:tr w:rsidR="007C0892" w:rsidRPr="003E4E03" w:rsidTr="007C0892">
        <w:trPr>
          <w:trHeight w:val="1020"/>
          <w:jc w:val="center"/>
        </w:trPr>
        <w:tc>
          <w:tcPr>
            <w:tcW w:w="1771" w:type="dxa"/>
            <w:vMerge w:val="restart"/>
            <w:shd w:val="clear" w:color="auto" w:fill="auto"/>
          </w:tcPr>
          <w:p w:rsidR="007C0892" w:rsidRPr="003E4E03" w:rsidRDefault="007C0892" w:rsidP="007C0892">
            <w:pPr>
              <w:rPr>
                <w:szCs w:val="22"/>
              </w:rPr>
            </w:pPr>
            <w:r w:rsidRPr="003E4E03">
              <w:rPr>
                <w:szCs w:val="22"/>
              </w:rPr>
              <w:t>10.04.04.11</w:t>
            </w:r>
          </w:p>
        </w:tc>
        <w:tc>
          <w:tcPr>
            <w:tcW w:w="3057" w:type="dxa"/>
            <w:vMerge w:val="restart"/>
            <w:shd w:val="clear" w:color="auto" w:fill="auto"/>
          </w:tcPr>
          <w:p w:rsidR="007C0892" w:rsidRPr="003E4E03" w:rsidRDefault="007C0892" w:rsidP="007C0892">
            <w:pPr>
              <w:rPr>
                <w:szCs w:val="22"/>
              </w:rPr>
            </w:pPr>
            <w:r w:rsidRPr="003E4E03">
              <w:rPr>
                <w:szCs w:val="22"/>
              </w:rPr>
              <w:t>výhřevné zvlhčovače</w:t>
            </w:r>
          </w:p>
        </w:tc>
        <w:tc>
          <w:tcPr>
            <w:tcW w:w="2900" w:type="dxa"/>
            <w:vMerge w:val="restart"/>
            <w:shd w:val="clear" w:color="auto" w:fill="auto"/>
            <w:vAlign w:val="center"/>
          </w:tcPr>
          <w:p w:rsidR="007C0892" w:rsidRPr="003E4E03" w:rsidRDefault="007C0892" w:rsidP="007C0892">
            <w:pPr>
              <w:jc w:val="center"/>
              <w:rPr>
                <w:szCs w:val="22"/>
              </w:rPr>
            </w:pPr>
            <w:r w:rsidRPr="003E4E03">
              <w:rPr>
                <w:szCs w:val="22"/>
              </w:rPr>
              <w:t>-</w:t>
            </w:r>
          </w:p>
        </w:tc>
        <w:tc>
          <w:tcPr>
            <w:tcW w:w="2520" w:type="dxa"/>
            <w:vMerge w:val="restart"/>
            <w:shd w:val="clear" w:color="auto" w:fill="auto"/>
            <w:vAlign w:val="center"/>
          </w:tcPr>
          <w:p w:rsidR="007C0892" w:rsidRPr="003E4E03" w:rsidRDefault="007C0892" w:rsidP="007C0892">
            <w:pPr>
              <w:jc w:val="center"/>
              <w:rPr>
                <w:szCs w:val="22"/>
              </w:rPr>
            </w:pPr>
            <w:r w:rsidRPr="003E4E03">
              <w:rPr>
                <w:szCs w:val="22"/>
              </w:rPr>
              <w:t xml:space="preserve">SAS; špatná tolerance léčby PAP bez použití zvlhčovače </w:t>
            </w:r>
          </w:p>
        </w:tc>
        <w:tc>
          <w:tcPr>
            <w:tcW w:w="2977" w:type="dxa"/>
            <w:vMerge w:val="restart"/>
            <w:shd w:val="clear" w:color="auto" w:fill="auto"/>
            <w:vAlign w:val="center"/>
          </w:tcPr>
          <w:p w:rsidR="007C0892" w:rsidRPr="003E4E03" w:rsidRDefault="007C0892" w:rsidP="007C0892">
            <w:pPr>
              <w:jc w:val="center"/>
              <w:rPr>
                <w:szCs w:val="22"/>
              </w:rPr>
            </w:pPr>
            <w:r w:rsidRPr="003E4E03">
              <w:rPr>
                <w:szCs w:val="22"/>
              </w:rPr>
              <w:t>1 ks / 4 roky</w:t>
            </w:r>
          </w:p>
        </w:tc>
        <w:tc>
          <w:tcPr>
            <w:tcW w:w="212" w:type="dxa"/>
            <w:vMerge w:val="restart"/>
            <w:shd w:val="clear" w:color="auto" w:fill="auto"/>
            <w:vAlign w:val="center"/>
          </w:tcPr>
          <w:p w:rsidR="007C0892" w:rsidRPr="003E4E03" w:rsidRDefault="007C0892" w:rsidP="007C0892">
            <w:pPr>
              <w:jc w:val="center"/>
              <w:rPr>
                <w:szCs w:val="22"/>
              </w:rPr>
            </w:pPr>
          </w:p>
        </w:tc>
      </w:tr>
      <w:tr w:rsidR="007C0892" w:rsidRPr="003E4E03" w:rsidTr="007C0892">
        <w:trPr>
          <w:trHeight w:val="765"/>
          <w:jc w:val="center"/>
        </w:trPr>
        <w:tc>
          <w:tcPr>
            <w:tcW w:w="1771" w:type="dxa"/>
            <w:vMerge/>
          </w:tcPr>
          <w:p w:rsidR="007C0892" w:rsidRPr="003E4E03" w:rsidRDefault="007C0892" w:rsidP="007C0892">
            <w:pPr>
              <w:rPr>
                <w:szCs w:val="22"/>
              </w:rPr>
            </w:pPr>
          </w:p>
        </w:tc>
        <w:tc>
          <w:tcPr>
            <w:tcW w:w="3057" w:type="dxa"/>
            <w:vMerge/>
          </w:tcPr>
          <w:p w:rsidR="007C0892" w:rsidRPr="003E4E03" w:rsidRDefault="007C0892" w:rsidP="007C0892">
            <w:pPr>
              <w:rPr>
                <w:szCs w:val="22"/>
              </w:rPr>
            </w:pPr>
          </w:p>
        </w:tc>
        <w:tc>
          <w:tcPr>
            <w:tcW w:w="2900" w:type="dxa"/>
            <w:vMerge/>
            <w:vAlign w:val="center"/>
          </w:tcPr>
          <w:p w:rsidR="007C0892" w:rsidRPr="003E4E03" w:rsidRDefault="007C0892" w:rsidP="007C0892">
            <w:pPr>
              <w:rPr>
                <w:szCs w:val="22"/>
              </w:rPr>
            </w:pPr>
          </w:p>
        </w:tc>
        <w:tc>
          <w:tcPr>
            <w:tcW w:w="2520" w:type="dxa"/>
            <w:vMerge/>
            <w:vAlign w:val="center"/>
          </w:tcPr>
          <w:p w:rsidR="007C0892" w:rsidRPr="003E4E03" w:rsidRDefault="007C0892" w:rsidP="007C0892">
            <w:pPr>
              <w:rPr>
                <w:szCs w:val="22"/>
              </w:rPr>
            </w:pPr>
          </w:p>
        </w:tc>
        <w:tc>
          <w:tcPr>
            <w:tcW w:w="2977" w:type="dxa"/>
            <w:vMerge/>
            <w:vAlign w:val="center"/>
          </w:tcPr>
          <w:p w:rsidR="007C0892" w:rsidRPr="003E4E03" w:rsidRDefault="007C0892" w:rsidP="007C0892">
            <w:pPr>
              <w:rPr>
                <w:szCs w:val="22"/>
              </w:rPr>
            </w:pPr>
          </w:p>
        </w:tc>
        <w:tc>
          <w:tcPr>
            <w:tcW w:w="212" w:type="dxa"/>
            <w:vMerge/>
            <w:vAlign w:val="center"/>
          </w:tcPr>
          <w:p w:rsidR="007C0892" w:rsidRPr="003E4E03" w:rsidRDefault="007C0892" w:rsidP="007C0892">
            <w:pPr>
              <w:rPr>
                <w:szCs w:val="22"/>
              </w:rPr>
            </w:pPr>
          </w:p>
        </w:tc>
      </w:tr>
      <w:tr w:rsidR="007C0892" w:rsidRPr="003E4E03" w:rsidTr="007C0892">
        <w:trPr>
          <w:trHeight w:val="510"/>
          <w:jc w:val="center"/>
        </w:trPr>
        <w:tc>
          <w:tcPr>
            <w:tcW w:w="1771" w:type="dxa"/>
            <w:vMerge w:val="restart"/>
            <w:shd w:val="clear" w:color="auto" w:fill="auto"/>
          </w:tcPr>
          <w:p w:rsidR="007C0892" w:rsidRPr="003E4E03" w:rsidRDefault="007C0892" w:rsidP="007C0892">
            <w:pPr>
              <w:rPr>
                <w:szCs w:val="22"/>
              </w:rPr>
            </w:pPr>
            <w:r w:rsidRPr="003E4E03">
              <w:rPr>
                <w:szCs w:val="22"/>
              </w:rPr>
              <w:t>10.04.04.12</w:t>
            </w:r>
          </w:p>
        </w:tc>
        <w:tc>
          <w:tcPr>
            <w:tcW w:w="3057" w:type="dxa"/>
            <w:vMerge w:val="restart"/>
            <w:shd w:val="clear" w:color="auto" w:fill="auto"/>
          </w:tcPr>
          <w:p w:rsidR="007C0892" w:rsidRPr="003E4E03" w:rsidRDefault="007C0892" w:rsidP="007C0892">
            <w:pPr>
              <w:rPr>
                <w:szCs w:val="22"/>
              </w:rPr>
            </w:pPr>
            <w:r w:rsidRPr="003E4E03">
              <w:rPr>
                <w:szCs w:val="22"/>
              </w:rPr>
              <w:t>filtry</w:t>
            </w:r>
          </w:p>
        </w:tc>
        <w:tc>
          <w:tcPr>
            <w:tcW w:w="2900" w:type="dxa"/>
            <w:vMerge w:val="restart"/>
            <w:shd w:val="clear" w:color="auto" w:fill="auto"/>
            <w:vAlign w:val="center"/>
          </w:tcPr>
          <w:p w:rsidR="007C0892" w:rsidRPr="003E4E03" w:rsidRDefault="007C0892" w:rsidP="007C0892">
            <w:pPr>
              <w:jc w:val="center"/>
              <w:rPr>
                <w:szCs w:val="22"/>
              </w:rPr>
            </w:pPr>
            <w:r w:rsidRPr="003E4E03">
              <w:rPr>
                <w:szCs w:val="22"/>
              </w:rPr>
              <w:t>-</w:t>
            </w:r>
          </w:p>
        </w:tc>
        <w:tc>
          <w:tcPr>
            <w:tcW w:w="2520" w:type="dxa"/>
            <w:vMerge w:val="restart"/>
            <w:shd w:val="clear" w:color="auto" w:fill="auto"/>
            <w:vAlign w:val="center"/>
          </w:tcPr>
          <w:p w:rsidR="007C0892" w:rsidRPr="003E4E03" w:rsidRDefault="007C0892" w:rsidP="007C0892">
            <w:pPr>
              <w:jc w:val="center"/>
              <w:rPr>
                <w:szCs w:val="22"/>
              </w:rPr>
            </w:pPr>
            <w:r w:rsidRPr="003E4E03">
              <w:rPr>
                <w:szCs w:val="22"/>
              </w:rPr>
              <w:t xml:space="preserve">SAS; dobrá tolerance léčby PAP </w:t>
            </w:r>
          </w:p>
        </w:tc>
        <w:tc>
          <w:tcPr>
            <w:tcW w:w="2977" w:type="dxa"/>
            <w:vMerge w:val="restart"/>
            <w:shd w:val="clear" w:color="auto" w:fill="auto"/>
            <w:vAlign w:val="center"/>
          </w:tcPr>
          <w:p w:rsidR="007C0892" w:rsidRPr="003E4E03" w:rsidRDefault="007C0892" w:rsidP="007C0892">
            <w:pPr>
              <w:jc w:val="center"/>
              <w:rPr>
                <w:szCs w:val="22"/>
              </w:rPr>
            </w:pPr>
            <w:r w:rsidRPr="003E4E03">
              <w:rPr>
                <w:szCs w:val="22"/>
              </w:rPr>
              <w:t>1 ks / 1 rok</w:t>
            </w:r>
          </w:p>
        </w:tc>
        <w:tc>
          <w:tcPr>
            <w:tcW w:w="212" w:type="dxa"/>
            <w:vMerge w:val="restart"/>
            <w:shd w:val="clear" w:color="auto" w:fill="auto"/>
            <w:vAlign w:val="center"/>
          </w:tcPr>
          <w:p w:rsidR="007C0892" w:rsidRPr="003E4E03" w:rsidRDefault="007C0892" w:rsidP="007C0892">
            <w:pPr>
              <w:jc w:val="center"/>
              <w:rPr>
                <w:szCs w:val="22"/>
              </w:rPr>
            </w:pPr>
          </w:p>
        </w:tc>
      </w:tr>
      <w:tr w:rsidR="007C0892" w:rsidRPr="003E4E03" w:rsidTr="007C0892">
        <w:trPr>
          <w:trHeight w:val="510"/>
          <w:jc w:val="center"/>
        </w:trPr>
        <w:tc>
          <w:tcPr>
            <w:tcW w:w="1771" w:type="dxa"/>
            <w:vMerge/>
          </w:tcPr>
          <w:p w:rsidR="007C0892" w:rsidRPr="003E4E03" w:rsidRDefault="007C0892" w:rsidP="007C0892">
            <w:pPr>
              <w:rPr>
                <w:szCs w:val="22"/>
              </w:rPr>
            </w:pPr>
          </w:p>
        </w:tc>
        <w:tc>
          <w:tcPr>
            <w:tcW w:w="3057" w:type="dxa"/>
            <w:vMerge/>
          </w:tcPr>
          <w:p w:rsidR="007C0892" w:rsidRPr="003E4E03" w:rsidRDefault="007C0892" w:rsidP="007C0892">
            <w:pPr>
              <w:rPr>
                <w:szCs w:val="22"/>
              </w:rPr>
            </w:pPr>
          </w:p>
        </w:tc>
        <w:tc>
          <w:tcPr>
            <w:tcW w:w="2900" w:type="dxa"/>
            <w:vMerge/>
            <w:vAlign w:val="center"/>
          </w:tcPr>
          <w:p w:rsidR="007C0892" w:rsidRPr="003E4E03" w:rsidRDefault="007C0892" w:rsidP="007C0892">
            <w:pPr>
              <w:rPr>
                <w:szCs w:val="22"/>
              </w:rPr>
            </w:pPr>
          </w:p>
        </w:tc>
        <w:tc>
          <w:tcPr>
            <w:tcW w:w="2520" w:type="dxa"/>
            <w:vMerge/>
            <w:vAlign w:val="center"/>
          </w:tcPr>
          <w:p w:rsidR="007C0892" w:rsidRPr="003E4E03" w:rsidRDefault="007C0892" w:rsidP="007C0892">
            <w:pPr>
              <w:rPr>
                <w:szCs w:val="22"/>
              </w:rPr>
            </w:pPr>
          </w:p>
        </w:tc>
        <w:tc>
          <w:tcPr>
            <w:tcW w:w="2977" w:type="dxa"/>
            <w:vMerge/>
            <w:vAlign w:val="center"/>
          </w:tcPr>
          <w:p w:rsidR="007C0892" w:rsidRPr="003E4E03" w:rsidRDefault="007C0892" w:rsidP="007C0892">
            <w:pPr>
              <w:rPr>
                <w:szCs w:val="22"/>
              </w:rPr>
            </w:pPr>
          </w:p>
        </w:tc>
        <w:tc>
          <w:tcPr>
            <w:tcW w:w="212" w:type="dxa"/>
            <w:vMerge/>
            <w:vAlign w:val="center"/>
          </w:tcPr>
          <w:p w:rsidR="007C0892" w:rsidRPr="003E4E03" w:rsidRDefault="007C0892" w:rsidP="007C0892">
            <w:pPr>
              <w:rPr>
                <w:szCs w:val="22"/>
              </w:rPr>
            </w:pPr>
          </w:p>
        </w:tc>
      </w:tr>
      <w:tr w:rsidR="007C0892" w:rsidRPr="003E4E03" w:rsidTr="007C0892">
        <w:trPr>
          <w:gridAfter w:val="4"/>
          <w:wAfter w:w="8609" w:type="dxa"/>
          <w:trHeight w:val="510"/>
          <w:jc w:val="center"/>
        </w:trPr>
        <w:tc>
          <w:tcPr>
            <w:tcW w:w="1771" w:type="dxa"/>
            <w:shd w:val="clear" w:color="auto" w:fill="auto"/>
          </w:tcPr>
          <w:p w:rsidR="007C0892" w:rsidRPr="003E4E03" w:rsidRDefault="007C0892" w:rsidP="007C0892">
            <w:pPr>
              <w:rPr>
                <w:szCs w:val="22"/>
              </w:rPr>
            </w:pPr>
            <w:r w:rsidRPr="003E4E03">
              <w:rPr>
                <w:szCs w:val="22"/>
              </w:rPr>
              <w:t>10.05</w:t>
            </w:r>
          </w:p>
        </w:tc>
        <w:tc>
          <w:tcPr>
            <w:tcW w:w="3057" w:type="dxa"/>
            <w:shd w:val="clear" w:color="auto" w:fill="auto"/>
          </w:tcPr>
          <w:p w:rsidR="007C0892" w:rsidRPr="003E4E03" w:rsidRDefault="007C0892" w:rsidP="007C0892">
            <w:pPr>
              <w:rPr>
                <w:szCs w:val="22"/>
              </w:rPr>
            </w:pPr>
            <w:r w:rsidRPr="003E4E03">
              <w:rPr>
                <w:szCs w:val="22"/>
              </w:rPr>
              <w:t>ZP pro tracheostomované a laryngektomované</w:t>
            </w: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10.05.01</w:t>
            </w:r>
          </w:p>
        </w:tc>
        <w:tc>
          <w:tcPr>
            <w:tcW w:w="3057" w:type="dxa"/>
            <w:shd w:val="clear" w:color="auto" w:fill="auto"/>
          </w:tcPr>
          <w:p w:rsidR="007C0892" w:rsidRPr="003E4E03" w:rsidRDefault="007C0892" w:rsidP="007C0892">
            <w:pPr>
              <w:rPr>
                <w:szCs w:val="22"/>
              </w:rPr>
            </w:pPr>
            <w:r w:rsidRPr="003E4E03">
              <w:rPr>
                <w:szCs w:val="22"/>
              </w:rPr>
              <w:t>tracheostomické kanyly + příslušenství</w:t>
            </w:r>
          </w:p>
        </w:tc>
      </w:tr>
      <w:tr w:rsidR="007C0892" w:rsidRPr="003E4E03" w:rsidTr="007C0892">
        <w:trPr>
          <w:trHeight w:val="510"/>
          <w:jc w:val="center"/>
        </w:trPr>
        <w:tc>
          <w:tcPr>
            <w:tcW w:w="1771" w:type="dxa"/>
            <w:shd w:val="clear" w:color="auto" w:fill="auto"/>
          </w:tcPr>
          <w:p w:rsidR="007C0892" w:rsidRPr="003E4E03" w:rsidRDefault="007C0892" w:rsidP="007C0892">
            <w:pPr>
              <w:rPr>
                <w:szCs w:val="22"/>
              </w:rPr>
            </w:pPr>
            <w:r w:rsidRPr="003E4E03">
              <w:rPr>
                <w:szCs w:val="22"/>
              </w:rPr>
              <w:t>10.05.01.01</w:t>
            </w:r>
          </w:p>
        </w:tc>
        <w:tc>
          <w:tcPr>
            <w:tcW w:w="3057" w:type="dxa"/>
            <w:shd w:val="clear" w:color="auto" w:fill="auto"/>
          </w:tcPr>
          <w:p w:rsidR="007C0892" w:rsidRPr="003E4E03" w:rsidRDefault="007C0892" w:rsidP="007C0892">
            <w:pPr>
              <w:rPr>
                <w:szCs w:val="22"/>
              </w:rPr>
            </w:pPr>
            <w:r w:rsidRPr="003E4E03">
              <w:rPr>
                <w:szCs w:val="22"/>
              </w:rPr>
              <w:t>tracheostomické kanyly – jednorázové, s vnitřním průměrem ≤ 6 mm</w:t>
            </w:r>
          </w:p>
        </w:tc>
        <w:tc>
          <w:tcPr>
            <w:tcW w:w="2900" w:type="dxa"/>
            <w:shd w:val="clear" w:color="auto" w:fill="auto"/>
            <w:noWrap/>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 xml:space="preserve"> provedená tracheostomie</w:t>
            </w:r>
          </w:p>
        </w:tc>
        <w:tc>
          <w:tcPr>
            <w:tcW w:w="2977" w:type="dxa"/>
            <w:shd w:val="clear" w:color="auto" w:fill="auto"/>
            <w:vAlign w:val="center"/>
          </w:tcPr>
          <w:p w:rsidR="007C0892" w:rsidRPr="003E4E03" w:rsidRDefault="007C0892" w:rsidP="007C0892">
            <w:pPr>
              <w:jc w:val="center"/>
              <w:rPr>
                <w:szCs w:val="22"/>
              </w:rPr>
            </w:pPr>
            <w:r w:rsidRPr="003E4E03">
              <w:rPr>
                <w:szCs w:val="22"/>
              </w:rPr>
              <w:t>1 ks / 1 měsíc</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510"/>
          <w:jc w:val="center"/>
        </w:trPr>
        <w:tc>
          <w:tcPr>
            <w:tcW w:w="1771" w:type="dxa"/>
            <w:shd w:val="clear" w:color="auto" w:fill="auto"/>
          </w:tcPr>
          <w:p w:rsidR="007C0892" w:rsidRPr="003E4E03" w:rsidRDefault="007C0892" w:rsidP="007C0892">
            <w:pPr>
              <w:rPr>
                <w:szCs w:val="22"/>
              </w:rPr>
            </w:pPr>
            <w:r w:rsidRPr="003E4E03">
              <w:rPr>
                <w:szCs w:val="22"/>
              </w:rPr>
              <w:t>10.05.01.02</w:t>
            </w:r>
          </w:p>
        </w:tc>
        <w:tc>
          <w:tcPr>
            <w:tcW w:w="3057" w:type="dxa"/>
            <w:shd w:val="clear" w:color="auto" w:fill="auto"/>
          </w:tcPr>
          <w:p w:rsidR="007C0892" w:rsidRPr="003E4E03" w:rsidRDefault="007C0892" w:rsidP="007C0892">
            <w:pPr>
              <w:rPr>
                <w:szCs w:val="22"/>
              </w:rPr>
            </w:pPr>
            <w:r w:rsidRPr="003E4E03">
              <w:rPr>
                <w:szCs w:val="22"/>
              </w:rPr>
              <w:t>tracheostomické kanyly – jednorázové, s vnitřním průměrem &gt; 6 mm</w:t>
            </w:r>
          </w:p>
        </w:tc>
        <w:tc>
          <w:tcPr>
            <w:tcW w:w="2900" w:type="dxa"/>
            <w:shd w:val="clear" w:color="auto" w:fill="auto"/>
            <w:noWrap/>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 xml:space="preserve"> provedená tracheostomie</w:t>
            </w:r>
          </w:p>
        </w:tc>
        <w:tc>
          <w:tcPr>
            <w:tcW w:w="2977" w:type="dxa"/>
            <w:shd w:val="clear" w:color="auto" w:fill="auto"/>
            <w:vAlign w:val="center"/>
          </w:tcPr>
          <w:p w:rsidR="007C0892" w:rsidRPr="003E4E03" w:rsidRDefault="007C0892" w:rsidP="007C0892">
            <w:pPr>
              <w:jc w:val="center"/>
              <w:rPr>
                <w:szCs w:val="22"/>
              </w:rPr>
            </w:pPr>
            <w:r w:rsidRPr="003E4E03">
              <w:rPr>
                <w:szCs w:val="22"/>
              </w:rPr>
              <w:t>1 ks / 1 měsíc</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765"/>
          <w:jc w:val="center"/>
        </w:trPr>
        <w:tc>
          <w:tcPr>
            <w:tcW w:w="1771" w:type="dxa"/>
            <w:shd w:val="clear" w:color="auto" w:fill="auto"/>
          </w:tcPr>
          <w:p w:rsidR="007C0892" w:rsidRPr="003E4E03" w:rsidRDefault="007C0892" w:rsidP="007C0892">
            <w:pPr>
              <w:rPr>
                <w:szCs w:val="22"/>
              </w:rPr>
            </w:pPr>
            <w:r w:rsidRPr="003E4E03">
              <w:rPr>
                <w:szCs w:val="22"/>
              </w:rPr>
              <w:t>10.05.01.03</w:t>
            </w:r>
          </w:p>
        </w:tc>
        <w:tc>
          <w:tcPr>
            <w:tcW w:w="3057" w:type="dxa"/>
            <w:shd w:val="clear" w:color="auto" w:fill="auto"/>
          </w:tcPr>
          <w:p w:rsidR="007C0892" w:rsidRPr="003E4E03" w:rsidRDefault="007C0892" w:rsidP="007C0892">
            <w:pPr>
              <w:rPr>
                <w:szCs w:val="22"/>
              </w:rPr>
            </w:pPr>
            <w:r w:rsidRPr="003E4E03">
              <w:rPr>
                <w:szCs w:val="22"/>
              </w:rPr>
              <w:t>tracheostomické kanyly – pro opakované použití, s vnitřním průměrem ≤ 6 mm</w:t>
            </w:r>
          </w:p>
        </w:tc>
        <w:tc>
          <w:tcPr>
            <w:tcW w:w="2900" w:type="dxa"/>
            <w:shd w:val="clear" w:color="auto" w:fill="auto"/>
            <w:noWrap/>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 xml:space="preserve"> provedená tracheostomie</w:t>
            </w:r>
          </w:p>
        </w:tc>
        <w:tc>
          <w:tcPr>
            <w:tcW w:w="2977" w:type="dxa"/>
            <w:shd w:val="clear" w:color="auto" w:fill="auto"/>
            <w:vAlign w:val="center"/>
          </w:tcPr>
          <w:p w:rsidR="007C0892" w:rsidRPr="003E4E03" w:rsidRDefault="007C0892" w:rsidP="007C0892">
            <w:pPr>
              <w:jc w:val="center"/>
              <w:rPr>
                <w:szCs w:val="22"/>
              </w:rPr>
            </w:pPr>
            <w:r w:rsidRPr="003E4E03">
              <w:rPr>
                <w:szCs w:val="22"/>
              </w:rPr>
              <w:t>3 ks / 1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765"/>
          <w:jc w:val="center"/>
        </w:trPr>
        <w:tc>
          <w:tcPr>
            <w:tcW w:w="1771" w:type="dxa"/>
            <w:shd w:val="clear" w:color="auto" w:fill="auto"/>
          </w:tcPr>
          <w:p w:rsidR="007C0892" w:rsidRPr="003E4E03" w:rsidRDefault="007C0892" w:rsidP="007C0892">
            <w:pPr>
              <w:rPr>
                <w:szCs w:val="22"/>
              </w:rPr>
            </w:pPr>
            <w:r w:rsidRPr="003E4E03">
              <w:rPr>
                <w:szCs w:val="22"/>
              </w:rPr>
              <w:t>10.05.01.04</w:t>
            </w:r>
          </w:p>
        </w:tc>
        <w:tc>
          <w:tcPr>
            <w:tcW w:w="3057" w:type="dxa"/>
            <w:shd w:val="clear" w:color="auto" w:fill="auto"/>
          </w:tcPr>
          <w:p w:rsidR="007C0892" w:rsidRPr="003E4E03" w:rsidRDefault="007C0892" w:rsidP="007C0892">
            <w:pPr>
              <w:rPr>
                <w:szCs w:val="22"/>
              </w:rPr>
            </w:pPr>
            <w:r w:rsidRPr="003E4E03">
              <w:rPr>
                <w:szCs w:val="22"/>
              </w:rPr>
              <w:t>tracheostomické kanyly – pro opakované použití, s vnitřním průměrem &gt; 6 mm</w:t>
            </w:r>
          </w:p>
        </w:tc>
        <w:tc>
          <w:tcPr>
            <w:tcW w:w="2900" w:type="dxa"/>
            <w:shd w:val="clear" w:color="auto" w:fill="auto"/>
            <w:noWrap/>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 xml:space="preserve"> provedená tracheostomie</w:t>
            </w:r>
          </w:p>
        </w:tc>
        <w:tc>
          <w:tcPr>
            <w:tcW w:w="2977" w:type="dxa"/>
            <w:shd w:val="clear" w:color="auto" w:fill="auto"/>
            <w:vAlign w:val="center"/>
          </w:tcPr>
          <w:p w:rsidR="007C0892" w:rsidRPr="003E4E03" w:rsidRDefault="007C0892" w:rsidP="007C0892">
            <w:pPr>
              <w:jc w:val="center"/>
              <w:rPr>
                <w:szCs w:val="22"/>
              </w:rPr>
            </w:pPr>
            <w:r w:rsidRPr="003E4E03">
              <w:rPr>
                <w:szCs w:val="22"/>
              </w:rPr>
              <w:t>2 ks / 1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510"/>
          <w:jc w:val="center"/>
        </w:trPr>
        <w:tc>
          <w:tcPr>
            <w:tcW w:w="1771" w:type="dxa"/>
            <w:shd w:val="clear" w:color="auto" w:fill="auto"/>
          </w:tcPr>
          <w:p w:rsidR="007C0892" w:rsidRPr="003E4E03" w:rsidRDefault="007C0892" w:rsidP="007C0892">
            <w:pPr>
              <w:rPr>
                <w:szCs w:val="22"/>
              </w:rPr>
            </w:pPr>
            <w:r w:rsidRPr="003E4E03">
              <w:rPr>
                <w:szCs w:val="22"/>
              </w:rPr>
              <w:t>10.05.01.05</w:t>
            </w:r>
          </w:p>
        </w:tc>
        <w:tc>
          <w:tcPr>
            <w:tcW w:w="3057" w:type="dxa"/>
            <w:shd w:val="clear" w:color="auto" w:fill="auto"/>
          </w:tcPr>
          <w:p w:rsidR="007C0892" w:rsidRPr="003E4E03" w:rsidRDefault="007C0892" w:rsidP="007C0892">
            <w:pPr>
              <w:rPr>
                <w:szCs w:val="22"/>
              </w:rPr>
            </w:pPr>
            <w:r w:rsidRPr="003E4E03">
              <w:rPr>
                <w:szCs w:val="22"/>
              </w:rPr>
              <w:t>laryngektomické kanyly – pro opakované použití</w:t>
            </w:r>
          </w:p>
        </w:tc>
        <w:tc>
          <w:tcPr>
            <w:tcW w:w="2900" w:type="dxa"/>
            <w:shd w:val="clear" w:color="auto" w:fill="auto"/>
            <w:noWrap/>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 xml:space="preserve"> totální laryngektomie</w:t>
            </w:r>
          </w:p>
        </w:tc>
        <w:tc>
          <w:tcPr>
            <w:tcW w:w="2977" w:type="dxa"/>
            <w:shd w:val="clear" w:color="auto" w:fill="auto"/>
            <w:vAlign w:val="center"/>
          </w:tcPr>
          <w:p w:rsidR="007C0892" w:rsidRPr="003E4E03" w:rsidRDefault="007C0892" w:rsidP="007C0892">
            <w:pPr>
              <w:jc w:val="center"/>
              <w:rPr>
                <w:szCs w:val="22"/>
              </w:rPr>
            </w:pPr>
            <w:r w:rsidRPr="003E4E03">
              <w:rPr>
                <w:szCs w:val="22"/>
              </w:rPr>
              <w:t>2 ks / 1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1264"/>
          <w:jc w:val="center"/>
        </w:trPr>
        <w:tc>
          <w:tcPr>
            <w:tcW w:w="1771" w:type="dxa"/>
            <w:vMerge w:val="restart"/>
            <w:shd w:val="clear" w:color="auto" w:fill="auto"/>
          </w:tcPr>
          <w:p w:rsidR="007C0892" w:rsidRPr="003E4E03" w:rsidRDefault="007C0892" w:rsidP="007C0892">
            <w:pPr>
              <w:rPr>
                <w:szCs w:val="22"/>
              </w:rPr>
            </w:pPr>
            <w:r w:rsidRPr="003E4E03">
              <w:rPr>
                <w:szCs w:val="22"/>
              </w:rPr>
              <w:t>10.05.01.06</w:t>
            </w:r>
          </w:p>
        </w:tc>
        <w:tc>
          <w:tcPr>
            <w:tcW w:w="3057" w:type="dxa"/>
            <w:vMerge w:val="restart"/>
            <w:shd w:val="clear" w:color="auto" w:fill="auto"/>
          </w:tcPr>
          <w:p w:rsidR="007C0892" w:rsidRPr="003E4E03" w:rsidRDefault="007C0892" w:rsidP="007C0892">
            <w:pPr>
              <w:rPr>
                <w:szCs w:val="22"/>
              </w:rPr>
            </w:pPr>
            <w:r w:rsidRPr="003E4E03">
              <w:rPr>
                <w:szCs w:val="22"/>
              </w:rPr>
              <w:t>tracheostomické kanyly – z kovu, pro dlouhodobě tracheostomované</w:t>
            </w:r>
          </w:p>
        </w:tc>
        <w:tc>
          <w:tcPr>
            <w:tcW w:w="2900" w:type="dxa"/>
            <w:vMerge w:val="restart"/>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do 14 let včetně; provedená tracheostomie s alergií na PVC nebo silikon; zužující se ústí průdušnice</w:t>
            </w:r>
          </w:p>
        </w:tc>
        <w:tc>
          <w:tcPr>
            <w:tcW w:w="2977" w:type="dxa"/>
            <w:shd w:val="clear" w:color="auto" w:fill="auto"/>
            <w:vAlign w:val="center"/>
          </w:tcPr>
          <w:p w:rsidR="007C0892" w:rsidRPr="003E4E03" w:rsidRDefault="007C0892" w:rsidP="007C0892">
            <w:pPr>
              <w:jc w:val="center"/>
              <w:rPr>
                <w:szCs w:val="22"/>
              </w:rPr>
            </w:pPr>
            <w:r w:rsidRPr="003E4E03">
              <w:rPr>
                <w:szCs w:val="22"/>
              </w:rPr>
              <w:t>3 ks / 2 roky</w:t>
            </w:r>
          </w:p>
        </w:tc>
        <w:tc>
          <w:tcPr>
            <w:tcW w:w="212" w:type="dxa"/>
            <w:vMerge w:val="restart"/>
            <w:shd w:val="clear" w:color="auto" w:fill="auto"/>
            <w:vAlign w:val="center"/>
          </w:tcPr>
          <w:p w:rsidR="007C0892" w:rsidRPr="003E4E03" w:rsidRDefault="007C0892" w:rsidP="007C0892">
            <w:pPr>
              <w:jc w:val="center"/>
              <w:rPr>
                <w:szCs w:val="22"/>
              </w:rPr>
            </w:pPr>
          </w:p>
        </w:tc>
      </w:tr>
      <w:tr w:rsidR="007C0892" w:rsidRPr="003E4E03" w:rsidTr="007C0892">
        <w:trPr>
          <w:trHeight w:val="890"/>
          <w:jc w:val="center"/>
        </w:trPr>
        <w:tc>
          <w:tcPr>
            <w:tcW w:w="1771" w:type="dxa"/>
            <w:vMerge/>
          </w:tcPr>
          <w:p w:rsidR="007C0892" w:rsidRPr="003E4E03" w:rsidRDefault="007C0892" w:rsidP="007C0892">
            <w:pPr>
              <w:rPr>
                <w:szCs w:val="22"/>
              </w:rPr>
            </w:pPr>
          </w:p>
        </w:tc>
        <w:tc>
          <w:tcPr>
            <w:tcW w:w="3057" w:type="dxa"/>
            <w:vMerge/>
          </w:tcPr>
          <w:p w:rsidR="007C0892" w:rsidRPr="003E4E03" w:rsidRDefault="007C0892" w:rsidP="007C0892">
            <w:pPr>
              <w:rPr>
                <w:szCs w:val="22"/>
              </w:rPr>
            </w:pPr>
          </w:p>
        </w:tc>
        <w:tc>
          <w:tcPr>
            <w:tcW w:w="2900" w:type="dxa"/>
            <w:vMerge/>
            <w:vAlign w:val="center"/>
          </w:tcPr>
          <w:p w:rsidR="007C0892" w:rsidRPr="003E4E03" w:rsidRDefault="007C0892" w:rsidP="007C0892">
            <w:pPr>
              <w:rPr>
                <w:szCs w:val="22"/>
              </w:rPr>
            </w:pPr>
          </w:p>
        </w:tc>
        <w:tc>
          <w:tcPr>
            <w:tcW w:w="2520" w:type="dxa"/>
            <w:shd w:val="clear" w:color="auto" w:fill="auto"/>
            <w:vAlign w:val="center"/>
          </w:tcPr>
          <w:p w:rsidR="007C0892" w:rsidRPr="003E4E03" w:rsidRDefault="007C0892" w:rsidP="007C0892">
            <w:pPr>
              <w:jc w:val="center"/>
              <w:rPr>
                <w:szCs w:val="22"/>
              </w:rPr>
            </w:pPr>
            <w:r w:rsidRPr="003E4E03">
              <w:rPr>
                <w:szCs w:val="22"/>
              </w:rPr>
              <w:t>od 15 let; provedená tracheostomie s alergií na PVC nebo silikon; zužující se ústí průdušnice</w:t>
            </w:r>
          </w:p>
        </w:tc>
        <w:tc>
          <w:tcPr>
            <w:tcW w:w="2977" w:type="dxa"/>
            <w:shd w:val="clear" w:color="auto" w:fill="auto"/>
            <w:vAlign w:val="center"/>
          </w:tcPr>
          <w:p w:rsidR="007C0892" w:rsidRPr="003E4E03" w:rsidRDefault="007C0892" w:rsidP="007C0892">
            <w:pPr>
              <w:jc w:val="center"/>
              <w:rPr>
                <w:szCs w:val="22"/>
              </w:rPr>
            </w:pPr>
            <w:r w:rsidRPr="003E4E03">
              <w:rPr>
                <w:szCs w:val="22"/>
              </w:rPr>
              <w:t>2 ks / 2 roky</w:t>
            </w:r>
          </w:p>
        </w:tc>
        <w:tc>
          <w:tcPr>
            <w:tcW w:w="212" w:type="dxa"/>
            <w:vMerge/>
            <w:vAlign w:val="center"/>
          </w:tcPr>
          <w:p w:rsidR="007C0892" w:rsidRPr="003E4E03" w:rsidRDefault="007C0892" w:rsidP="007C0892">
            <w:pPr>
              <w:rPr>
                <w:szCs w:val="22"/>
              </w:rPr>
            </w:pPr>
          </w:p>
        </w:tc>
      </w:tr>
      <w:tr w:rsidR="007C0892" w:rsidRPr="003E4E03" w:rsidTr="007C0892">
        <w:trPr>
          <w:trHeight w:val="1186"/>
          <w:jc w:val="center"/>
        </w:trPr>
        <w:tc>
          <w:tcPr>
            <w:tcW w:w="1771" w:type="dxa"/>
            <w:shd w:val="clear" w:color="auto" w:fill="auto"/>
          </w:tcPr>
          <w:p w:rsidR="007C0892" w:rsidRPr="003E4E03" w:rsidRDefault="007C0892" w:rsidP="007C0892">
            <w:pPr>
              <w:rPr>
                <w:szCs w:val="22"/>
              </w:rPr>
            </w:pPr>
            <w:r w:rsidRPr="003E4E03">
              <w:rPr>
                <w:szCs w:val="22"/>
              </w:rPr>
              <w:t>10.05.01.08</w:t>
            </w:r>
          </w:p>
        </w:tc>
        <w:tc>
          <w:tcPr>
            <w:tcW w:w="3057" w:type="dxa"/>
            <w:shd w:val="clear" w:color="auto" w:fill="auto"/>
          </w:tcPr>
          <w:p w:rsidR="007C0892" w:rsidRPr="003E4E03" w:rsidRDefault="007C0892" w:rsidP="007C0892">
            <w:pPr>
              <w:rPr>
                <w:szCs w:val="22"/>
              </w:rPr>
            </w:pPr>
            <w:r w:rsidRPr="003E4E03">
              <w:rPr>
                <w:szCs w:val="22"/>
              </w:rPr>
              <w:t>tracheostomické kanyly – pro opakované použití, s měkkou nafukovací manžetou pro krátkodobé utěsnění</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tracheostomovaní pacienti, kteří při jídle aspirují a vyžadují přechodné utěsnění průdušnice při každém jídle</w:t>
            </w:r>
          </w:p>
        </w:tc>
        <w:tc>
          <w:tcPr>
            <w:tcW w:w="2977" w:type="dxa"/>
            <w:shd w:val="clear" w:color="auto" w:fill="auto"/>
            <w:vAlign w:val="center"/>
          </w:tcPr>
          <w:p w:rsidR="007C0892" w:rsidRPr="003E4E03" w:rsidRDefault="007C0892" w:rsidP="007C0892">
            <w:pPr>
              <w:jc w:val="center"/>
              <w:rPr>
                <w:szCs w:val="22"/>
              </w:rPr>
            </w:pPr>
            <w:r w:rsidRPr="003E4E03">
              <w:rPr>
                <w:szCs w:val="22"/>
              </w:rPr>
              <w:t>2 ks / 1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510"/>
          <w:jc w:val="center"/>
        </w:trPr>
        <w:tc>
          <w:tcPr>
            <w:tcW w:w="1771" w:type="dxa"/>
            <w:shd w:val="clear" w:color="auto" w:fill="auto"/>
          </w:tcPr>
          <w:p w:rsidR="007C0892" w:rsidRPr="003E4E03" w:rsidRDefault="007C0892" w:rsidP="007C0892">
            <w:pPr>
              <w:rPr>
                <w:szCs w:val="22"/>
              </w:rPr>
            </w:pPr>
            <w:r w:rsidRPr="003E4E03">
              <w:rPr>
                <w:szCs w:val="22"/>
              </w:rPr>
              <w:t>10.05.01.09</w:t>
            </w:r>
          </w:p>
        </w:tc>
        <w:tc>
          <w:tcPr>
            <w:tcW w:w="3057" w:type="dxa"/>
            <w:shd w:val="clear" w:color="auto" w:fill="auto"/>
          </w:tcPr>
          <w:p w:rsidR="007C0892" w:rsidRPr="003E4E03" w:rsidRDefault="007C0892" w:rsidP="007C0892">
            <w:pPr>
              <w:rPr>
                <w:szCs w:val="22"/>
              </w:rPr>
            </w:pPr>
            <w:r w:rsidRPr="003E4E03">
              <w:rPr>
                <w:szCs w:val="22"/>
              </w:rPr>
              <w:t>tracheostomické kanyly – pro opakované použití, mluvící, s chlopní</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trvalí kanylonosiči se zachovalými hlasivkami</w:t>
            </w:r>
          </w:p>
        </w:tc>
        <w:tc>
          <w:tcPr>
            <w:tcW w:w="2977" w:type="dxa"/>
            <w:shd w:val="clear" w:color="auto" w:fill="auto"/>
            <w:vAlign w:val="center"/>
          </w:tcPr>
          <w:p w:rsidR="007C0892" w:rsidRPr="003E4E03" w:rsidRDefault="007C0892" w:rsidP="007C0892">
            <w:pPr>
              <w:jc w:val="center"/>
              <w:rPr>
                <w:szCs w:val="22"/>
              </w:rPr>
            </w:pPr>
            <w:r w:rsidRPr="003E4E03">
              <w:rPr>
                <w:szCs w:val="22"/>
              </w:rPr>
              <w:t>1 ks / 1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510"/>
          <w:jc w:val="center"/>
        </w:trPr>
        <w:tc>
          <w:tcPr>
            <w:tcW w:w="1771" w:type="dxa"/>
            <w:shd w:val="clear" w:color="auto" w:fill="auto"/>
          </w:tcPr>
          <w:p w:rsidR="007C0892" w:rsidRPr="003E4E03" w:rsidRDefault="007C0892" w:rsidP="007C0892">
            <w:pPr>
              <w:rPr>
                <w:szCs w:val="22"/>
              </w:rPr>
            </w:pPr>
            <w:r w:rsidRPr="003E4E03">
              <w:rPr>
                <w:szCs w:val="22"/>
              </w:rPr>
              <w:t>10.05.01.10</w:t>
            </w:r>
          </w:p>
        </w:tc>
        <w:tc>
          <w:tcPr>
            <w:tcW w:w="3057" w:type="dxa"/>
            <w:shd w:val="clear" w:color="auto" w:fill="auto"/>
          </w:tcPr>
          <w:p w:rsidR="007C0892" w:rsidRPr="003E4E03" w:rsidRDefault="007C0892" w:rsidP="007C0892">
            <w:pPr>
              <w:rPr>
                <w:szCs w:val="22"/>
              </w:rPr>
            </w:pPr>
            <w:r w:rsidRPr="003E4E03">
              <w:rPr>
                <w:szCs w:val="22"/>
              </w:rPr>
              <w:t>mluvící adaptéry (mluvící chlopně) – se standardním 15 mm konektorem</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trvalí kanylonosiči se zachovalými hlasivkami</w:t>
            </w:r>
          </w:p>
        </w:tc>
        <w:tc>
          <w:tcPr>
            <w:tcW w:w="2977" w:type="dxa"/>
            <w:shd w:val="clear" w:color="auto" w:fill="auto"/>
            <w:vAlign w:val="center"/>
          </w:tcPr>
          <w:p w:rsidR="007C0892" w:rsidRPr="003E4E03" w:rsidRDefault="007C0892" w:rsidP="007C0892">
            <w:pPr>
              <w:jc w:val="center"/>
              <w:rPr>
                <w:szCs w:val="22"/>
              </w:rPr>
            </w:pPr>
            <w:r w:rsidRPr="003E4E03">
              <w:rPr>
                <w:szCs w:val="22"/>
              </w:rPr>
              <w:t>1 ks / 1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1020"/>
          <w:jc w:val="center"/>
        </w:trPr>
        <w:tc>
          <w:tcPr>
            <w:tcW w:w="1771" w:type="dxa"/>
            <w:shd w:val="clear" w:color="auto" w:fill="auto"/>
          </w:tcPr>
          <w:p w:rsidR="007C0892" w:rsidRPr="003E4E03" w:rsidRDefault="007C0892" w:rsidP="007C0892">
            <w:pPr>
              <w:rPr>
                <w:szCs w:val="22"/>
              </w:rPr>
            </w:pPr>
            <w:r w:rsidRPr="003E4E03">
              <w:rPr>
                <w:szCs w:val="22"/>
              </w:rPr>
              <w:t>10.05.01.11</w:t>
            </w:r>
          </w:p>
        </w:tc>
        <w:tc>
          <w:tcPr>
            <w:tcW w:w="3057" w:type="dxa"/>
            <w:shd w:val="clear" w:color="auto" w:fill="auto"/>
          </w:tcPr>
          <w:p w:rsidR="007C0892" w:rsidRPr="003E4E03" w:rsidRDefault="007C0892" w:rsidP="007C0892">
            <w:pPr>
              <w:rPr>
                <w:szCs w:val="22"/>
              </w:rPr>
            </w:pPr>
            <w:r w:rsidRPr="003E4E03">
              <w:rPr>
                <w:szCs w:val="22"/>
              </w:rPr>
              <w:t>zvlhčovače (umělé nosy) pro kanyly se standardním 15 mm konektorem</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provedené tracheostomie; trvalé dráždění ke kašli pro tvorbu krust v průdušnici</w:t>
            </w:r>
          </w:p>
        </w:tc>
        <w:tc>
          <w:tcPr>
            <w:tcW w:w="2977" w:type="dxa"/>
            <w:shd w:val="clear" w:color="auto" w:fill="auto"/>
            <w:vAlign w:val="center"/>
          </w:tcPr>
          <w:p w:rsidR="007C0892" w:rsidRPr="003E4E03" w:rsidRDefault="007C0892" w:rsidP="007C0892">
            <w:pPr>
              <w:jc w:val="center"/>
              <w:rPr>
                <w:szCs w:val="22"/>
              </w:rPr>
            </w:pPr>
            <w:r w:rsidRPr="003E4E03">
              <w:rPr>
                <w:szCs w:val="22"/>
              </w:rPr>
              <w:t>50 ks / 2 měsíce</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1275"/>
          <w:jc w:val="center"/>
        </w:trPr>
        <w:tc>
          <w:tcPr>
            <w:tcW w:w="1771" w:type="dxa"/>
            <w:shd w:val="clear" w:color="auto" w:fill="auto"/>
          </w:tcPr>
          <w:p w:rsidR="007C0892" w:rsidRPr="003E4E03" w:rsidRDefault="007C0892" w:rsidP="007C0892">
            <w:pPr>
              <w:rPr>
                <w:szCs w:val="22"/>
              </w:rPr>
            </w:pPr>
            <w:r w:rsidRPr="003E4E03">
              <w:rPr>
                <w:szCs w:val="22"/>
              </w:rPr>
              <w:t>10.05.01.12</w:t>
            </w:r>
          </w:p>
        </w:tc>
        <w:tc>
          <w:tcPr>
            <w:tcW w:w="3057" w:type="dxa"/>
            <w:shd w:val="clear" w:color="auto" w:fill="auto"/>
          </w:tcPr>
          <w:p w:rsidR="007C0892" w:rsidRPr="003E4E03" w:rsidRDefault="007C0892" w:rsidP="007C0892">
            <w:pPr>
              <w:rPr>
                <w:szCs w:val="22"/>
              </w:rPr>
            </w:pPr>
            <w:r w:rsidRPr="003E4E03">
              <w:rPr>
                <w:szCs w:val="22"/>
              </w:rPr>
              <w:t>sady ke kanylám tracheostomickým pro trvalé kanylonosiče</w:t>
            </w:r>
          </w:p>
        </w:tc>
        <w:tc>
          <w:tcPr>
            <w:tcW w:w="2900" w:type="dxa"/>
            <w:shd w:val="clear" w:color="auto" w:fill="auto"/>
            <w:vAlign w:val="center"/>
          </w:tcPr>
          <w:p w:rsidR="007C0892" w:rsidRPr="003E4E03" w:rsidRDefault="007C0892" w:rsidP="007C0892">
            <w:pPr>
              <w:jc w:val="center"/>
              <w:rPr>
                <w:szCs w:val="22"/>
              </w:rPr>
            </w:pPr>
            <w:r w:rsidRPr="003E4E03">
              <w:rPr>
                <w:szCs w:val="22"/>
              </w:rPr>
              <w:t xml:space="preserve">365 roušek a 25 fixačních pásek; sprchový chránič, sada na čištění kanyl (kartáček, dezinfekční prášek, dóza), tracheostomický fix </w:t>
            </w:r>
          </w:p>
        </w:tc>
        <w:tc>
          <w:tcPr>
            <w:tcW w:w="2520" w:type="dxa"/>
            <w:shd w:val="clear" w:color="auto" w:fill="auto"/>
            <w:vAlign w:val="center"/>
          </w:tcPr>
          <w:p w:rsidR="007C0892" w:rsidRPr="003E4E03" w:rsidRDefault="007C0892" w:rsidP="007C0892">
            <w:pPr>
              <w:jc w:val="center"/>
              <w:rPr>
                <w:szCs w:val="22"/>
              </w:rPr>
            </w:pPr>
            <w:r w:rsidRPr="003E4E03">
              <w:rPr>
                <w:szCs w:val="22"/>
              </w:rPr>
              <w:t>provedená tracheostomie; trvalí kanylonosiči</w:t>
            </w:r>
          </w:p>
        </w:tc>
        <w:tc>
          <w:tcPr>
            <w:tcW w:w="2977" w:type="dxa"/>
            <w:shd w:val="clear" w:color="auto" w:fill="auto"/>
            <w:vAlign w:val="center"/>
          </w:tcPr>
          <w:p w:rsidR="007C0892" w:rsidRPr="003E4E03" w:rsidRDefault="007C0892" w:rsidP="007C0892">
            <w:pPr>
              <w:jc w:val="center"/>
              <w:rPr>
                <w:szCs w:val="22"/>
              </w:rPr>
            </w:pPr>
            <w:r w:rsidRPr="003E4E03">
              <w:rPr>
                <w:szCs w:val="22"/>
              </w:rPr>
              <w:t>1 sada / 1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1422"/>
          <w:jc w:val="center"/>
        </w:trPr>
        <w:tc>
          <w:tcPr>
            <w:tcW w:w="1771" w:type="dxa"/>
            <w:shd w:val="clear" w:color="auto" w:fill="auto"/>
          </w:tcPr>
          <w:p w:rsidR="007C0892" w:rsidRPr="003E4E03" w:rsidRDefault="007C0892" w:rsidP="007C0892">
            <w:pPr>
              <w:rPr>
                <w:szCs w:val="22"/>
              </w:rPr>
            </w:pPr>
            <w:r w:rsidRPr="003E4E03">
              <w:rPr>
                <w:szCs w:val="22"/>
              </w:rPr>
              <w:t>10.05.01.13</w:t>
            </w:r>
          </w:p>
        </w:tc>
        <w:tc>
          <w:tcPr>
            <w:tcW w:w="3057" w:type="dxa"/>
            <w:shd w:val="clear" w:color="auto" w:fill="auto"/>
          </w:tcPr>
          <w:p w:rsidR="007C0892" w:rsidRPr="003E4E03" w:rsidRDefault="007C0892" w:rsidP="007C0892">
            <w:pPr>
              <w:rPr>
                <w:szCs w:val="22"/>
              </w:rPr>
            </w:pPr>
            <w:r w:rsidRPr="003E4E03">
              <w:rPr>
                <w:szCs w:val="22"/>
              </w:rPr>
              <w:t>příslušenství k tracheostomickým kanylám – ochranné roláky</w:t>
            </w:r>
          </w:p>
        </w:tc>
        <w:tc>
          <w:tcPr>
            <w:tcW w:w="2900" w:type="dxa"/>
            <w:shd w:val="clear" w:color="auto" w:fill="auto"/>
            <w:vAlign w:val="center"/>
          </w:tcPr>
          <w:p w:rsidR="007C0892" w:rsidRPr="003E4E03" w:rsidRDefault="007C0892" w:rsidP="007C0892">
            <w:pPr>
              <w:jc w:val="center"/>
              <w:rPr>
                <w:szCs w:val="22"/>
              </w:rPr>
            </w:pPr>
            <w:r w:rsidRPr="003E4E03">
              <w:rPr>
                <w:szCs w:val="22"/>
              </w:rPr>
              <w:t>sada 3 ks</w:t>
            </w:r>
          </w:p>
        </w:tc>
        <w:tc>
          <w:tcPr>
            <w:tcW w:w="2520" w:type="dxa"/>
            <w:shd w:val="clear" w:color="auto" w:fill="auto"/>
            <w:vAlign w:val="center"/>
          </w:tcPr>
          <w:p w:rsidR="007C0892" w:rsidRPr="003E4E03" w:rsidRDefault="007C0892" w:rsidP="007C0892">
            <w:pPr>
              <w:jc w:val="center"/>
              <w:rPr>
                <w:szCs w:val="22"/>
              </w:rPr>
            </w:pPr>
            <w:r w:rsidRPr="003E4E03">
              <w:rPr>
                <w:szCs w:val="22"/>
              </w:rPr>
              <w:t>provedená tracheostomie; trvalí kanylonosiči se zvýšenou citlivostí kůže krku vyžadující zvýšenou ochranu; tracheostomie déle než 2 měsíce</w:t>
            </w:r>
          </w:p>
        </w:tc>
        <w:tc>
          <w:tcPr>
            <w:tcW w:w="2977" w:type="dxa"/>
            <w:shd w:val="clear" w:color="auto" w:fill="auto"/>
            <w:vAlign w:val="center"/>
          </w:tcPr>
          <w:p w:rsidR="007C0892" w:rsidRPr="003E4E03" w:rsidRDefault="007C0892" w:rsidP="007C0892">
            <w:pPr>
              <w:jc w:val="center"/>
              <w:rPr>
                <w:szCs w:val="22"/>
              </w:rPr>
            </w:pPr>
            <w:r w:rsidRPr="003E4E03">
              <w:rPr>
                <w:szCs w:val="22"/>
              </w:rPr>
              <w:t>1 sada / 1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1020"/>
          <w:jc w:val="center"/>
        </w:trPr>
        <w:tc>
          <w:tcPr>
            <w:tcW w:w="1771" w:type="dxa"/>
            <w:shd w:val="clear" w:color="auto" w:fill="auto"/>
          </w:tcPr>
          <w:p w:rsidR="007C0892" w:rsidRPr="003E4E03" w:rsidRDefault="007C0892" w:rsidP="007C0892">
            <w:pPr>
              <w:rPr>
                <w:szCs w:val="22"/>
              </w:rPr>
            </w:pPr>
            <w:r w:rsidRPr="003E4E03">
              <w:rPr>
                <w:szCs w:val="22"/>
              </w:rPr>
              <w:t>10.05.01.14</w:t>
            </w:r>
          </w:p>
        </w:tc>
        <w:tc>
          <w:tcPr>
            <w:tcW w:w="3057" w:type="dxa"/>
            <w:shd w:val="clear" w:color="auto" w:fill="auto"/>
          </w:tcPr>
          <w:p w:rsidR="007C0892" w:rsidRPr="003E4E03" w:rsidRDefault="007C0892" w:rsidP="007C0892">
            <w:pPr>
              <w:rPr>
                <w:szCs w:val="22"/>
              </w:rPr>
            </w:pPr>
            <w:r w:rsidRPr="003E4E03">
              <w:rPr>
                <w:szCs w:val="22"/>
              </w:rPr>
              <w:t>příslušenství k tracheostomickým kanylám – molitanové roušky pro ochranu stomatu, lepící</w:t>
            </w:r>
          </w:p>
        </w:tc>
        <w:tc>
          <w:tcPr>
            <w:tcW w:w="2900" w:type="dxa"/>
            <w:shd w:val="clear" w:color="auto" w:fill="auto"/>
            <w:vAlign w:val="center"/>
          </w:tcPr>
          <w:p w:rsidR="007C0892" w:rsidRPr="003E4E03" w:rsidRDefault="007C0892" w:rsidP="007C0892">
            <w:pPr>
              <w:jc w:val="center"/>
              <w:rPr>
                <w:szCs w:val="22"/>
              </w:rPr>
            </w:pPr>
            <w:r w:rsidRPr="003E4E03">
              <w:rPr>
                <w:szCs w:val="22"/>
              </w:rPr>
              <w:t>sada 30 ks</w:t>
            </w:r>
          </w:p>
        </w:tc>
        <w:tc>
          <w:tcPr>
            <w:tcW w:w="2520" w:type="dxa"/>
            <w:shd w:val="clear" w:color="auto" w:fill="auto"/>
            <w:vAlign w:val="center"/>
          </w:tcPr>
          <w:p w:rsidR="007C0892" w:rsidRPr="003E4E03" w:rsidRDefault="007C0892" w:rsidP="007C0892">
            <w:pPr>
              <w:jc w:val="center"/>
              <w:rPr>
                <w:szCs w:val="22"/>
              </w:rPr>
            </w:pPr>
            <w:r w:rsidRPr="003E4E03">
              <w:rPr>
                <w:szCs w:val="22"/>
              </w:rPr>
              <w:t>pacienti po totální laryngektomii se zvýšeným rizikem aspirace nečistot</w:t>
            </w:r>
          </w:p>
        </w:tc>
        <w:tc>
          <w:tcPr>
            <w:tcW w:w="2977" w:type="dxa"/>
            <w:shd w:val="clear" w:color="auto" w:fill="auto"/>
            <w:vAlign w:val="center"/>
          </w:tcPr>
          <w:p w:rsidR="007C0892" w:rsidRPr="003E4E03" w:rsidRDefault="007C0892" w:rsidP="007C0892">
            <w:pPr>
              <w:jc w:val="center"/>
              <w:rPr>
                <w:szCs w:val="22"/>
              </w:rPr>
            </w:pPr>
            <w:r w:rsidRPr="003E4E03">
              <w:rPr>
                <w:szCs w:val="22"/>
              </w:rPr>
              <w:t>1 sada / 2 měsíce</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10.06</w:t>
            </w:r>
          </w:p>
        </w:tc>
        <w:tc>
          <w:tcPr>
            <w:tcW w:w="3057" w:type="dxa"/>
            <w:shd w:val="clear" w:color="auto" w:fill="auto"/>
          </w:tcPr>
          <w:p w:rsidR="007C0892" w:rsidRPr="003E4E03" w:rsidRDefault="007C0892" w:rsidP="007C0892">
            <w:pPr>
              <w:rPr>
                <w:szCs w:val="22"/>
              </w:rPr>
            </w:pPr>
            <w:r w:rsidRPr="003E4E03">
              <w:rPr>
                <w:szCs w:val="22"/>
              </w:rPr>
              <w:t>ZP pro odsávání z dýchacích cest</w:t>
            </w: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10.06.01</w:t>
            </w:r>
          </w:p>
        </w:tc>
        <w:tc>
          <w:tcPr>
            <w:tcW w:w="3057" w:type="dxa"/>
            <w:shd w:val="clear" w:color="auto" w:fill="auto"/>
          </w:tcPr>
          <w:p w:rsidR="007C0892" w:rsidRPr="003E4E03" w:rsidRDefault="007C0892" w:rsidP="007C0892">
            <w:pPr>
              <w:rPr>
                <w:szCs w:val="22"/>
              </w:rPr>
            </w:pPr>
            <w:r w:rsidRPr="003E4E03">
              <w:rPr>
                <w:szCs w:val="22"/>
              </w:rPr>
              <w:t>odsávačky + příslušenství</w:t>
            </w:r>
          </w:p>
        </w:tc>
      </w:tr>
      <w:tr w:rsidR="007C0892" w:rsidRPr="003E4E03" w:rsidTr="007C0892">
        <w:trPr>
          <w:trHeight w:val="2040"/>
          <w:jc w:val="center"/>
        </w:trPr>
        <w:tc>
          <w:tcPr>
            <w:tcW w:w="1771" w:type="dxa"/>
            <w:shd w:val="clear" w:color="auto" w:fill="auto"/>
          </w:tcPr>
          <w:p w:rsidR="007C0892" w:rsidRPr="003E4E03" w:rsidRDefault="007C0892" w:rsidP="007C0892">
            <w:pPr>
              <w:rPr>
                <w:szCs w:val="22"/>
              </w:rPr>
            </w:pPr>
            <w:r w:rsidRPr="003E4E03">
              <w:rPr>
                <w:szCs w:val="22"/>
              </w:rPr>
              <w:t>10.06.01.01</w:t>
            </w:r>
          </w:p>
        </w:tc>
        <w:tc>
          <w:tcPr>
            <w:tcW w:w="3057" w:type="dxa"/>
            <w:shd w:val="clear" w:color="auto" w:fill="auto"/>
          </w:tcPr>
          <w:p w:rsidR="007C0892" w:rsidRPr="003E4E03" w:rsidRDefault="007C0892" w:rsidP="007C0892">
            <w:pPr>
              <w:rPr>
                <w:szCs w:val="22"/>
              </w:rPr>
            </w:pPr>
            <w:r w:rsidRPr="003E4E03">
              <w:rPr>
                <w:szCs w:val="22"/>
              </w:rPr>
              <w:t>odsávačky – mechanické</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provedená tracheostomie; obtížná toileta dolních dýchacích cest; stagnace sekretu v dolních dýchacích cestách s nebezpečím bronchopneumonie; pro cestování</w:t>
            </w:r>
          </w:p>
        </w:tc>
        <w:tc>
          <w:tcPr>
            <w:tcW w:w="2977" w:type="dxa"/>
            <w:shd w:val="clear" w:color="auto" w:fill="auto"/>
            <w:vAlign w:val="center"/>
          </w:tcPr>
          <w:p w:rsidR="007C0892" w:rsidRPr="003E4E03" w:rsidRDefault="007C0892" w:rsidP="007C0892">
            <w:pPr>
              <w:jc w:val="center"/>
              <w:rPr>
                <w:szCs w:val="22"/>
              </w:rPr>
            </w:pPr>
            <w:r w:rsidRPr="003E4E03">
              <w:rPr>
                <w:szCs w:val="22"/>
              </w:rPr>
              <w:t>1 ks / 5 let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1785"/>
          <w:jc w:val="center"/>
        </w:trPr>
        <w:tc>
          <w:tcPr>
            <w:tcW w:w="1771" w:type="dxa"/>
            <w:shd w:val="clear" w:color="auto" w:fill="auto"/>
          </w:tcPr>
          <w:p w:rsidR="007C0892" w:rsidRPr="003E4E03" w:rsidRDefault="007C0892" w:rsidP="007C0892">
            <w:pPr>
              <w:rPr>
                <w:szCs w:val="22"/>
              </w:rPr>
            </w:pPr>
            <w:r w:rsidRPr="003E4E03">
              <w:rPr>
                <w:szCs w:val="22"/>
              </w:rPr>
              <w:t>10.06.01.02</w:t>
            </w:r>
          </w:p>
        </w:tc>
        <w:tc>
          <w:tcPr>
            <w:tcW w:w="3057" w:type="dxa"/>
            <w:shd w:val="clear" w:color="auto" w:fill="auto"/>
          </w:tcPr>
          <w:p w:rsidR="007C0892" w:rsidRPr="003E4E03" w:rsidRDefault="007C0892" w:rsidP="007C0892">
            <w:pPr>
              <w:rPr>
                <w:szCs w:val="22"/>
              </w:rPr>
            </w:pPr>
            <w:r w:rsidRPr="003E4E03">
              <w:rPr>
                <w:szCs w:val="22"/>
              </w:rPr>
              <w:t>odsávačky – elektrické</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provedená tracheostomie; obtížná toileta dolních dýchacích cest; stagnace sekretu v dolních dýchacích cestách s nebezpečím bronchopneumonie</w:t>
            </w:r>
          </w:p>
        </w:tc>
        <w:tc>
          <w:tcPr>
            <w:tcW w:w="2977" w:type="dxa"/>
            <w:shd w:val="clear" w:color="auto" w:fill="auto"/>
            <w:vAlign w:val="center"/>
          </w:tcPr>
          <w:p w:rsidR="007C0892" w:rsidRPr="003E4E03" w:rsidRDefault="007C0892" w:rsidP="007C0892">
            <w:pPr>
              <w:jc w:val="center"/>
              <w:rPr>
                <w:szCs w:val="22"/>
              </w:rPr>
            </w:pPr>
            <w:r w:rsidRPr="003E4E03">
              <w:rPr>
                <w:szCs w:val="22"/>
              </w:rPr>
              <w:t>1 ks / 5 let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1785"/>
          <w:jc w:val="center"/>
        </w:trPr>
        <w:tc>
          <w:tcPr>
            <w:tcW w:w="1771" w:type="dxa"/>
            <w:vMerge w:val="restart"/>
            <w:shd w:val="clear" w:color="auto" w:fill="auto"/>
          </w:tcPr>
          <w:p w:rsidR="007C0892" w:rsidRPr="003E4E03" w:rsidRDefault="007C0892" w:rsidP="007C0892">
            <w:pPr>
              <w:rPr>
                <w:szCs w:val="22"/>
              </w:rPr>
            </w:pPr>
            <w:r w:rsidRPr="003E4E03">
              <w:rPr>
                <w:szCs w:val="22"/>
              </w:rPr>
              <w:t>10.06.01.03</w:t>
            </w:r>
          </w:p>
        </w:tc>
        <w:tc>
          <w:tcPr>
            <w:tcW w:w="3057" w:type="dxa"/>
            <w:vMerge w:val="restart"/>
            <w:shd w:val="clear" w:color="auto" w:fill="auto"/>
          </w:tcPr>
          <w:p w:rsidR="007C0892" w:rsidRPr="003E4E03" w:rsidRDefault="007C0892" w:rsidP="007C0892">
            <w:pPr>
              <w:rPr>
                <w:szCs w:val="22"/>
              </w:rPr>
            </w:pPr>
            <w:r w:rsidRPr="003E4E03">
              <w:rPr>
                <w:szCs w:val="22"/>
              </w:rPr>
              <w:t>odsávací cévky</w:t>
            </w:r>
          </w:p>
        </w:tc>
        <w:tc>
          <w:tcPr>
            <w:tcW w:w="2900" w:type="dxa"/>
            <w:vMerge w:val="restart"/>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 xml:space="preserve">provedená tracheostomie; obtížná toileta dolních dýchacích cest; stagnace sekretu </w:t>
            </w:r>
            <w:r w:rsidRPr="003E4E03">
              <w:rPr>
                <w:szCs w:val="22"/>
              </w:rPr>
              <w:br/>
              <w:t>v dolních dýchacích cestách s nebezpečím bronchopneumonie</w:t>
            </w:r>
          </w:p>
        </w:tc>
        <w:tc>
          <w:tcPr>
            <w:tcW w:w="2977" w:type="dxa"/>
            <w:shd w:val="clear" w:color="auto" w:fill="auto"/>
            <w:vAlign w:val="center"/>
          </w:tcPr>
          <w:p w:rsidR="007C0892" w:rsidRPr="003E4E03" w:rsidRDefault="007C0892" w:rsidP="007C0892">
            <w:pPr>
              <w:jc w:val="center"/>
              <w:rPr>
                <w:szCs w:val="22"/>
              </w:rPr>
            </w:pPr>
            <w:r w:rsidRPr="003E4E03">
              <w:rPr>
                <w:szCs w:val="22"/>
              </w:rPr>
              <w:t>400 ks / 1 rok</w:t>
            </w:r>
          </w:p>
        </w:tc>
        <w:tc>
          <w:tcPr>
            <w:tcW w:w="212" w:type="dxa"/>
            <w:vMerge w:val="restart"/>
            <w:shd w:val="clear" w:color="auto" w:fill="auto"/>
            <w:vAlign w:val="center"/>
          </w:tcPr>
          <w:p w:rsidR="007C0892" w:rsidRPr="003E4E03" w:rsidRDefault="007C0892" w:rsidP="007C0892">
            <w:pPr>
              <w:jc w:val="center"/>
              <w:rPr>
                <w:szCs w:val="22"/>
              </w:rPr>
            </w:pPr>
          </w:p>
        </w:tc>
      </w:tr>
      <w:tr w:rsidR="007C0892" w:rsidRPr="003E4E03" w:rsidTr="007C0892">
        <w:trPr>
          <w:trHeight w:val="510"/>
          <w:jc w:val="center"/>
        </w:trPr>
        <w:tc>
          <w:tcPr>
            <w:tcW w:w="1771" w:type="dxa"/>
            <w:vMerge/>
          </w:tcPr>
          <w:p w:rsidR="007C0892" w:rsidRPr="003E4E03" w:rsidRDefault="007C0892" w:rsidP="007C0892">
            <w:pPr>
              <w:rPr>
                <w:szCs w:val="22"/>
              </w:rPr>
            </w:pPr>
          </w:p>
        </w:tc>
        <w:tc>
          <w:tcPr>
            <w:tcW w:w="3057" w:type="dxa"/>
            <w:vMerge/>
          </w:tcPr>
          <w:p w:rsidR="007C0892" w:rsidRPr="003E4E03" w:rsidRDefault="007C0892" w:rsidP="007C0892">
            <w:pPr>
              <w:rPr>
                <w:szCs w:val="22"/>
              </w:rPr>
            </w:pPr>
          </w:p>
        </w:tc>
        <w:tc>
          <w:tcPr>
            <w:tcW w:w="2900" w:type="dxa"/>
            <w:vMerge/>
            <w:vAlign w:val="center"/>
          </w:tcPr>
          <w:p w:rsidR="007C0892" w:rsidRPr="003E4E03" w:rsidRDefault="007C0892" w:rsidP="007C0892">
            <w:pPr>
              <w:rPr>
                <w:szCs w:val="22"/>
              </w:rPr>
            </w:pPr>
          </w:p>
        </w:tc>
        <w:tc>
          <w:tcPr>
            <w:tcW w:w="2520" w:type="dxa"/>
            <w:shd w:val="clear" w:color="auto" w:fill="auto"/>
            <w:vAlign w:val="center"/>
          </w:tcPr>
          <w:p w:rsidR="007C0892" w:rsidRPr="003E4E03" w:rsidRDefault="007C0892" w:rsidP="007C0892">
            <w:pPr>
              <w:jc w:val="center"/>
              <w:rPr>
                <w:szCs w:val="22"/>
              </w:rPr>
            </w:pPr>
            <w:r w:rsidRPr="003E4E03">
              <w:rPr>
                <w:szCs w:val="22"/>
              </w:rPr>
              <w:t>domácí umělá plicní ventilace</w:t>
            </w:r>
          </w:p>
        </w:tc>
        <w:tc>
          <w:tcPr>
            <w:tcW w:w="2977" w:type="dxa"/>
            <w:shd w:val="clear" w:color="auto" w:fill="auto"/>
            <w:vAlign w:val="center"/>
          </w:tcPr>
          <w:p w:rsidR="007C0892" w:rsidRPr="003E4E03" w:rsidRDefault="007C0892" w:rsidP="007C0892">
            <w:pPr>
              <w:jc w:val="center"/>
              <w:rPr>
                <w:szCs w:val="22"/>
              </w:rPr>
            </w:pPr>
            <w:r w:rsidRPr="003E4E03">
              <w:rPr>
                <w:szCs w:val="22"/>
              </w:rPr>
              <w:t>1.800 ks / 1 rok</w:t>
            </w:r>
          </w:p>
        </w:tc>
        <w:tc>
          <w:tcPr>
            <w:tcW w:w="212" w:type="dxa"/>
            <w:vMerge/>
            <w:vAlign w:val="center"/>
          </w:tcPr>
          <w:p w:rsidR="007C0892" w:rsidRPr="003E4E03" w:rsidRDefault="007C0892" w:rsidP="007C0892">
            <w:pPr>
              <w:rPr>
                <w:szCs w:val="22"/>
              </w:rPr>
            </w:pPr>
          </w:p>
        </w:tc>
      </w:tr>
      <w:tr w:rsidR="007C0892" w:rsidRPr="003E4E03" w:rsidTr="007C0892">
        <w:trPr>
          <w:gridAfter w:val="4"/>
          <w:wAfter w:w="8609" w:type="dxa"/>
          <w:trHeight w:val="510"/>
          <w:jc w:val="center"/>
        </w:trPr>
        <w:tc>
          <w:tcPr>
            <w:tcW w:w="1771" w:type="dxa"/>
            <w:shd w:val="clear" w:color="auto" w:fill="auto"/>
          </w:tcPr>
          <w:p w:rsidR="007C0892" w:rsidRPr="003E4E03" w:rsidRDefault="007C0892" w:rsidP="007C0892">
            <w:pPr>
              <w:rPr>
                <w:szCs w:val="22"/>
              </w:rPr>
            </w:pPr>
            <w:r w:rsidRPr="003E4E03">
              <w:rPr>
                <w:szCs w:val="22"/>
              </w:rPr>
              <w:t>10.07</w:t>
            </w:r>
          </w:p>
        </w:tc>
        <w:tc>
          <w:tcPr>
            <w:tcW w:w="3057" w:type="dxa"/>
            <w:shd w:val="clear" w:color="auto" w:fill="auto"/>
          </w:tcPr>
          <w:p w:rsidR="007C0892" w:rsidRPr="003E4E03" w:rsidRDefault="007C0892" w:rsidP="007C0892">
            <w:pPr>
              <w:rPr>
                <w:szCs w:val="22"/>
              </w:rPr>
            </w:pPr>
            <w:r w:rsidRPr="003E4E03">
              <w:rPr>
                <w:szCs w:val="22"/>
              </w:rPr>
              <w:t>ZP k rehabilitaci hlasu (náhradní hlasové mechanismy)</w:t>
            </w: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10.07.01</w:t>
            </w:r>
          </w:p>
        </w:tc>
        <w:tc>
          <w:tcPr>
            <w:tcW w:w="3057" w:type="dxa"/>
            <w:shd w:val="clear" w:color="auto" w:fill="auto"/>
          </w:tcPr>
          <w:p w:rsidR="007C0892" w:rsidRPr="003E4E03" w:rsidRDefault="007C0892" w:rsidP="007C0892">
            <w:pPr>
              <w:rPr>
                <w:szCs w:val="22"/>
              </w:rPr>
            </w:pPr>
            <w:r w:rsidRPr="003E4E03">
              <w:rPr>
                <w:szCs w:val="22"/>
              </w:rPr>
              <w:t>hlasové protézy</w:t>
            </w:r>
          </w:p>
        </w:tc>
      </w:tr>
      <w:tr w:rsidR="007C0892" w:rsidRPr="003E4E03" w:rsidTr="007C0892">
        <w:trPr>
          <w:trHeight w:val="765"/>
          <w:jc w:val="center"/>
        </w:trPr>
        <w:tc>
          <w:tcPr>
            <w:tcW w:w="1771" w:type="dxa"/>
            <w:shd w:val="clear" w:color="auto" w:fill="auto"/>
          </w:tcPr>
          <w:p w:rsidR="007C0892" w:rsidRPr="003E4E03" w:rsidRDefault="007C0892" w:rsidP="007C0892">
            <w:pPr>
              <w:rPr>
                <w:szCs w:val="22"/>
              </w:rPr>
            </w:pPr>
            <w:r w:rsidRPr="003E4E03">
              <w:rPr>
                <w:szCs w:val="22"/>
              </w:rPr>
              <w:t>10.07.01.01</w:t>
            </w:r>
          </w:p>
        </w:tc>
        <w:tc>
          <w:tcPr>
            <w:tcW w:w="3057" w:type="dxa"/>
            <w:shd w:val="clear" w:color="auto" w:fill="auto"/>
          </w:tcPr>
          <w:p w:rsidR="007C0892" w:rsidRPr="003E4E03" w:rsidRDefault="007C0892" w:rsidP="007C0892">
            <w:pPr>
              <w:rPr>
                <w:szCs w:val="22"/>
              </w:rPr>
            </w:pPr>
            <w:r w:rsidRPr="003E4E03">
              <w:rPr>
                <w:szCs w:val="22"/>
              </w:rPr>
              <w:t>příslušenství k hlasovým protézám</w:t>
            </w:r>
          </w:p>
        </w:tc>
        <w:tc>
          <w:tcPr>
            <w:tcW w:w="2900" w:type="dxa"/>
            <w:shd w:val="clear" w:color="auto" w:fill="auto"/>
            <w:vAlign w:val="center"/>
          </w:tcPr>
          <w:p w:rsidR="007C0892" w:rsidRPr="003E4E03" w:rsidRDefault="007C0892" w:rsidP="007C0892">
            <w:pPr>
              <w:jc w:val="center"/>
              <w:rPr>
                <w:szCs w:val="22"/>
              </w:rPr>
            </w:pPr>
            <w:r w:rsidRPr="003E4E03">
              <w:rPr>
                <w:szCs w:val="22"/>
              </w:rPr>
              <w:t>sada stomafiltru, kazety filtru, kartáček, zátka atd.</w:t>
            </w:r>
          </w:p>
        </w:tc>
        <w:tc>
          <w:tcPr>
            <w:tcW w:w="2520" w:type="dxa"/>
            <w:shd w:val="clear" w:color="auto" w:fill="auto"/>
            <w:vAlign w:val="center"/>
          </w:tcPr>
          <w:p w:rsidR="007C0892" w:rsidRPr="003E4E03" w:rsidRDefault="007C0892" w:rsidP="007C0892">
            <w:pPr>
              <w:jc w:val="center"/>
              <w:rPr>
                <w:szCs w:val="22"/>
              </w:rPr>
            </w:pPr>
            <w:r w:rsidRPr="003E4E03">
              <w:rPr>
                <w:szCs w:val="22"/>
              </w:rPr>
              <w:t xml:space="preserve"> totální laryngektomie; voperováná hlasová protéza</w:t>
            </w:r>
          </w:p>
        </w:tc>
        <w:tc>
          <w:tcPr>
            <w:tcW w:w="2977" w:type="dxa"/>
            <w:shd w:val="clear" w:color="auto" w:fill="auto"/>
            <w:vAlign w:val="center"/>
          </w:tcPr>
          <w:p w:rsidR="007C0892" w:rsidRPr="003E4E03" w:rsidRDefault="007C0892" w:rsidP="007C0892">
            <w:pPr>
              <w:jc w:val="center"/>
              <w:rPr>
                <w:szCs w:val="22"/>
              </w:rPr>
            </w:pPr>
            <w:r w:rsidRPr="003E4E03">
              <w:rPr>
                <w:szCs w:val="22"/>
              </w:rPr>
              <w:t>1 balení / 1 rok</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10.07.02</w:t>
            </w:r>
          </w:p>
        </w:tc>
        <w:tc>
          <w:tcPr>
            <w:tcW w:w="3057" w:type="dxa"/>
            <w:shd w:val="clear" w:color="auto" w:fill="auto"/>
          </w:tcPr>
          <w:p w:rsidR="007C0892" w:rsidRPr="003E4E03" w:rsidRDefault="007C0892" w:rsidP="007C0892">
            <w:pPr>
              <w:rPr>
                <w:szCs w:val="22"/>
              </w:rPr>
            </w:pPr>
            <w:r w:rsidRPr="003E4E03">
              <w:rPr>
                <w:szCs w:val="22"/>
              </w:rPr>
              <w:t>elektrolaryngy + příslušenství</w:t>
            </w:r>
          </w:p>
        </w:tc>
      </w:tr>
      <w:tr w:rsidR="007C0892" w:rsidRPr="003E4E03" w:rsidTr="007C0892">
        <w:trPr>
          <w:trHeight w:val="1423"/>
          <w:jc w:val="center"/>
        </w:trPr>
        <w:tc>
          <w:tcPr>
            <w:tcW w:w="1771" w:type="dxa"/>
            <w:shd w:val="clear" w:color="auto" w:fill="auto"/>
          </w:tcPr>
          <w:p w:rsidR="007C0892" w:rsidRPr="003E4E03" w:rsidRDefault="007C0892" w:rsidP="007C0892">
            <w:pPr>
              <w:rPr>
                <w:szCs w:val="22"/>
              </w:rPr>
            </w:pPr>
            <w:r w:rsidRPr="003E4E03">
              <w:rPr>
                <w:szCs w:val="22"/>
              </w:rPr>
              <w:t>10.07.02.01</w:t>
            </w:r>
          </w:p>
        </w:tc>
        <w:tc>
          <w:tcPr>
            <w:tcW w:w="3057" w:type="dxa"/>
            <w:shd w:val="clear" w:color="auto" w:fill="auto"/>
          </w:tcPr>
          <w:p w:rsidR="007C0892" w:rsidRPr="003E4E03" w:rsidRDefault="007C0892" w:rsidP="007C0892">
            <w:pPr>
              <w:rPr>
                <w:szCs w:val="22"/>
              </w:rPr>
            </w:pPr>
            <w:r w:rsidRPr="003E4E03">
              <w:rPr>
                <w:szCs w:val="22"/>
              </w:rPr>
              <w:t>elektrolaryngy</w:t>
            </w:r>
          </w:p>
        </w:tc>
        <w:tc>
          <w:tcPr>
            <w:tcW w:w="2900" w:type="dxa"/>
            <w:shd w:val="clear" w:color="auto" w:fill="auto"/>
            <w:vAlign w:val="center"/>
          </w:tcPr>
          <w:p w:rsidR="007C0892" w:rsidRPr="003E4E03" w:rsidRDefault="007C0892" w:rsidP="007C0892">
            <w:pPr>
              <w:jc w:val="center"/>
              <w:rPr>
                <w:szCs w:val="22"/>
              </w:rPr>
            </w:pPr>
            <w:r w:rsidRPr="003E4E03">
              <w:rPr>
                <w:szCs w:val="22"/>
              </w:rPr>
              <w:t>včetně akumulátorů na 2 roky provozu</w:t>
            </w:r>
          </w:p>
        </w:tc>
        <w:tc>
          <w:tcPr>
            <w:tcW w:w="2520" w:type="dxa"/>
            <w:shd w:val="clear" w:color="auto" w:fill="auto"/>
            <w:vAlign w:val="center"/>
          </w:tcPr>
          <w:p w:rsidR="007C0892" w:rsidRPr="003E4E03" w:rsidRDefault="007C0892" w:rsidP="007C0892">
            <w:pPr>
              <w:jc w:val="center"/>
              <w:rPr>
                <w:szCs w:val="22"/>
              </w:rPr>
            </w:pPr>
            <w:r w:rsidRPr="003E4E03">
              <w:rPr>
                <w:szCs w:val="22"/>
              </w:rPr>
              <w:t>onkologičtí pacienti; totální laryngektomie nebo rekonstrukční operace hltanu a spodiny ústní; nelze použít náhradní jícnovou řeč</w:t>
            </w:r>
          </w:p>
        </w:tc>
        <w:tc>
          <w:tcPr>
            <w:tcW w:w="2977" w:type="dxa"/>
            <w:shd w:val="clear" w:color="auto" w:fill="auto"/>
            <w:vAlign w:val="center"/>
          </w:tcPr>
          <w:p w:rsidR="007C0892" w:rsidRPr="003E4E03" w:rsidRDefault="007C0892" w:rsidP="007C0892">
            <w:pPr>
              <w:jc w:val="center"/>
              <w:rPr>
                <w:szCs w:val="22"/>
              </w:rPr>
            </w:pPr>
            <w:r w:rsidRPr="003E4E03">
              <w:rPr>
                <w:szCs w:val="22"/>
              </w:rPr>
              <w:t>1 ks / 10 let</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trHeight w:val="1275"/>
          <w:jc w:val="center"/>
        </w:trPr>
        <w:tc>
          <w:tcPr>
            <w:tcW w:w="1771" w:type="dxa"/>
            <w:shd w:val="clear" w:color="auto" w:fill="auto"/>
          </w:tcPr>
          <w:p w:rsidR="007C0892" w:rsidRPr="003E4E03" w:rsidRDefault="007C0892" w:rsidP="007C0892">
            <w:pPr>
              <w:rPr>
                <w:szCs w:val="22"/>
              </w:rPr>
            </w:pPr>
            <w:r w:rsidRPr="003E4E03">
              <w:rPr>
                <w:szCs w:val="22"/>
              </w:rPr>
              <w:t>10.07.02.02</w:t>
            </w:r>
          </w:p>
        </w:tc>
        <w:tc>
          <w:tcPr>
            <w:tcW w:w="3057" w:type="dxa"/>
            <w:shd w:val="clear" w:color="auto" w:fill="auto"/>
          </w:tcPr>
          <w:p w:rsidR="007C0892" w:rsidRPr="003E4E03" w:rsidRDefault="007C0892" w:rsidP="007C0892">
            <w:pPr>
              <w:rPr>
                <w:szCs w:val="22"/>
              </w:rPr>
            </w:pPr>
            <w:r w:rsidRPr="003E4E03">
              <w:rPr>
                <w:szCs w:val="22"/>
              </w:rPr>
              <w:t>akumulátory k elektrolaryngům</w:t>
            </w:r>
          </w:p>
        </w:tc>
        <w:tc>
          <w:tcPr>
            <w:tcW w:w="2900" w:type="dxa"/>
            <w:shd w:val="clear" w:color="auto" w:fill="auto"/>
            <w:vAlign w:val="center"/>
          </w:tcPr>
          <w:p w:rsidR="007C0892" w:rsidRPr="003E4E03" w:rsidRDefault="007C0892" w:rsidP="007C0892">
            <w:pPr>
              <w:jc w:val="center"/>
              <w:rPr>
                <w:szCs w:val="22"/>
              </w:rPr>
            </w:pPr>
            <w:r w:rsidRPr="003E4E03">
              <w:rPr>
                <w:szCs w:val="22"/>
              </w:rPr>
              <w:t xml:space="preserve">kompletní sada 2 baterií </w:t>
            </w:r>
            <w:r w:rsidRPr="003E4E03">
              <w:rPr>
                <w:szCs w:val="22"/>
              </w:rPr>
              <w:br/>
              <w:t>k elektrolaryngu</w:t>
            </w:r>
          </w:p>
        </w:tc>
        <w:tc>
          <w:tcPr>
            <w:tcW w:w="2520" w:type="dxa"/>
            <w:shd w:val="clear" w:color="auto" w:fill="auto"/>
            <w:vAlign w:val="center"/>
          </w:tcPr>
          <w:p w:rsidR="007C0892" w:rsidRPr="003E4E03" w:rsidRDefault="007C0892" w:rsidP="007C0892">
            <w:pPr>
              <w:jc w:val="center"/>
              <w:rPr>
                <w:szCs w:val="22"/>
              </w:rPr>
            </w:pPr>
            <w:r w:rsidRPr="003E4E03">
              <w:rPr>
                <w:szCs w:val="22"/>
              </w:rPr>
              <w:t>totální laryngektomie nebo rekonstrukční operace hltanu a spodiny ústní; pacienti používající elektrolarynx</w:t>
            </w:r>
          </w:p>
        </w:tc>
        <w:tc>
          <w:tcPr>
            <w:tcW w:w="2977" w:type="dxa"/>
            <w:shd w:val="clear" w:color="auto" w:fill="auto"/>
            <w:vAlign w:val="center"/>
          </w:tcPr>
          <w:p w:rsidR="007C0892" w:rsidRPr="003E4E03" w:rsidRDefault="007C0892" w:rsidP="007C0892">
            <w:pPr>
              <w:jc w:val="center"/>
              <w:rPr>
                <w:szCs w:val="22"/>
              </w:rPr>
            </w:pPr>
            <w:r w:rsidRPr="003E4E03">
              <w:rPr>
                <w:szCs w:val="22"/>
              </w:rPr>
              <w:t>1 sada / 2 roky</w:t>
            </w:r>
          </w:p>
        </w:tc>
        <w:tc>
          <w:tcPr>
            <w:tcW w:w="212" w:type="dxa"/>
            <w:shd w:val="clear" w:color="auto" w:fill="auto"/>
            <w:vAlign w:val="center"/>
          </w:tcPr>
          <w:p w:rsidR="007C0892" w:rsidRPr="003E4E03" w:rsidRDefault="007C0892" w:rsidP="007C0892">
            <w:pPr>
              <w:jc w:val="center"/>
              <w:rPr>
                <w:szCs w:val="22"/>
              </w:rPr>
            </w:pP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10.08</w:t>
            </w:r>
          </w:p>
        </w:tc>
        <w:tc>
          <w:tcPr>
            <w:tcW w:w="3057" w:type="dxa"/>
            <w:shd w:val="clear" w:color="auto" w:fill="auto"/>
          </w:tcPr>
          <w:p w:rsidR="007C0892" w:rsidRPr="003E4E03" w:rsidRDefault="007C0892" w:rsidP="007C0892">
            <w:pPr>
              <w:rPr>
                <w:szCs w:val="22"/>
              </w:rPr>
            </w:pPr>
            <w:r w:rsidRPr="003E4E03">
              <w:rPr>
                <w:szCs w:val="22"/>
              </w:rPr>
              <w:t>ZP pro aplikaci enterální výživy</w:t>
            </w:r>
          </w:p>
        </w:tc>
      </w:tr>
      <w:tr w:rsidR="007C0892" w:rsidRPr="003E4E03" w:rsidTr="007C0892">
        <w:trPr>
          <w:gridAfter w:val="4"/>
          <w:wAfter w:w="8609" w:type="dxa"/>
          <w:trHeight w:val="255"/>
          <w:jc w:val="center"/>
        </w:trPr>
        <w:tc>
          <w:tcPr>
            <w:tcW w:w="1771" w:type="dxa"/>
            <w:shd w:val="clear" w:color="auto" w:fill="auto"/>
          </w:tcPr>
          <w:p w:rsidR="007C0892" w:rsidRPr="003E4E03" w:rsidRDefault="007C0892" w:rsidP="007C0892">
            <w:pPr>
              <w:rPr>
                <w:szCs w:val="22"/>
              </w:rPr>
            </w:pPr>
            <w:r w:rsidRPr="003E4E03">
              <w:rPr>
                <w:szCs w:val="22"/>
              </w:rPr>
              <w:t>10.08.01</w:t>
            </w:r>
          </w:p>
        </w:tc>
        <w:tc>
          <w:tcPr>
            <w:tcW w:w="3057" w:type="dxa"/>
            <w:shd w:val="clear" w:color="auto" w:fill="auto"/>
          </w:tcPr>
          <w:p w:rsidR="007C0892" w:rsidRPr="003E4E03" w:rsidRDefault="007C0892" w:rsidP="007C0892">
            <w:pPr>
              <w:rPr>
                <w:szCs w:val="22"/>
              </w:rPr>
            </w:pPr>
            <w:r w:rsidRPr="003E4E03">
              <w:rPr>
                <w:szCs w:val="22"/>
              </w:rPr>
              <w:t>nasogastrické sondy</w:t>
            </w:r>
          </w:p>
        </w:tc>
      </w:tr>
      <w:tr w:rsidR="007C0892" w:rsidRPr="003E4E03" w:rsidTr="007C0892">
        <w:trPr>
          <w:trHeight w:val="2022"/>
          <w:jc w:val="center"/>
        </w:trPr>
        <w:tc>
          <w:tcPr>
            <w:tcW w:w="1771" w:type="dxa"/>
            <w:shd w:val="clear" w:color="auto" w:fill="auto"/>
          </w:tcPr>
          <w:p w:rsidR="007C0892" w:rsidRPr="003E4E03" w:rsidRDefault="007C0892" w:rsidP="007C0892">
            <w:pPr>
              <w:rPr>
                <w:szCs w:val="22"/>
              </w:rPr>
            </w:pPr>
            <w:r w:rsidRPr="003E4E03">
              <w:rPr>
                <w:szCs w:val="22"/>
              </w:rPr>
              <w:t>10.08.01.01</w:t>
            </w:r>
          </w:p>
        </w:tc>
        <w:tc>
          <w:tcPr>
            <w:tcW w:w="3057" w:type="dxa"/>
            <w:shd w:val="clear" w:color="auto" w:fill="auto"/>
          </w:tcPr>
          <w:p w:rsidR="007C0892" w:rsidRPr="003E4E03" w:rsidRDefault="007C0892" w:rsidP="007C0892">
            <w:pPr>
              <w:rPr>
                <w:szCs w:val="22"/>
              </w:rPr>
            </w:pPr>
            <w:r w:rsidRPr="003E4E03">
              <w:rPr>
                <w:szCs w:val="22"/>
              </w:rPr>
              <w:t>nasogastrické sondy</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do 18 let včetně; snížený příjem stravy a nutnost dokrmování; porucha polykání; metabolické vady; pneumologické a urologické problémy (odsávání dýchacích cest; cévkování)</w:t>
            </w:r>
          </w:p>
        </w:tc>
        <w:tc>
          <w:tcPr>
            <w:tcW w:w="2977" w:type="dxa"/>
            <w:shd w:val="clear" w:color="auto" w:fill="auto"/>
            <w:vAlign w:val="center"/>
          </w:tcPr>
          <w:p w:rsidR="007C0892" w:rsidRPr="003E4E03" w:rsidRDefault="007C0892" w:rsidP="007C0892">
            <w:pPr>
              <w:jc w:val="center"/>
              <w:rPr>
                <w:szCs w:val="22"/>
              </w:rPr>
            </w:pPr>
            <w:r w:rsidRPr="003E4E03">
              <w:rPr>
                <w:szCs w:val="22"/>
              </w:rPr>
              <w:t>60 ks / 1 měsíc</w:t>
            </w:r>
          </w:p>
        </w:tc>
        <w:tc>
          <w:tcPr>
            <w:tcW w:w="212" w:type="dxa"/>
            <w:shd w:val="clear" w:color="auto" w:fill="auto"/>
            <w:vAlign w:val="center"/>
          </w:tcPr>
          <w:p w:rsidR="007C0892" w:rsidRPr="003E4E03" w:rsidRDefault="007C0892" w:rsidP="007C0892">
            <w:pPr>
              <w:jc w:val="center"/>
              <w:rPr>
                <w:szCs w:val="22"/>
              </w:rPr>
            </w:pPr>
          </w:p>
        </w:tc>
      </w:tr>
    </w:tbl>
    <w:p w:rsidR="0007555F" w:rsidRDefault="0007555F" w:rsidP="007C0892">
      <w:pPr>
        <w:ind w:left="-567"/>
        <w:jc w:val="center"/>
        <w:sectPr w:rsidR="0007555F" w:rsidSect="007B00F6">
          <w:pgSz w:w="16838" w:h="11906" w:orient="landscape"/>
          <w:pgMar w:top="1417" w:right="1417" w:bottom="1417" w:left="1417" w:header="708" w:footer="708" w:gutter="0"/>
          <w:cols w:space="708"/>
          <w:docGrid w:linePitch="360"/>
        </w:sectPr>
      </w:pPr>
    </w:p>
    <w:p w:rsidR="007C0892" w:rsidRDefault="007C0892" w:rsidP="007C0892">
      <w:pPr>
        <w:ind w:left="-567"/>
        <w:jc w:val="center"/>
      </w:pPr>
    </w:p>
    <w:p w:rsidR="007C0892" w:rsidRPr="003E4E03" w:rsidRDefault="007C0892" w:rsidP="007C0892">
      <w:pPr>
        <w:ind w:left="-567"/>
        <w:jc w:val="center"/>
      </w:pPr>
      <w:r w:rsidRPr="003E4E03">
        <w:t xml:space="preserve">Oddíl </w:t>
      </w:r>
      <w:r w:rsidR="00172285">
        <w:t>B</w:t>
      </w:r>
    </w:p>
    <w:p w:rsidR="007C0892" w:rsidRPr="00625A8C" w:rsidRDefault="007C0892" w:rsidP="007C0892">
      <w:pPr>
        <w:widowControl w:val="0"/>
        <w:autoSpaceDE w:val="0"/>
        <w:autoSpaceDN w:val="0"/>
        <w:adjustRightInd w:val="0"/>
        <w:jc w:val="center"/>
        <w:outlineLvl w:val="0"/>
        <w:rPr>
          <w:b/>
          <w:caps/>
        </w:rPr>
      </w:pPr>
      <w:r w:rsidRPr="003E4E03">
        <w:rPr>
          <w:b/>
        </w:rPr>
        <w:t xml:space="preserve">SEZNAM ZDRAVOTNICKÝCH PROSTŘEDKŮ </w:t>
      </w:r>
      <w:r w:rsidRPr="003E4E03">
        <w:rPr>
          <w:b/>
          <w:caps/>
        </w:rPr>
        <w:t>S fixní PROCENTUÁLNÍ</w:t>
      </w:r>
      <w:r w:rsidR="00625A8C">
        <w:rPr>
          <w:b/>
        </w:rPr>
        <w:t xml:space="preserve"> ÚHRADOU, </w:t>
      </w:r>
      <w:r w:rsidR="00625A8C" w:rsidRPr="00625A8C">
        <w:rPr>
          <w:b/>
          <w:caps/>
        </w:rPr>
        <w:t xml:space="preserve">hrazených úprav a oprav zdravotnických prostředků </w:t>
      </w:r>
      <w:r w:rsidR="00625A8C">
        <w:rPr>
          <w:b/>
          <w:caps/>
        </w:rPr>
        <w:t>a zdravotnických prostředků</w:t>
      </w:r>
      <w:r w:rsidRPr="00625A8C">
        <w:rPr>
          <w:b/>
          <w:caps/>
        </w:rPr>
        <w:t xml:space="preserve"> STOMAT</w:t>
      </w:r>
      <w:r w:rsidR="00625A8C" w:rsidRPr="00625A8C">
        <w:rPr>
          <w:b/>
          <w:caps/>
        </w:rPr>
        <w:t>OLOGICKých</w:t>
      </w:r>
      <w:r w:rsidR="00625A8C">
        <w:rPr>
          <w:b/>
        </w:rPr>
        <w:t xml:space="preserve"> </w:t>
      </w:r>
    </w:p>
    <w:p w:rsidR="007C0892" w:rsidRPr="003E4E03" w:rsidRDefault="007C0892" w:rsidP="007C0892">
      <w:pPr>
        <w:widowControl w:val="0"/>
        <w:autoSpaceDE w:val="0"/>
        <w:autoSpaceDN w:val="0"/>
        <w:adjustRightInd w:val="0"/>
        <w:jc w:val="center"/>
        <w:rPr>
          <w:b/>
        </w:rPr>
      </w:pPr>
    </w:p>
    <w:p w:rsidR="007C0892" w:rsidRPr="003E4E03" w:rsidRDefault="007C0892" w:rsidP="007C0892">
      <w:pPr>
        <w:jc w:val="center"/>
        <w:rPr>
          <w:b/>
        </w:rPr>
      </w:pPr>
    </w:p>
    <w:tbl>
      <w:tblPr>
        <w:tblW w:w="12851" w:type="dxa"/>
        <w:jc w:val="center"/>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03"/>
        <w:gridCol w:w="3016"/>
        <w:gridCol w:w="2858"/>
        <w:gridCol w:w="2504"/>
        <w:gridCol w:w="1579"/>
        <w:gridCol w:w="1591"/>
      </w:tblGrid>
      <w:tr w:rsidR="007C0892" w:rsidRPr="003E4E03" w:rsidTr="007C0892">
        <w:trPr>
          <w:trHeight w:val="510"/>
          <w:jc w:val="center"/>
        </w:trPr>
        <w:tc>
          <w:tcPr>
            <w:tcW w:w="4242" w:type="dxa"/>
            <w:gridSpan w:val="2"/>
            <w:shd w:val="clear" w:color="auto" w:fill="auto"/>
          </w:tcPr>
          <w:p w:rsidR="007C0892" w:rsidRPr="003E4E03" w:rsidRDefault="007C0892" w:rsidP="007C0892">
            <w:pPr>
              <w:rPr>
                <w:b/>
                <w:bCs/>
                <w:szCs w:val="22"/>
              </w:rPr>
            </w:pPr>
            <w:r w:rsidRPr="003E4E03">
              <w:rPr>
                <w:b/>
                <w:bCs/>
                <w:szCs w:val="22"/>
              </w:rPr>
              <w:t>Kategorizační strom</w:t>
            </w:r>
          </w:p>
        </w:tc>
        <w:tc>
          <w:tcPr>
            <w:tcW w:w="2900" w:type="dxa"/>
            <w:shd w:val="clear" w:color="auto" w:fill="auto"/>
            <w:vAlign w:val="center"/>
          </w:tcPr>
          <w:p w:rsidR="007C0892" w:rsidRPr="003E4E03" w:rsidRDefault="007C0892" w:rsidP="007C0892">
            <w:pPr>
              <w:jc w:val="center"/>
              <w:rPr>
                <w:b/>
                <w:bCs/>
                <w:szCs w:val="22"/>
              </w:rPr>
            </w:pPr>
            <w:r w:rsidRPr="003E4E03">
              <w:rPr>
                <w:b/>
                <w:bCs/>
                <w:szCs w:val="22"/>
              </w:rPr>
              <w:t>Popis</w:t>
            </w:r>
          </w:p>
        </w:tc>
        <w:tc>
          <w:tcPr>
            <w:tcW w:w="2520" w:type="dxa"/>
            <w:shd w:val="clear" w:color="auto" w:fill="auto"/>
            <w:vAlign w:val="center"/>
          </w:tcPr>
          <w:p w:rsidR="007C0892" w:rsidRPr="003E4E03" w:rsidRDefault="007C0892" w:rsidP="007C0892">
            <w:pPr>
              <w:jc w:val="center"/>
              <w:rPr>
                <w:b/>
                <w:bCs/>
                <w:szCs w:val="22"/>
              </w:rPr>
            </w:pPr>
            <w:r w:rsidRPr="003E4E03">
              <w:rPr>
                <w:b/>
                <w:bCs/>
                <w:szCs w:val="22"/>
              </w:rPr>
              <w:t>Indikační omezení</w:t>
            </w:r>
          </w:p>
        </w:tc>
        <w:tc>
          <w:tcPr>
            <w:tcW w:w="1587" w:type="dxa"/>
            <w:shd w:val="clear" w:color="auto" w:fill="auto"/>
            <w:vAlign w:val="center"/>
          </w:tcPr>
          <w:p w:rsidR="007C0892" w:rsidRPr="003E4E03" w:rsidRDefault="007C0892" w:rsidP="007C0892">
            <w:pPr>
              <w:jc w:val="center"/>
              <w:rPr>
                <w:b/>
                <w:bCs/>
                <w:szCs w:val="22"/>
              </w:rPr>
            </w:pPr>
            <w:r w:rsidRPr="003E4E03">
              <w:rPr>
                <w:b/>
                <w:bCs/>
                <w:szCs w:val="22"/>
              </w:rPr>
              <w:t>Množstevní limit</w:t>
            </w:r>
          </w:p>
        </w:tc>
        <w:tc>
          <w:tcPr>
            <w:tcW w:w="1602" w:type="dxa"/>
            <w:shd w:val="clear" w:color="auto" w:fill="auto"/>
            <w:vAlign w:val="center"/>
          </w:tcPr>
          <w:p w:rsidR="007C0892" w:rsidRPr="003E4E03" w:rsidRDefault="007C0892" w:rsidP="007C0892">
            <w:pPr>
              <w:jc w:val="center"/>
              <w:rPr>
                <w:b/>
                <w:bCs/>
                <w:szCs w:val="22"/>
              </w:rPr>
            </w:pPr>
            <w:r w:rsidRPr="003E4E03">
              <w:rPr>
                <w:b/>
                <w:bCs/>
                <w:szCs w:val="22"/>
              </w:rPr>
              <w:t>Maximální úhrada</w:t>
            </w:r>
          </w:p>
        </w:tc>
      </w:tr>
      <w:tr w:rsidR="007C0892" w:rsidRPr="003E4E03" w:rsidTr="007C0892">
        <w:trPr>
          <w:trHeight w:val="1511"/>
          <w:jc w:val="center"/>
        </w:trPr>
        <w:tc>
          <w:tcPr>
            <w:tcW w:w="1185" w:type="dxa"/>
            <w:shd w:val="clear" w:color="auto" w:fill="auto"/>
          </w:tcPr>
          <w:p w:rsidR="007C0892" w:rsidRPr="003E4E03" w:rsidRDefault="007C0892" w:rsidP="007C0892">
            <w:pPr>
              <w:rPr>
                <w:szCs w:val="22"/>
              </w:rPr>
            </w:pPr>
            <w:r w:rsidRPr="003E4E03">
              <w:rPr>
                <w:szCs w:val="22"/>
              </w:rPr>
              <w:t>04.08.01.01</w:t>
            </w:r>
          </w:p>
        </w:tc>
        <w:tc>
          <w:tcPr>
            <w:tcW w:w="3057" w:type="dxa"/>
            <w:shd w:val="clear" w:color="auto" w:fill="auto"/>
          </w:tcPr>
          <w:p w:rsidR="007C0892" w:rsidRPr="003E4E03" w:rsidRDefault="007C0892" w:rsidP="007C0892">
            <w:pPr>
              <w:rPr>
                <w:szCs w:val="22"/>
              </w:rPr>
            </w:pPr>
            <w:r w:rsidRPr="003E4E03">
              <w:rPr>
                <w:szCs w:val="22"/>
              </w:rPr>
              <w:t>terapeutické úpravy sériově vyrobené obuvi</w:t>
            </w:r>
          </w:p>
        </w:tc>
        <w:tc>
          <w:tcPr>
            <w:tcW w:w="2900" w:type="dxa"/>
            <w:shd w:val="clear" w:color="auto" w:fill="auto"/>
            <w:vAlign w:val="center"/>
          </w:tcPr>
          <w:p w:rsidR="007C0892" w:rsidRPr="003E4E03" w:rsidRDefault="007C0892" w:rsidP="007C0892">
            <w:pPr>
              <w:jc w:val="center"/>
              <w:rPr>
                <w:szCs w:val="22"/>
              </w:rPr>
            </w:pPr>
            <w:r w:rsidRPr="003E4E03">
              <w:rPr>
                <w:szCs w:val="22"/>
              </w:rPr>
              <w:t>služba; ortopedické úpravy a přestavby standardní obuvi; zvýšení podešve; vystavení podešve; zabudování vnitřních korektorů atd.; nepatří sem zabudování vložek</w:t>
            </w:r>
          </w:p>
        </w:tc>
        <w:tc>
          <w:tcPr>
            <w:tcW w:w="2520" w:type="dxa"/>
            <w:shd w:val="clear" w:color="auto" w:fill="auto"/>
            <w:vAlign w:val="center"/>
          </w:tcPr>
          <w:p w:rsidR="007C0892" w:rsidRPr="003E4E03" w:rsidRDefault="007C0892" w:rsidP="007C0892">
            <w:pPr>
              <w:jc w:val="center"/>
              <w:rPr>
                <w:szCs w:val="22"/>
              </w:rPr>
            </w:pPr>
            <w:r w:rsidRPr="003E4E03">
              <w:rPr>
                <w:szCs w:val="22"/>
              </w:rPr>
              <w:t>zkrat dolní končetiny; deformity; kombinované vady</w:t>
            </w:r>
          </w:p>
        </w:tc>
        <w:tc>
          <w:tcPr>
            <w:tcW w:w="1587" w:type="dxa"/>
            <w:shd w:val="clear" w:color="auto" w:fill="auto"/>
            <w:vAlign w:val="center"/>
          </w:tcPr>
          <w:p w:rsidR="007C0892" w:rsidRPr="003E4E03" w:rsidRDefault="007C0892" w:rsidP="007C0892">
            <w:pPr>
              <w:jc w:val="center"/>
              <w:rPr>
                <w:szCs w:val="22"/>
              </w:rPr>
            </w:pPr>
            <w:r w:rsidRPr="003E4E03">
              <w:rPr>
                <w:szCs w:val="22"/>
              </w:rPr>
              <w:t>2 páry / 1 rok</w:t>
            </w:r>
          </w:p>
        </w:tc>
        <w:tc>
          <w:tcPr>
            <w:tcW w:w="1602" w:type="dxa"/>
            <w:shd w:val="clear" w:color="auto" w:fill="auto"/>
            <w:vAlign w:val="center"/>
          </w:tcPr>
          <w:p w:rsidR="007C0892" w:rsidRPr="003E4E03" w:rsidRDefault="007C0892" w:rsidP="007C0892">
            <w:pPr>
              <w:jc w:val="center"/>
              <w:rPr>
                <w:szCs w:val="22"/>
              </w:rPr>
            </w:pPr>
            <w:r w:rsidRPr="003E4E03">
              <w:rPr>
                <w:szCs w:val="22"/>
              </w:rPr>
              <w:t>75 %</w:t>
            </w:r>
          </w:p>
        </w:tc>
      </w:tr>
      <w:tr w:rsidR="007C0892" w:rsidRPr="003E4E03" w:rsidTr="007C0892">
        <w:trPr>
          <w:trHeight w:val="1707"/>
          <w:jc w:val="center"/>
        </w:trPr>
        <w:tc>
          <w:tcPr>
            <w:tcW w:w="1185" w:type="dxa"/>
            <w:shd w:val="clear" w:color="auto" w:fill="auto"/>
          </w:tcPr>
          <w:p w:rsidR="007C0892" w:rsidRPr="003E4E03" w:rsidRDefault="007C0892" w:rsidP="007C0892">
            <w:pPr>
              <w:rPr>
                <w:szCs w:val="22"/>
              </w:rPr>
            </w:pPr>
            <w:r w:rsidRPr="003E4E03">
              <w:rPr>
                <w:szCs w:val="22"/>
              </w:rPr>
              <w:t>04.09.01.01</w:t>
            </w:r>
          </w:p>
        </w:tc>
        <w:tc>
          <w:tcPr>
            <w:tcW w:w="3057" w:type="dxa"/>
            <w:shd w:val="clear" w:color="auto" w:fill="auto"/>
          </w:tcPr>
          <w:p w:rsidR="007C0892" w:rsidRPr="003E4E03" w:rsidRDefault="007C0892" w:rsidP="007C0892">
            <w:pPr>
              <w:rPr>
                <w:szCs w:val="22"/>
              </w:rPr>
            </w:pPr>
            <w:r w:rsidRPr="003E4E03">
              <w:rPr>
                <w:szCs w:val="22"/>
              </w:rPr>
              <w:t>ortézy pro hlavu a krk – od 19 let – individuálně zhotovené</w:t>
            </w:r>
          </w:p>
        </w:tc>
        <w:tc>
          <w:tcPr>
            <w:tcW w:w="2900" w:type="dxa"/>
            <w:shd w:val="clear" w:color="auto" w:fill="auto"/>
            <w:vAlign w:val="center"/>
          </w:tcPr>
          <w:p w:rsidR="007C0892" w:rsidRPr="003E4E03" w:rsidRDefault="007C0892" w:rsidP="007C0892">
            <w:pPr>
              <w:jc w:val="center"/>
              <w:rPr>
                <w:szCs w:val="22"/>
              </w:rPr>
            </w:pPr>
            <w:r w:rsidRPr="003E4E03">
              <w:rPr>
                <w:szCs w:val="22"/>
              </w:rPr>
              <w:t>podle popisu navrhovaného konstrukčního řešení obsahujícího detailní položkovou kalkulaci použitého materiálu, dílů a prováděných úkonů</w:t>
            </w:r>
          </w:p>
        </w:tc>
        <w:tc>
          <w:tcPr>
            <w:tcW w:w="2520" w:type="dxa"/>
            <w:shd w:val="clear" w:color="auto" w:fill="auto"/>
            <w:vAlign w:val="center"/>
          </w:tcPr>
          <w:p w:rsidR="007C0892" w:rsidRPr="003E4E03" w:rsidRDefault="007C0892" w:rsidP="007C0892">
            <w:pPr>
              <w:jc w:val="center"/>
              <w:rPr>
                <w:szCs w:val="22"/>
              </w:rPr>
            </w:pPr>
            <w:r w:rsidRPr="003E4E03">
              <w:rPr>
                <w:szCs w:val="22"/>
              </w:rPr>
              <w:t>pokud nelze použít sériově vyrobené zdravotnické prostředky; mechanická ochrana, stabilizace, fixace, korekce v daném segmentu těla; ne pro lehká postižení</w:t>
            </w:r>
          </w:p>
        </w:tc>
        <w:tc>
          <w:tcPr>
            <w:tcW w:w="1587" w:type="dxa"/>
            <w:shd w:val="clear" w:color="auto" w:fill="auto"/>
            <w:vAlign w:val="center"/>
          </w:tcPr>
          <w:p w:rsidR="007C0892" w:rsidRPr="003E4E03" w:rsidRDefault="007C0892" w:rsidP="007C0892">
            <w:pPr>
              <w:jc w:val="center"/>
              <w:rPr>
                <w:szCs w:val="22"/>
              </w:rPr>
            </w:pPr>
            <w:r w:rsidRPr="003E4E03">
              <w:rPr>
                <w:szCs w:val="22"/>
              </w:rPr>
              <w:t>1 ks / 1 rok</w:t>
            </w:r>
          </w:p>
        </w:tc>
        <w:tc>
          <w:tcPr>
            <w:tcW w:w="1602" w:type="dxa"/>
            <w:shd w:val="clear" w:color="auto" w:fill="auto"/>
            <w:vAlign w:val="center"/>
          </w:tcPr>
          <w:p w:rsidR="007C0892" w:rsidRPr="003E4E03" w:rsidRDefault="007C0892" w:rsidP="007C0892">
            <w:pPr>
              <w:jc w:val="center"/>
              <w:rPr>
                <w:szCs w:val="22"/>
              </w:rPr>
            </w:pPr>
            <w:r w:rsidRPr="003E4E03">
              <w:rPr>
                <w:szCs w:val="22"/>
              </w:rPr>
              <w:t>95 %</w:t>
            </w:r>
          </w:p>
        </w:tc>
      </w:tr>
      <w:tr w:rsidR="007C0892" w:rsidRPr="003E4E03" w:rsidTr="007C0892">
        <w:trPr>
          <w:trHeight w:val="1781"/>
          <w:jc w:val="center"/>
        </w:trPr>
        <w:tc>
          <w:tcPr>
            <w:tcW w:w="1185" w:type="dxa"/>
            <w:shd w:val="clear" w:color="auto" w:fill="auto"/>
          </w:tcPr>
          <w:p w:rsidR="007C0892" w:rsidRPr="003E4E03" w:rsidRDefault="007C0892" w:rsidP="007C0892">
            <w:pPr>
              <w:rPr>
                <w:szCs w:val="22"/>
              </w:rPr>
            </w:pPr>
            <w:r w:rsidRPr="003E4E03">
              <w:rPr>
                <w:szCs w:val="22"/>
              </w:rPr>
              <w:t>04.09.01.02</w:t>
            </w:r>
          </w:p>
        </w:tc>
        <w:tc>
          <w:tcPr>
            <w:tcW w:w="3057" w:type="dxa"/>
            <w:shd w:val="clear" w:color="auto" w:fill="auto"/>
          </w:tcPr>
          <w:p w:rsidR="007C0892" w:rsidRPr="003E4E03" w:rsidRDefault="007C0892" w:rsidP="007C0892">
            <w:pPr>
              <w:rPr>
                <w:szCs w:val="22"/>
              </w:rPr>
            </w:pPr>
            <w:r w:rsidRPr="003E4E03">
              <w:rPr>
                <w:szCs w:val="22"/>
              </w:rPr>
              <w:t xml:space="preserve">ortézy pro hlavu a krk – dětská do 18 let včetně – individuálně zhotovené </w:t>
            </w:r>
          </w:p>
        </w:tc>
        <w:tc>
          <w:tcPr>
            <w:tcW w:w="2900" w:type="dxa"/>
            <w:shd w:val="clear" w:color="auto" w:fill="auto"/>
            <w:vAlign w:val="center"/>
          </w:tcPr>
          <w:p w:rsidR="007C0892" w:rsidRPr="003E4E03" w:rsidRDefault="007C0892" w:rsidP="007C0892">
            <w:pPr>
              <w:jc w:val="center"/>
              <w:rPr>
                <w:szCs w:val="22"/>
              </w:rPr>
            </w:pPr>
            <w:r w:rsidRPr="003E4E03">
              <w:rPr>
                <w:szCs w:val="22"/>
              </w:rPr>
              <w:t>podle popisu navrhovaného konstrukčního řešení obsahujícího detailní položkovou kalkulaci použitého materiálu, dílů a prováděných úkonů</w:t>
            </w:r>
          </w:p>
        </w:tc>
        <w:tc>
          <w:tcPr>
            <w:tcW w:w="2520" w:type="dxa"/>
            <w:shd w:val="clear" w:color="auto" w:fill="auto"/>
            <w:vAlign w:val="center"/>
          </w:tcPr>
          <w:p w:rsidR="007C0892" w:rsidRPr="003E4E03" w:rsidRDefault="007C0892" w:rsidP="007C0892">
            <w:pPr>
              <w:jc w:val="center"/>
              <w:rPr>
                <w:szCs w:val="22"/>
              </w:rPr>
            </w:pPr>
            <w:r w:rsidRPr="003E4E03">
              <w:rPr>
                <w:szCs w:val="22"/>
              </w:rPr>
              <w:t>pokud nelze použít sériově vyrobené zdravotnické prostředky; prevence vzniku získaných deformit plynoucích z asymetrického růstu a nerovnoměrného přetěžování</w:t>
            </w:r>
          </w:p>
        </w:tc>
        <w:tc>
          <w:tcPr>
            <w:tcW w:w="1587" w:type="dxa"/>
            <w:shd w:val="clear" w:color="auto" w:fill="auto"/>
            <w:vAlign w:val="center"/>
          </w:tcPr>
          <w:p w:rsidR="007C0892" w:rsidRPr="003E4E03" w:rsidRDefault="007C0892" w:rsidP="007C0892">
            <w:pPr>
              <w:jc w:val="center"/>
              <w:rPr>
                <w:szCs w:val="22"/>
              </w:rPr>
            </w:pPr>
            <w:r w:rsidRPr="003E4E03">
              <w:rPr>
                <w:szCs w:val="22"/>
              </w:rPr>
              <w:t>2 ks / 1 rok</w:t>
            </w:r>
          </w:p>
        </w:tc>
        <w:tc>
          <w:tcPr>
            <w:tcW w:w="1602" w:type="dxa"/>
            <w:shd w:val="clear" w:color="auto" w:fill="auto"/>
            <w:vAlign w:val="center"/>
          </w:tcPr>
          <w:p w:rsidR="007C0892" w:rsidRPr="003E4E03" w:rsidRDefault="007C0892" w:rsidP="007C0892">
            <w:pPr>
              <w:jc w:val="center"/>
              <w:rPr>
                <w:szCs w:val="22"/>
              </w:rPr>
            </w:pPr>
            <w:r w:rsidRPr="003E4E03">
              <w:rPr>
                <w:szCs w:val="22"/>
              </w:rPr>
              <w:t xml:space="preserve">99 % </w:t>
            </w:r>
          </w:p>
        </w:tc>
      </w:tr>
      <w:tr w:rsidR="007C0892" w:rsidRPr="003E4E03" w:rsidTr="007C0892">
        <w:trPr>
          <w:trHeight w:val="2040"/>
          <w:jc w:val="center"/>
        </w:trPr>
        <w:tc>
          <w:tcPr>
            <w:tcW w:w="1185" w:type="dxa"/>
            <w:shd w:val="clear" w:color="auto" w:fill="auto"/>
          </w:tcPr>
          <w:p w:rsidR="007C0892" w:rsidRPr="003E4E03" w:rsidRDefault="007C0892" w:rsidP="007C0892">
            <w:pPr>
              <w:rPr>
                <w:szCs w:val="22"/>
              </w:rPr>
            </w:pPr>
            <w:r w:rsidRPr="003E4E03">
              <w:rPr>
                <w:szCs w:val="22"/>
              </w:rPr>
              <w:t>04.10.01.01</w:t>
            </w:r>
          </w:p>
        </w:tc>
        <w:tc>
          <w:tcPr>
            <w:tcW w:w="3057" w:type="dxa"/>
            <w:shd w:val="clear" w:color="auto" w:fill="auto"/>
          </w:tcPr>
          <w:p w:rsidR="007C0892" w:rsidRPr="003E4E03" w:rsidRDefault="007C0892" w:rsidP="007C0892">
            <w:pPr>
              <w:rPr>
                <w:szCs w:val="22"/>
              </w:rPr>
            </w:pPr>
            <w:r w:rsidRPr="003E4E03">
              <w:rPr>
                <w:szCs w:val="22"/>
              </w:rPr>
              <w:t>ortézy trupu – od 19 let – individuálně zhotovené</w:t>
            </w:r>
          </w:p>
        </w:tc>
        <w:tc>
          <w:tcPr>
            <w:tcW w:w="2900" w:type="dxa"/>
            <w:shd w:val="clear" w:color="auto" w:fill="auto"/>
            <w:vAlign w:val="center"/>
          </w:tcPr>
          <w:p w:rsidR="007C0892" w:rsidRPr="003E4E03" w:rsidRDefault="007C0892" w:rsidP="007C0892">
            <w:pPr>
              <w:jc w:val="center"/>
              <w:rPr>
                <w:szCs w:val="22"/>
              </w:rPr>
            </w:pPr>
            <w:r w:rsidRPr="003E4E03">
              <w:rPr>
                <w:szCs w:val="22"/>
              </w:rPr>
              <w:t>základní materiály (plast, textil, kůže, kov, laminát, kompozitní materiály); podle popisu navrhovaného konstrukčního řešení obsahujícího detailní položkovou kalkulaci použitého materiálu, dílů a prováděných úkonů</w:t>
            </w:r>
          </w:p>
        </w:tc>
        <w:tc>
          <w:tcPr>
            <w:tcW w:w="2520" w:type="dxa"/>
            <w:shd w:val="clear" w:color="auto" w:fill="auto"/>
            <w:vAlign w:val="center"/>
          </w:tcPr>
          <w:p w:rsidR="007C0892" w:rsidRPr="003E4E03" w:rsidRDefault="007C0892" w:rsidP="007C0892">
            <w:pPr>
              <w:jc w:val="center"/>
              <w:rPr>
                <w:szCs w:val="22"/>
              </w:rPr>
            </w:pPr>
            <w:r w:rsidRPr="003E4E03">
              <w:rPr>
                <w:szCs w:val="22"/>
              </w:rPr>
              <w:t>pokud nelze použít sériově vyrobené zdravotnické prostředky; funkční požadavek na stabilizaci, fixaci nebo korekci</w:t>
            </w:r>
          </w:p>
        </w:tc>
        <w:tc>
          <w:tcPr>
            <w:tcW w:w="1587" w:type="dxa"/>
            <w:shd w:val="clear" w:color="auto" w:fill="auto"/>
            <w:vAlign w:val="center"/>
          </w:tcPr>
          <w:p w:rsidR="007C0892" w:rsidRPr="003E4E03" w:rsidRDefault="007C0892" w:rsidP="007C0892">
            <w:pPr>
              <w:jc w:val="center"/>
              <w:rPr>
                <w:szCs w:val="22"/>
              </w:rPr>
            </w:pPr>
            <w:r w:rsidRPr="003E4E03">
              <w:rPr>
                <w:szCs w:val="22"/>
              </w:rPr>
              <w:t>1 ks / 1 rok</w:t>
            </w:r>
          </w:p>
        </w:tc>
        <w:tc>
          <w:tcPr>
            <w:tcW w:w="1602" w:type="dxa"/>
            <w:shd w:val="clear" w:color="auto" w:fill="auto"/>
            <w:vAlign w:val="center"/>
          </w:tcPr>
          <w:p w:rsidR="007C0892" w:rsidRPr="003E4E03" w:rsidRDefault="007C0892" w:rsidP="007C0892">
            <w:pPr>
              <w:jc w:val="center"/>
              <w:rPr>
                <w:szCs w:val="22"/>
              </w:rPr>
            </w:pPr>
            <w:r w:rsidRPr="003E4E03">
              <w:rPr>
                <w:szCs w:val="22"/>
              </w:rPr>
              <w:t>95 %</w:t>
            </w:r>
          </w:p>
        </w:tc>
      </w:tr>
      <w:tr w:rsidR="007C0892" w:rsidRPr="003E4E03" w:rsidTr="007C0892">
        <w:trPr>
          <w:trHeight w:val="2550"/>
          <w:jc w:val="center"/>
        </w:trPr>
        <w:tc>
          <w:tcPr>
            <w:tcW w:w="1185" w:type="dxa"/>
            <w:shd w:val="clear" w:color="auto" w:fill="auto"/>
          </w:tcPr>
          <w:p w:rsidR="007C0892" w:rsidRPr="003E4E03" w:rsidRDefault="007C0892" w:rsidP="007C0892">
            <w:pPr>
              <w:rPr>
                <w:szCs w:val="22"/>
              </w:rPr>
            </w:pPr>
            <w:r w:rsidRPr="003E4E03">
              <w:rPr>
                <w:szCs w:val="22"/>
              </w:rPr>
              <w:t>04.10.01.02</w:t>
            </w:r>
          </w:p>
        </w:tc>
        <w:tc>
          <w:tcPr>
            <w:tcW w:w="3057" w:type="dxa"/>
            <w:shd w:val="clear" w:color="auto" w:fill="auto"/>
          </w:tcPr>
          <w:p w:rsidR="007C0892" w:rsidRPr="003E4E03" w:rsidRDefault="007C0892" w:rsidP="007C0892">
            <w:pPr>
              <w:rPr>
                <w:szCs w:val="22"/>
              </w:rPr>
            </w:pPr>
            <w:r w:rsidRPr="003E4E03">
              <w:rPr>
                <w:szCs w:val="22"/>
              </w:rPr>
              <w:t xml:space="preserve">ortézy trupu – dětské do 18 let včetně – individuálně zhotovené </w:t>
            </w:r>
          </w:p>
        </w:tc>
        <w:tc>
          <w:tcPr>
            <w:tcW w:w="2900" w:type="dxa"/>
            <w:shd w:val="clear" w:color="auto" w:fill="auto"/>
            <w:vAlign w:val="center"/>
          </w:tcPr>
          <w:p w:rsidR="007C0892" w:rsidRPr="003E4E03" w:rsidRDefault="007C0892" w:rsidP="007C0892">
            <w:pPr>
              <w:jc w:val="center"/>
              <w:rPr>
                <w:szCs w:val="22"/>
              </w:rPr>
            </w:pPr>
            <w:r w:rsidRPr="003E4E03">
              <w:rPr>
                <w:szCs w:val="22"/>
              </w:rPr>
              <w:t>ortézy trupu odpovídající růstu dítěte, jeho aktivitě a materiálovým možnostem pro daný věk a tělesné parametry pacienta; podle popisu navrhovaného konstrukčního řešení obsahujícího detailní položkovou kalkulaci použitého materiálu, dílů a prováděných úkonů</w:t>
            </w:r>
          </w:p>
        </w:tc>
        <w:tc>
          <w:tcPr>
            <w:tcW w:w="2520" w:type="dxa"/>
            <w:shd w:val="clear" w:color="auto" w:fill="auto"/>
            <w:vAlign w:val="center"/>
          </w:tcPr>
          <w:p w:rsidR="007C0892" w:rsidRPr="003E4E03" w:rsidRDefault="007C0892" w:rsidP="007C0892">
            <w:pPr>
              <w:jc w:val="center"/>
              <w:rPr>
                <w:szCs w:val="22"/>
              </w:rPr>
            </w:pPr>
            <w:r w:rsidRPr="003E4E03">
              <w:rPr>
                <w:szCs w:val="22"/>
              </w:rPr>
              <w:t>pokud nelze použít sériově vyrobené zdravotnické prostředky; vrozené a získané deformity trupu; neuromuskulární postižení; oslabení břišní stěny</w:t>
            </w:r>
          </w:p>
        </w:tc>
        <w:tc>
          <w:tcPr>
            <w:tcW w:w="1587" w:type="dxa"/>
            <w:shd w:val="clear" w:color="auto" w:fill="auto"/>
            <w:vAlign w:val="center"/>
          </w:tcPr>
          <w:p w:rsidR="007C0892" w:rsidRPr="003E4E03" w:rsidRDefault="007C0892" w:rsidP="007C0892">
            <w:pPr>
              <w:jc w:val="center"/>
              <w:rPr>
                <w:szCs w:val="22"/>
              </w:rPr>
            </w:pPr>
            <w:r w:rsidRPr="003E4E03">
              <w:rPr>
                <w:szCs w:val="22"/>
              </w:rPr>
              <w:t>2 ks / 1 rok</w:t>
            </w:r>
          </w:p>
        </w:tc>
        <w:tc>
          <w:tcPr>
            <w:tcW w:w="1602" w:type="dxa"/>
            <w:shd w:val="clear" w:color="auto" w:fill="auto"/>
            <w:vAlign w:val="center"/>
          </w:tcPr>
          <w:p w:rsidR="007C0892" w:rsidRPr="003E4E03" w:rsidRDefault="007C0892" w:rsidP="007C0892">
            <w:pPr>
              <w:jc w:val="center"/>
              <w:rPr>
                <w:szCs w:val="22"/>
              </w:rPr>
            </w:pPr>
            <w:r w:rsidRPr="003E4E03">
              <w:rPr>
                <w:szCs w:val="22"/>
              </w:rPr>
              <w:t xml:space="preserve">99 % </w:t>
            </w:r>
          </w:p>
        </w:tc>
      </w:tr>
      <w:tr w:rsidR="007C0892" w:rsidRPr="003E4E03" w:rsidTr="007C0892">
        <w:trPr>
          <w:trHeight w:val="2321"/>
          <w:jc w:val="center"/>
        </w:trPr>
        <w:tc>
          <w:tcPr>
            <w:tcW w:w="1185" w:type="dxa"/>
            <w:shd w:val="clear" w:color="auto" w:fill="auto"/>
          </w:tcPr>
          <w:p w:rsidR="007C0892" w:rsidRPr="003E4E03" w:rsidRDefault="007C0892" w:rsidP="007C0892">
            <w:pPr>
              <w:rPr>
                <w:szCs w:val="22"/>
              </w:rPr>
            </w:pPr>
            <w:r w:rsidRPr="003E4E03">
              <w:rPr>
                <w:szCs w:val="22"/>
              </w:rPr>
              <w:t>04.10.02.01</w:t>
            </w:r>
          </w:p>
        </w:tc>
        <w:tc>
          <w:tcPr>
            <w:tcW w:w="3057" w:type="dxa"/>
            <w:shd w:val="clear" w:color="auto" w:fill="auto"/>
          </w:tcPr>
          <w:p w:rsidR="007C0892" w:rsidRPr="003E4E03" w:rsidRDefault="007C0892" w:rsidP="007C0892">
            <w:pPr>
              <w:rPr>
                <w:szCs w:val="22"/>
              </w:rPr>
            </w:pPr>
            <w:r w:rsidRPr="003E4E03">
              <w:rPr>
                <w:szCs w:val="22"/>
              </w:rPr>
              <w:t>ortézy trupu - kompenzační - individuálně zhotovené – pro sed</w:t>
            </w:r>
          </w:p>
        </w:tc>
        <w:tc>
          <w:tcPr>
            <w:tcW w:w="2900" w:type="dxa"/>
            <w:shd w:val="clear" w:color="auto" w:fill="auto"/>
            <w:vAlign w:val="center"/>
          </w:tcPr>
          <w:p w:rsidR="007C0892" w:rsidRPr="003E4E03" w:rsidRDefault="007C0892" w:rsidP="007C0892">
            <w:pPr>
              <w:jc w:val="center"/>
              <w:rPr>
                <w:szCs w:val="22"/>
              </w:rPr>
            </w:pPr>
            <w:r w:rsidRPr="003E4E03">
              <w:rPr>
                <w:szCs w:val="22"/>
              </w:rPr>
              <w:t>základní materiály (plast, textil, kůže, kov); podle popisu navrhovaného konstrukčního řešení obsahujícího detailní položkovou kalkulaci použitého materiálu, dílů a prováděných úkonů</w:t>
            </w:r>
          </w:p>
        </w:tc>
        <w:tc>
          <w:tcPr>
            <w:tcW w:w="2520" w:type="dxa"/>
            <w:shd w:val="clear" w:color="auto" w:fill="auto"/>
            <w:vAlign w:val="center"/>
          </w:tcPr>
          <w:p w:rsidR="007C0892" w:rsidRPr="003E4E03" w:rsidRDefault="007C0892" w:rsidP="007C0892">
            <w:pPr>
              <w:jc w:val="center"/>
              <w:rPr>
                <w:szCs w:val="22"/>
              </w:rPr>
            </w:pPr>
            <w:r w:rsidRPr="003E4E03">
              <w:rPr>
                <w:szCs w:val="22"/>
              </w:rPr>
              <w:t>pokud nelze použít sériově vyrobené zdravotnické prostředky; pro těžkou nedostatečnost postury při postižení stability pacienta vsedě; poruchy statiky a rovnováhy u neuromoskulárních postižení</w:t>
            </w:r>
          </w:p>
        </w:tc>
        <w:tc>
          <w:tcPr>
            <w:tcW w:w="1587" w:type="dxa"/>
            <w:shd w:val="clear" w:color="auto" w:fill="auto"/>
            <w:vAlign w:val="center"/>
          </w:tcPr>
          <w:p w:rsidR="007C0892" w:rsidRPr="003E4E03" w:rsidRDefault="007C0892" w:rsidP="007C0892">
            <w:pPr>
              <w:jc w:val="center"/>
              <w:rPr>
                <w:szCs w:val="22"/>
              </w:rPr>
            </w:pPr>
            <w:r w:rsidRPr="003E4E03">
              <w:rPr>
                <w:szCs w:val="22"/>
              </w:rPr>
              <w:t>1 ks / 1 rok</w:t>
            </w:r>
          </w:p>
        </w:tc>
        <w:tc>
          <w:tcPr>
            <w:tcW w:w="1602" w:type="dxa"/>
            <w:shd w:val="clear" w:color="auto" w:fill="auto"/>
            <w:vAlign w:val="center"/>
          </w:tcPr>
          <w:p w:rsidR="007C0892" w:rsidRPr="003E4E03" w:rsidRDefault="007C0892" w:rsidP="007C0892">
            <w:pPr>
              <w:jc w:val="center"/>
              <w:rPr>
                <w:szCs w:val="22"/>
              </w:rPr>
            </w:pPr>
            <w:r w:rsidRPr="003E4E03">
              <w:rPr>
                <w:szCs w:val="22"/>
              </w:rPr>
              <w:t>99 %; maximální úhrada 25.000,00 Kč / 1 ks</w:t>
            </w:r>
          </w:p>
        </w:tc>
      </w:tr>
      <w:tr w:rsidR="007C0892" w:rsidRPr="003E4E03" w:rsidTr="007C0892">
        <w:trPr>
          <w:trHeight w:val="2040"/>
          <w:jc w:val="center"/>
        </w:trPr>
        <w:tc>
          <w:tcPr>
            <w:tcW w:w="1185" w:type="dxa"/>
            <w:shd w:val="clear" w:color="auto" w:fill="auto"/>
          </w:tcPr>
          <w:p w:rsidR="007C0892" w:rsidRPr="003E4E03" w:rsidRDefault="007C0892" w:rsidP="007C0892">
            <w:pPr>
              <w:rPr>
                <w:szCs w:val="22"/>
              </w:rPr>
            </w:pPr>
            <w:r w:rsidRPr="003E4E03">
              <w:rPr>
                <w:szCs w:val="22"/>
              </w:rPr>
              <w:t>04.10.03.01</w:t>
            </w:r>
          </w:p>
        </w:tc>
        <w:tc>
          <w:tcPr>
            <w:tcW w:w="3057" w:type="dxa"/>
            <w:shd w:val="clear" w:color="auto" w:fill="auto"/>
          </w:tcPr>
          <w:p w:rsidR="007C0892" w:rsidRPr="003E4E03" w:rsidRDefault="007C0892" w:rsidP="007C0892">
            <w:pPr>
              <w:rPr>
                <w:szCs w:val="22"/>
              </w:rPr>
            </w:pPr>
            <w:r w:rsidRPr="003E4E03">
              <w:rPr>
                <w:szCs w:val="22"/>
              </w:rPr>
              <w:t>bandáže trupu – od 19 let – individuálně zhotovené</w:t>
            </w:r>
          </w:p>
        </w:tc>
        <w:tc>
          <w:tcPr>
            <w:tcW w:w="2900" w:type="dxa"/>
            <w:shd w:val="clear" w:color="auto" w:fill="auto"/>
            <w:vAlign w:val="center"/>
          </w:tcPr>
          <w:p w:rsidR="007C0892" w:rsidRPr="003E4E03" w:rsidRDefault="007C0892" w:rsidP="007C0892">
            <w:pPr>
              <w:jc w:val="center"/>
              <w:rPr>
                <w:szCs w:val="22"/>
              </w:rPr>
            </w:pPr>
            <w:r w:rsidRPr="003E4E03">
              <w:rPr>
                <w:szCs w:val="22"/>
              </w:rPr>
              <w:t>základní materiály (textil, kůže), popř. výztuhy (plastové, kovové); podle popisu navrhovaného konstrukčního řešení obsahujícího detailní položkovou kalkulaci použitého materiálu, dílů a prováděných úkonů</w:t>
            </w:r>
          </w:p>
        </w:tc>
        <w:tc>
          <w:tcPr>
            <w:tcW w:w="2520" w:type="dxa"/>
            <w:shd w:val="clear" w:color="auto" w:fill="auto"/>
            <w:vAlign w:val="center"/>
          </w:tcPr>
          <w:p w:rsidR="007C0892" w:rsidRPr="003E4E03" w:rsidRDefault="007C0892" w:rsidP="007C0892">
            <w:pPr>
              <w:jc w:val="center"/>
              <w:rPr>
                <w:szCs w:val="22"/>
              </w:rPr>
            </w:pPr>
            <w:r w:rsidRPr="003E4E03">
              <w:rPr>
                <w:szCs w:val="22"/>
              </w:rPr>
              <w:t>pokud nelze použít sériově vyrobené zdravotnické prostředky; algické syndromy páteře spojené s nestabilitou; oslabení břišní stěny při rozsáhlých kýlách; stomie břišní</w:t>
            </w:r>
          </w:p>
        </w:tc>
        <w:tc>
          <w:tcPr>
            <w:tcW w:w="1587" w:type="dxa"/>
            <w:shd w:val="clear" w:color="auto" w:fill="auto"/>
            <w:vAlign w:val="center"/>
          </w:tcPr>
          <w:p w:rsidR="007C0892" w:rsidRPr="003E4E03" w:rsidRDefault="007C0892" w:rsidP="007C0892">
            <w:pPr>
              <w:jc w:val="center"/>
              <w:rPr>
                <w:szCs w:val="22"/>
              </w:rPr>
            </w:pPr>
            <w:r w:rsidRPr="003E4E03">
              <w:rPr>
                <w:szCs w:val="22"/>
              </w:rPr>
              <w:t>1 ks / 1 rok</w:t>
            </w:r>
          </w:p>
        </w:tc>
        <w:tc>
          <w:tcPr>
            <w:tcW w:w="1602" w:type="dxa"/>
            <w:shd w:val="clear" w:color="auto" w:fill="auto"/>
            <w:vAlign w:val="center"/>
          </w:tcPr>
          <w:p w:rsidR="007C0892" w:rsidRPr="003E4E03" w:rsidRDefault="007C0892" w:rsidP="007C0892">
            <w:pPr>
              <w:jc w:val="center"/>
              <w:rPr>
                <w:szCs w:val="22"/>
              </w:rPr>
            </w:pPr>
            <w:r w:rsidRPr="003E4E03">
              <w:rPr>
                <w:szCs w:val="22"/>
              </w:rPr>
              <w:t>95 %</w:t>
            </w:r>
          </w:p>
        </w:tc>
      </w:tr>
      <w:tr w:rsidR="007C0892" w:rsidRPr="003E4E03" w:rsidTr="007C0892">
        <w:trPr>
          <w:trHeight w:val="2550"/>
          <w:jc w:val="center"/>
        </w:trPr>
        <w:tc>
          <w:tcPr>
            <w:tcW w:w="1185" w:type="dxa"/>
            <w:shd w:val="clear" w:color="auto" w:fill="auto"/>
          </w:tcPr>
          <w:p w:rsidR="007C0892" w:rsidRPr="003E4E03" w:rsidRDefault="007C0892" w:rsidP="007C0892">
            <w:pPr>
              <w:rPr>
                <w:szCs w:val="22"/>
              </w:rPr>
            </w:pPr>
            <w:r w:rsidRPr="003E4E03">
              <w:rPr>
                <w:szCs w:val="22"/>
              </w:rPr>
              <w:t>04.10.03.02</w:t>
            </w:r>
          </w:p>
        </w:tc>
        <w:tc>
          <w:tcPr>
            <w:tcW w:w="3057" w:type="dxa"/>
            <w:shd w:val="clear" w:color="auto" w:fill="auto"/>
          </w:tcPr>
          <w:p w:rsidR="007C0892" w:rsidRPr="003E4E03" w:rsidRDefault="007C0892" w:rsidP="007C0892">
            <w:pPr>
              <w:rPr>
                <w:szCs w:val="22"/>
              </w:rPr>
            </w:pPr>
            <w:r w:rsidRPr="003E4E03">
              <w:rPr>
                <w:szCs w:val="22"/>
              </w:rPr>
              <w:t>bandáže trupu – dětské do 18 let včetně – individuálně zhotovené</w:t>
            </w:r>
          </w:p>
        </w:tc>
        <w:tc>
          <w:tcPr>
            <w:tcW w:w="2900" w:type="dxa"/>
            <w:shd w:val="clear" w:color="auto" w:fill="auto"/>
            <w:vAlign w:val="center"/>
          </w:tcPr>
          <w:p w:rsidR="007C0892" w:rsidRPr="003E4E03" w:rsidRDefault="007C0892" w:rsidP="007C0892">
            <w:pPr>
              <w:jc w:val="center"/>
              <w:rPr>
                <w:szCs w:val="22"/>
              </w:rPr>
            </w:pPr>
            <w:r w:rsidRPr="003E4E03">
              <w:rPr>
                <w:szCs w:val="22"/>
              </w:rPr>
              <w:t>trupová bandáž odpovídající růstu dítěte, jeho aktivitě a materiálovým možnostem pro daný věk a tělesné parametry pacienta; podle popisu navrhovaného konstrukčního řešení obsahujícího detailní položkovou kalkulaci použitého materiálu, dílů a prováděných úkonů</w:t>
            </w:r>
          </w:p>
        </w:tc>
        <w:tc>
          <w:tcPr>
            <w:tcW w:w="2520" w:type="dxa"/>
            <w:shd w:val="clear" w:color="auto" w:fill="auto"/>
            <w:vAlign w:val="center"/>
          </w:tcPr>
          <w:p w:rsidR="007C0892" w:rsidRPr="003E4E03" w:rsidRDefault="007C0892" w:rsidP="007C0892">
            <w:pPr>
              <w:jc w:val="center"/>
              <w:rPr>
                <w:szCs w:val="22"/>
              </w:rPr>
            </w:pPr>
            <w:r w:rsidRPr="003E4E03">
              <w:rPr>
                <w:szCs w:val="22"/>
              </w:rPr>
              <w:t>pokud nelze použít sériově vyrobené zdravotnické prostředky; deformity trupu; neuromuskulární postižení; oslabení břišní stěny</w:t>
            </w:r>
          </w:p>
        </w:tc>
        <w:tc>
          <w:tcPr>
            <w:tcW w:w="1587" w:type="dxa"/>
            <w:shd w:val="clear" w:color="auto" w:fill="auto"/>
            <w:vAlign w:val="center"/>
          </w:tcPr>
          <w:p w:rsidR="007C0892" w:rsidRPr="003E4E03" w:rsidRDefault="007C0892" w:rsidP="007C0892">
            <w:pPr>
              <w:jc w:val="center"/>
              <w:rPr>
                <w:szCs w:val="22"/>
              </w:rPr>
            </w:pPr>
            <w:r w:rsidRPr="003E4E03">
              <w:rPr>
                <w:szCs w:val="22"/>
              </w:rPr>
              <w:t>2 ks / 1 rok</w:t>
            </w:r>
          </w:p>
        </w:tc>
        <w:tc>
          <w:tcPr>
            <w:tcW w:w="1602" w:type="dxa"/>
            <w:shd w:val="clear" w:color="auto" w:fill="auto"/>
            <w:vAlign w:val="center"/>
          </w:tcPr>
          <w:p w:rsidR="007C0892" w:rsidRPr="003E4E03" w:rsidRDefault="007C0892" w:rsidP="007C0892">
            <w:pPr>
              <w:jc w:val="center"/>
              <w:rPr>
                <w:szCs w:val="22"/>
              </w:rPr>
            </w:pPr>
            <w:r w:rsidRPr="003E4E03">
              <w:rPr>
                <w:szCs w:val="22"/>
              </w:rPr>
              <w:t xml:space="preserve">99 % </w:t>
            </w:r>
          </w:p>
        </w:tc>
      </w:tr>
      <w:tr w:rsidR="007C0892" w:rsidRPr="003E4E03" w:rsidTr="007C0892">
        <w:trPr>
          <w:trHeight w:val="2295"/>
          <w:jc w:val="center"/>
        </w:trPr>
        <w:tc>
          <w:tcPr>
            <w:tcW w:w="1185" w:type="dxa"/>
            <w:shd w:val="clear" w:color="auto" w:fill="auto"/>
          </w:tcPr>
          <w:p w:rsidR="007C0892" w:rsidRPr="003E4E03" w:rsidRDefault="007C0892" w:rsidP="007C0892">
            <w:pPr>
              <w:rPr>
                <w:szCs w:val="22"/>
              </w:rPr>
            </w:pPr>
            <w:r w:rsidRPr="003E4E03">
              <w:rPr>
                <w:szCs w:val="22"/>
              </w:rPr>
              <w:t>04.11.01.01</w:t>
            </w:r>
          </w:p>
        </w:tc>
        <w:tc>
          <w:tcPr>
            <w:tcW w:w="3057" w:type="dxa"/>
            <w:shd w:val="clear" w:color="auto" w:fill="auto"/>
          </w:tcPr>
          <w:p w:rsidR="007C0892" w:rsidRPr="003E4E03" w:rsidRDefault="007C0892" w:rsidP="007C0892">
            <w:pPr>
              <w:rPr>
                <w:szCs w:val="22"/>
              </w:rPr>
            </w:pPr>
            <w:r w:rsidRPr="003E4E03">
              <w:rPr>
                <w:szCs w:val="22"/>
              </w:rPr>
              <w:t>ortézy horních končetin – od 19 let – individuálně zhotovené</w:t>
            </w:r>
          </w:p>
        </w:tc>
        <w:tc>
          <w:tcPr>
            <w:tcW w:w="2900" w:type="dxa"/>
            <w:shd w:val="clear" w:color="auto" w:fill="auto"/>
            <w:vAlign w:val="center"/>
          </w:tcPr>
          <w:p w:rsidR="007C0892" w:rsidRPr="003E4E03" w:rsidRDefault="007C0892" w:rsidP="007C0892">
            <w:pPr>
              <w:jc w:val="center"/>
              <w:rPr>
                <w:szCs w:val="22"/>
              </w:rPr>
            </w:pPr>
            <w:r w:rsidRPr="003E4E03">
              <w:rPr>
                <w:szCs w:val="22"/>
              </w:rPr>
              <w:t>ortéza z odlehčených materiálů, nebo/i s použitím tahových systémů a dlah, které podporují funkci kloubů a svalů; podle popisu navrhovaného konstrukčního řešení obsahujícího detailní položkovou kalkulaci použitého materiálu, dílů a prováděných úkonů</w:t>
            </w:r>
          </w:p>
        </w:tc>
        <w:tc>
          <w:tcPr>
            <w:tcW w:w="2520" w:type="dxa"/>
            <w:shd w:val="clear" w:color="auto" w:fill="auto"/>
            <w:vAlign w:val="center"/>
          </w:tcPr>
          <w:p w:rsidR="007C0892" w:rsidRPr="003E4E03" w:rsidRDefault="007C0892" w:rsidP="007C0892">
            <w:pPr>
              <w:jc w:val="center"/>
              <w:rPr>
                <w:szCs w:val="22"/>
              </w:rPr>
            </w:pPr>
            <w:r w:rsidRPr="003E4E03">
              <w:rPr>
                <w:szCs w:val="22"/>
              </w:rPr>
              <w:t>pokud nelze použít sériově vyrobené zdravotnické prostředky; funkční požadavek na limitaci, popř. mobilizaci a aktivní podporu pohybu ve více segmentech horní končetiny</w:t>
            </w:r>
          </w:p>
        </w:tc>
        <w:tc>
          <w:tcPr>
            <w:tcW w:w="1587" w:type="dxa"/>
            <w:shd w:val="clear" w:color="auto" w:fill="auto"/>
            <w:vAlign w:val="center"/>
          </w:tcPr>
          <w:p w:rsidR="007C0892" w:rsidRPr="003E4E03" w:rsidRDefault="007C0892" w:rsidP="007C0892">
            <w:pPr>
              <w:jc w:val="center"/>
              <w:rPr>
                <w:szCs w:val="22"/>
              </w:rPr>
            </w:pPr>
            <w:r w:rsidRPr="003E4E03">
              <w:rPr>
                <w:szCs w:val="22"/>
              </w:rPr>
              <w:t>1 ks / 1 rok</w:t>
            </w:r>
          </w:p>
        </w:tc>
        <w:tc>
          <w:tcPr>
            <w:tcW w:w="1602" w:type="dxa"/>
            <w:shd w:val="clear" w:color="auto" w:fill="auto"/>
            <w:vAlign w:val="center"/>
          </w:tcPr>
          <w:p w:rsidR="007C0892" w:rsidRPr="003E4E03" w:rsidRDefault="007C0892" w:rsidP="007C0892">
            <w:pPr>
              <w:jc w:val="center"/>
              <w:rPr>
                <w:szCs w:val="22"/>
              </w:rPr>
            </w:pPr>
            <w:r w:rsidRPr="003E4E03">
              <w:rPr>
                <w:szCs w:val="22"/>
              </w:rPr>
              <w:t>95 %</w:t>
            </w:r>
          </w:p>
        </w:tc>
      </w:tr>
      <w:tr w:rsidR="007C0892" w:rsidRPr="003E4E03" w:rsidTr="007C0892">
        <w:trPr>
          <w:trHeight w:val="410"/>
          <w:jc w:val="center"/>
        </w:trPr>
        <w:tc>
          <w:tcPr>
            <w:tcW w:w="1185" w:type="dxa"/>
            <w:shd w:val="clear" w:color="auto" w:fill="auto"/>
          </w:tcPr>
          <w:p w:rsidR="007C0892" w:rsidRPr="003E4E03" w:rsidRDefault="007C0892" w:rsidP="007C0892">
            <w:pPr>
              <w:rPr>
                <w:szCs w:val="22"/>
              </w:rPr>
            </w:pPr>
            <w:r w:rsidRPr="003E4E03">
              <w:rPr>
                <w:szCs w:val="22"/>
              </w:rPr>
              <w:t>04.11.01.02</w:t>
            </w:r>
          </w:p>
        </w:tc>
        <w:tc>
          <w:tcPr>
            <w:tcW w:w="3057" w:type="dxa"/>
            <w:shd w:val="clear" w:color="auto" w:fill="auto"/>
          </w:tcPr>
          <w:p w:rsidR="007C0892" w:rsidRPr="003E4E03" w:rsidRDefault="007C0892" w:rsidP="007C0892">
            <w:pPr>
              <w:rPr>
                <w:szCs w:val="22"/>
              </w:rPr>
            </w:pPr>
            <w:r w:rsidRPr="003E4E03">
              <w:rPr>
                <w:szCs w:val="22"/>
              </w:rPr>
              <w:t>ortézy horních končetin – dětské do 18 let včetně – individuálně zhotovené</w:t>
            </w:r>
          </w:p>
        </w:tc>
        <w:tc>
          <w:tcPr>
            <w:tcW w:w="2900" w:type="dxa"/>
            <w:shd w:val="clear" w:color="auto" w:fill="auto"/>
            <w:vAlign w:val="center"/>
          </w:tcPr>
          <w:p w:rsidR="007C0892" w:rsidRPr="003E4E03" w:rsidRDefault="007C0892" w:rsidP="007C0892">
            <w:pPr>
              <w:jc w:val="center"/>
              <w:rPr>
                <w:szCs w:val="22"/>
              </w:rPr>
            </w:pPr>
            <w:r w:rsidRPr="003E4E03">
              <w:rPr>
                <w:szCs w:val="22"/>
              </w:rPr>
              <w:t>ortotické vybavení odpovídající růstu dítěte, jeho aktivitě a materialovým možnostem pro daný věk a tělesné parametry pacienta; podle popisu navrhovaného konstrukčního řešení obsahujícího detailní položkovou kalkulaci použitého materiálu, dílů a prováděných úkonů</w:t>
            </w:r>
          </w:p>
        </w:tc>
        <w:tc>
          <w:tcPr>
            <w:tcW w:w="2520" w:type="dxa"/>
            <w:shd w:val="clear" w:color="auto" w:fill="auto"/>
            <w:vAlign w:val="center"/>
          </w:tcPr>
          <w:p w:rsidR="007C0892" w:rsidRPr="003E4E03" w:rsidRDefault="007C0892" w:rsidP="007C0892">
            <w:pPr>
              <w:jc w:val="center"/>
              <w:rPr>
                <w:szCs w:val="22"/>
              </w:rPr>
            </w:pPr>
            <w:r w:rsidRPr="003E4E03">
              <w:rPr>
                <w:szCs w:val="22"/>
              </w:rPr>
              <w:t>pokud nelze použít sériově vyrobené zdravotnické prostředky; funkční požadavek na limitaci, popř. mobilizaci a aktivní podporu pohybu v jednom nebo ve více segmentech horní končetiny</w:t>
            </w:r>
          </w:p>
        </w:tc>
        <w:tc>
          <w:tcPr>
            <w:tcW w:w="1587" w:type="dxa"/>
            <w:shd w:val="clear" w:color="auto" w:fill="auto"/>
            <w:vAlign w:val="center"/>
          </w:tcPr>
          <w:p w:rsidR="007C0892" w:rsidRPr="003E4E03" w:rsidRDefault="007C0892" w:rsidP="007C0892">
            <w:pPr>
              <w:jc w:val="center"/>
              <w:rPr>
                <w:szCs w:val="22"/>
              </w:rPr>
            </w:pPr>
            <w:r w:rsidRPr="003E4E03">
              <w:rPr>
                <w:szCs w:val="22"/>
              </w:rPr>
              <w:t>2 ks / 1 rok</w:t>
            </w:r>
          </w:p>
        </w:tc>
        <w:tc>
          <w:tcPr>
            <w:tcW w:w="1602" w:type="dxa"/>
            <w:shd w:val="clear" w:color="auto" w:fill="auto"/>
            <w:vAlign w:val="center"/>
          </w:tcPr>
          <w:p w:rsidR="007C0892" w:rsidRPr="003E4E03" w:rsidRDefault="007C0892" w:rsidP="007C0892">
            <w:pPr>
              <w:jc w:val="center"/>
              <w:rPr>
                <w:szCs w:val="22"/>
              </w:rPr>
            </w:pPr>
            <w:r w:rsidRPr="003E4E03">
              <w:rPr>
                <w:szCs w:val="22"/>
              </w:rPr>
              <w:t xml:space="preserve"> 99 %</w:t>
            </w:r>
          </w:p>
        </w:tc>
      </w:tr>
      <w:tr w:rsidR="007C0892" w:rsidRPr="003E4E03" w:rsidTr="007C0892">
        <w:trPr>
          <w:trHeight w:val="1275"/>
          <w:jc w:val="center"/>
        </w:trPr>
        <w:tc>
          <w:tcPr>
            <w:tcW w:w="1185" w:type="dxa"/>
            <w:shd w:val="clear" w:color="auto" w:fill="auto"/>
          </w:tcPr>
          <w:p w:rsidR="007C0892" w:rsidRPr="003E4E03" w:rsidRDefault="007C0892" w:rsidP="007C0892">
            <w:pPr>
              <w:rPr>
                <w:szCs w:val="22"/>
              </w:rPr>
            </w:pPr>
            <w:r w:rsidRPr="003E4E03">
              <w:rPr>
                <w:szCs w:val="22"/>
              </w:rPr>
              <w:t>04.11.02.01</w:t>
            </w:r>
          </w:p>
        </w:tc>
        <w:tc>
          <w:tcPr>
            <w:tcW w:w="3057" w:type="dxa"/>
            <w:shd w:val="clear" w:color="auto" w:fill="auto"/>
          </w:tcPr>
          <w:p w:rsidR="007C0892" w:rsidRPr="003E4E03" w:rsidRDefault="007C0892" w:rsidP="007C0892">
            <w:pPr>
              <w:rPr>
                <w:szCs w:val="22"/>
              </w:rPr>
            </w:pPr>
            <w:r w:rsidRPr="003E4E03">
              <w:rPr>
                <w:szCs w:val="22"/>
              </w:rPr>
              <w:t>protézy horních končetin - prvovybavení - individuálně zhotovené</w:t>
            </w:r>
          </w:p>
        </w:tc>
        <w:tc>
          <w:tcPr>
            <w:tcW w:w="2900" w:type="dxa"/>
            <w:shd w:val="clear" w:color="auto" w:fill="auto"/>
            <w:vAlign w:val="center"/>
          </w:tcPr>
          <w:p w:rsidR="007C0892" w:rsidRPr="003E4E03" w:rsidRDefault="007C0892" w:rsidP="007C0892">
            <w:pPr>
              <w:jc w:val="center"/>
              <w:rPr>
                <w:szCs w:val="22"/>
              </w:rPr>
            </w:pPr>
            <w:r w:rsidRPr="003E4E03">
              <w:rPr>
                <w:szCs w:val="22"/>
              </w:rPr>
              <w:t>podle popisu navrhovaného konstrukčního řešení obsahujícího detailní položkovou kalkulaci použitého materiálu, dílů a prováděných úkonů</w:t>
            </w:r>
          </w:p>
        </w:tc>
        <w:tc>
          <w:tcPr>
            <w:tcW w:w="2520" w:type="dxa"/>
            <w:shd w:val="clear" w:color="auto" w:fill="auto"/>
            <w:vAlign w:val="center"/>
          </w:tcPr>
          <w:p w:rsidR="007C0892" w:rsidRPr="003E4E03" w:rsidRDefault="007C0892" w:rsidP="007C0892">
            <w:pPr>
              <w:jc w:val="center"/>
              <w:rPr>
                <w:szCs w:val="22"/>
              </w:rPr>
            </w:pPr>
            <w:r w:rsidRPr="003E4E03">
              <w:rPr>
                <w:szCs w:val="22"/>
              </w:rPr>
              <w:t>aplikace protézy po dobu stabilizace objemu měkkých tkání pahýlu a adaptace na pomůcku</w:t>
            </w:r>
          </w:p>
        </w:tc>
        <w:tc>
          <w:tcPr>
            <w:tcW w:w="1587" w:type="dxa"/>
            <w:shd w:val="clear" w:color="auto" w:fill="auto"/>
            <w:vAlign w:val="center"/>
          </w:tcPr>
          <w:p w:rsidR="007C0892" w:rsidRPr="003E4E03" w:rsidRDefault="007C0892" w:rsidP="007C0892">
            <w:pPr>
              <w:jc w:val="center"/>
              <w:rPr>
                <w:szCs w:val="22"/>
              </w:rPr>
            </w:pPr>
            <w:r w:rsidRPr="003E4E03">
              <w:rPr>
                <w:szCs w:val="22"/>
              </w:rPr>
              <w:t>1 ks / po amputaci</w:t>
            </w:r>
          </w:p>
        </w:tc>
        <w:tc>
          <w:tcPr>
            <w:tcW w:w="1602" w:type="dxa"/>
            <w:shd w:val="clear" w:color="auto" w:fill="auto"/>
            <w:vAlign w:val="center"/>
          </w:tcPr>
          <w:p w:rsidR="007C0892" w:rsidRPr="003E4E03" w:rsidRDefault="007C0892" w:rsidP="007C0892">
            <w:pPr>
              <w:jc w:val="center"/>
              <w:rPr>
                <w:szCs w:val="22"/>
              </w:rPr>
            </w:pPr>
            <w:r w:rsidRPr="003E4E03">
              <w:rPr>
                <w:szCs w:val="22"/>
              </w:rPr>
              <w:t>99 %; maximální úhrada 45.000,00 Kč / 1 ks</w:t>
            </w:r>
          </w:p>
        </w:tc>
      </w:tr>
      <w:tr w:rsidR="007C0892" w:rsidRPr="003E4E03" w:rsidTr="007C0892">
        <w:trPr>
          <w:trHeight w:val="2295"/>
          <w:jc w:val="center"/>
        </w:trPr>
        <w:tc>
          <w:tcPr>
            <w:tcW w:w="1185" w:type="dxa"/>
            <w:shd w:val="clear" w:color="auto" w:fill="auto"/>
          </w:tcPr>
          <w:p w:rsidR="007C0892" w:rsidRPr="003E4E03" w:rsidRDefault="007C0892" w:rsidP="007C0892">
            <w:pPr>
              <w:rPr>
                <w:szCs w:val="22"/>
              </w:rPr>
            </w:pPr>
            <w:r w:rsidRPr="003E4E03">
              <w:rPr>
                <w:szCs w:val="22"/>
              </w:rPr>
              <w:t>04.11.02.02</w:t>
            </w:r>
          </w:p>
        </w:tc>
        <w:tc>
          <w:tcPr>
            <w:tcW w:w="3057" w:type="dxa"/>
            <w:shd w:val="clear" w:color="auto" w:fill="auto"/>
          </w:tcPr>
          <w:p w:rsidR="007C0892" w:rsidRPr="003E4E03" w:rsidRDefault="007C0892" w:rsidP="007C0892">
            <w:pPr>
              <w:rPr>
                <w:szCs w:val="22"/>
              </w:rPr>
            </w:pPr>
            <w:r w:rsidRPr="003E4E03">
              <w:rPr>
                <w:szCs w:val="22"/>
              </w:rPr>
              <w:t>protézy horních končetin – od 19 let - pasivní - individuálně zhotovené</w:t>
            </w:r>
          </w:p>
        </w:tc>
        <w:tc>
          <w:tcPr>
            <w:tcW w:w="2900" w:type="dxa"/>
            <w:shd w:val="clear" w:color="auto" w:fill="auto"/>
            <w:vAlign w:val="center"/>
          </w:tcPr>
          <w:p w:rsidR="007C0892" w:rsidRPr="003E4E03" w:rsidRDefault="007C0892" w:rsidP="007C0892">
            <w:pPr>
              <w:jc w:val="center"/>
              <w:rPr>
                <w:szCs w:val="22"/>
              </w:rPr>
            </w:pPr>
            <w:r w:rsidRPr="003E4E03">
              <w:rPr>
                <w:szCs w:val="22"/>
              </w:rPr>
              <w:t>typy předloketních a pažních protéz s pasivním tahovým ovládáním úchopu; podle popisu navrhovaného konstrukčního řešení obsahujícího detailní položkovou kalkulaci použitého materiálu, dílů a prováděných úkonů</w:t>
            </w:r>
          </w:p>
        </w:tc>
        <w:tc>
          <w:tcPr>
            <w:tcW w:w="2520" w:type="dxa"/>
            <w:shd w:val="clear" w:color="auto" w:fill="auto"/>
            <w:vAlign w:val="center"/>
          </w:tcPr>
          <w:p w:rsidR="007C0892" w:rsidRPr="003E4E03" w:rsidRDefault="007C0892" w:rsidP="007C0892">
            <w:pPr>
              <w:jc w:val="center"/>
              <w:rPr>
                <w:szCs w:val="22"/>
              </w:rPr>
            </w:pPr>
            <w:r w:rsidRPr="003E4E03">
              <w:rPr>
                <w:szCs w:val="22"/>
              </w:rPr>
              <w:t>pacienti neschopni plně zajistit a využít aktivní tahové protézy</w:t>
            </w:r>
          </w:p>
        </w:tc>
        <w:tc>
          <w:tcPr>
            <w:tcW w:w="1587" w:type="dxa"/>
            <w:shd w:val="clear" w:color="auto" w:fill="auto"/>
            <w:vAlign w:val="center"/>
          </w:tcPr>
          <w:p w:rsidR="007C0892" w:rsidRPr="003E4E03" w:rsidRDefault="007C0892" w:rsidP="007C0892">
            <w:pPr>
              <w:jc w:val="center"/>
              <w:rPr>
                <w:szCs w:val="22"/>
              </w:rPr>
            </w:pPr>
            <w:r w:rsidRPr="003E4E03">
              <w:rPr>
                <w:szCs w:val="22"/>
              </w:rPr>
              <w:t>1 ks / 3 roky</w:t>
            </w:r>
          </w:p>
        </w:tc>
        <w:tc>
          <w:tcPr>
            <w:tcW w:w="1602" w:type="dxa"/>
            <w:shd w:val="clear" w:color="auto" w:fill="auto"/>
            <w:vAlign w:val="center"/>
          </w:tcPr>
          <w:p w:rsidR="007C0892" w:rsidRPr="003E4E03" w:rsidRDefault="007C0892" w:rsidP="007C0892">
            <w:pPr>
              <w:jc w:val="center"/>
              <w:rPr>
                <w:szCs w:val="22"/>
              </w:rPr>
            </w:pPr>
            <w:r w:rsidRPr="003E4E03">
              <w:rPr>
                <w:szCs w:val="22"/>
              </w:rPr>
              <w:t>95 %; maximální úhrada 45.000,00 Kč / 1 ks</w:t>
            </w:r>
          </w:p>
        </w:tc>
      </w:tr>
      <w:tr w:rsidR="007C0892" w:rsidRPr="003E4E03" w:rsidTr="007C0892">
        <w:trPr>
          <w:trHeight w:val="2295"/>
          <w:jc w:val="center"/>
        </w:trPr>
        <w:tc>
          <w:tcPr>
            <w:tcW w:w="1185" w:type="dxa"/>
            <w:shd w:val="clear" w:color="auto" w:fill="auto"/>
          </w:tcPr>
          <w:p w:rsidR="007C0892" w:rsidRPr="003E4E03" w:rsidRDefault="007C0892" w:rsidP="007C0892">
            <w:pPr>
              <w:rPr>
                <w:szCs w:val="22"/>
              </w:rPr>
            </w:pPr>
            <w:r w:rsidRPr="003E4E03">
              <w:rPr>
                <w:szCs w:val="22"/>
              </w:rPr>
              <w:t>04.11.02.03</w:t>
            </w:r>
          </w:p>
        </w:tc>
        <w:tc>
          <w:tcPr>
            <w:tcW w:w="3057" w:type="dxa"/>
            <w:shd w:val="clear" w:color="auto" w:fill="auto"/>
          </w:tcPr>
          <w:p w:rsidR="007C0892" w:rsidRPr="003E4E03" w:rsidRDefault="007C0892" w:rsidP="007C0892">
            <w:pPr>
              <w:rPr>
                <w:szCs w:val="22"/>
              </w:rPr>
            </w:pPr>
            <w:r w:rsidRPr="003E4E03">
              <w:rPr>
                <w:szCs w:val="22"/>
              </w:rPr>
              <w:t>protézy horních končetin – od 19 let – ovládané vlastní silou – individuálně zhotovené</w:t>
            </w:r>
          </w:p>
        </w:tc>
        <w:tc>
          <w:tcPr>
            <w:tcW w:w="2900" w:type="dxa"/>
            <w:shd w:val="clear" w:color="auto" w:fill="auto"/>
            <w:vAlign w:val="center"/>
          </w:tcPr>
          <w:p w:rsidR="007C0892" w:rsidRPr="003E4E03" w:rsidRDefault="007C0892" w:rsidP="007C0892">
            <w:pPr>
              <w:jc w:val="center"/>
              <w:rPr>
                <w:szCs w:val="22"/>
              </w:rPr>
            </w:pPr>
            <w:r w:rsidRPr="003E4E03">
              <w:rPr>
                <w:szCs w:val="22"/>
              </w:rPr>
              <w:t>tahové předloketní a pažní protézy s aktivním ovlivněním úchopu a pohybu v loketním kloubu protézy; podle popisu navrhovaného konstrukčního řešení obsahujícího detailní položkovou kalkulaci použitého materiálu, dílů a prováděných úkonů</w:t>
            </w:r>
          </w:p>
        </w:tc>
        <w:tc>
          <w:tcPr>
            <w:tcW w:w="2520" w:type="dxa"/>
            <w:shd w:val="clear" w:color="auto" w:fill="auto"/>
            <w:vAlign w:val="center"/>
          </w:tcPr>
          <w:p w:rsidR="007C0892" w:rsidRPr="003E4E03" w:rsidRDefault="007C0892" w:rsidP="007C0892">
            <w:pPr>
              <w:jc w:val="center"/>
              <w:rPr>
                <w:szCs w:val="22"/>
              </w:rPr>
            </w:pPr>
            <w:r w:rsidRPr="003E4E03">
              <w:rPr>
                <w:szCs w:val="22"/>
              </w:rPr>
              <w:t>pacienti s dostatečnou svalovou silou a morfologickými předpoklady k využití aktivního tahového ovládání protézy</w:t>
            </w:r>
          </w:p>
        </w:tc>
        <w:tc>
          <w:tcPr>
            <w:tcW w:w="1587" w:type="dxa"/>
            <w:shd w:val="clear" w:color="auto" w:fill="auto"/>
            <w:vAlign w:val="center"/>
          </w:tcPr>
          <w:p w:rsidR="007C0892" w:rsidRPr="003E4E03" w:rsidRDefault="007C0892" w:rsidP="007C0892">
            <w:pPr>
              <w:jc w:val="center"/>
              <w:rPr>
                <w:szCs w:val="22"/>
              </w:rPr>
            </w:pPr>
            <w:r w:rsidRPr="003E4E03">
              <w:rPr>
                <w:szCs w:val="22"/>
              </w:rPr>
              <w:t>1 ks / 3 roky</w:t>
            </w:r>
          </w:p>
        </w:tc>
        <w:tc>
          <w:tcPr>
            <w:tcW w:w="1602" w:type="dxa"/>
            <w:shd w:val="clear" w:color="auto" w:fill="auto"/>
            <w:vAlign w:val="center"/>
          </w:tcPr>
          <w:p w:rsidR="007C0892" w:rsidRPr="003E4E03" w:rsidRDefault="007C0892" w:rsidP="007C0892">
            <w:pPr>
              <w:jc w:val="center"/>
              <w:rPr>
                <w:szCs w:val="22"/>
              </w:rPr>
            </w:pPr>
            <w:r w:rsidRPr="003E4E03">
              <w:rPr>
                <w:szCs w:val="22"/>
              </w:rPr>
              <w:t>95 %; maximální úhrada 125.000,00  Kč / 1 ks</w:t>
            </w:r>
          </w:p>
        </w:tc>
      </w:tr>
      <w:tr w:rsidR="007C0892" w:rsidRPr="003E4E03" w:rsidTr="007C0892">
        <w:trPr>
          <w:trHeight w:val="2805"/>
          <w:jc w:val="center"/>
        </w:trPr>
        <w:tc>
          <w:tcPr>
            <w:tcW w:w="1185" w:type="dxa"/>
            <w:shd w:val="clear" w:color="auto" w:fill="auto"/>
          </w:tcPr>
          <w:p w:rsidR="007C0892" w:rsidRPr="003E4E03" w:rsidRDefault="007C0892" w:rsidP="007C0892">
            <w:pPr>
              <w:rPr>
                <w:szCs w:val="22"/>
              </w:rPr>
            </w:pPr>
            <w:r w:rsidRPr="003E4E03">
              <w:rPr>
                <w:szCs w:val="22"/>
              </w:rPr>
              <w:t>04.11.02.04</w:t>
            </w:r>
          </w:p>
        </w:tc>
        <w:tc>
          <w:tcPr>
            <w:tcW w:w="3057" w:type="dxa"/>
            <w:shd w:val="clear" w:color="auto" w:fill="auto"/>
          </w:tcPr>
          <w:p w:rsidR="007C0892" w:rsidRPr="003E4E03" w:rsidRDefault="007C0892" w:rsidP="007C0892">
            <w:pPr>
              <w:rPr>
                <w:szCs w:val="22"/>
              </w:rPr>
            </w:pPr>
            <w:r w:rsidRPr="003E4E03">
              <w:rPr>
                <w:szCs w:val="22"/>
              </w:rPr>
              <w:t>protézy horních končetin - myoelektrické - individuálně zhotovené</w:t>
            </w:r>
          </w:p>
        </w:tc>
        <w:tc>
          <w:tcPr>
            <w:tcW w:w="2900" w:type="dxa"/>
            <w:shd w:val="clear" w:color="auto" w:fill="auto"/>
            <w:vAlign w:val="center"/>
          </w:tcPr>
          <w:p w:rsidR="007C0892" w:rsidRPr="003E4E03" w:rsidRDefault="007C0892" w:rsidP="007C0892">
            <w:pPr>
              <w:jc w:val="center"/>
              <w:rPr>
                <w:szCs w:val="22"/>
              </w:rPr>
            </w:pPr>
            <w:r w:rsidRPr="003E4E03">
              <w:rPr>
                <w:szCs w:val="22"/>
              </w:rPr>
              <w:t>myoelektrické protézy předloketní a pažní, hybridní – kombinace tahového ovládání loketního kloubu a myoelektricky ovládaného úchopu; podle popisu navrhovaného konstrukčního řešení obsahujícího detailní položkovou kalkulaci použitého materiálu, dílů a prováděných úkonů</w:t>
            </w:r>
          </w:p>
        </w:tc>
        <w:tc>
          <w:tcPr>
            <w:tcW w:w="2520" w:type="dxa"/>
            <w:shd w:val="clear" w:color="auto" w:fill="auto"/>
            <w:vAlign w:val="center"/>
          </w:tcPr>
          <w:p w:rsidR="007C0892" w:rsidRPr="003E4E03" w:rsidRDefault="007C0892" w:rsidP="007C0892">
            <w:pPr>
              <w:jc w:val="center"/>
              <w:rPr>
                <w:szCs w:val="22"/>
              </w:rPr>
            </w:pPr>
            <w:r w:rsidRPr="003E4E03">
              <w:rPr>
                <w:szCs w:val="22"/>
              </w:rPr>
              <w:t>pacienti s oboustrannou amputací horní končetiny nebo jednostrannou ztrátou horní končetiny a funkčním postižením úchopu druhostranné končetiny</w:t>
            </w:r>
          </w:p>
        </w:tc>
        <w:tc>
          <w:tcPr>
            <w:tcW w:w="1587" w:type="dxa"/>
            <w:shd w:val="clear" w:color="auto" w:fill="auto"/>
            <w:vAlign w:val="center"/>
          </w:tcPr>
          <w:p w:rsidR="007C0892" w:rsidRPr="003E4E03" w:rsidRDefault="007C0892" w:rsidP="007C0892">
            <w:pPr>
              <w:jc w:val="center"/>
              <w:rPr>
                <w:szCs w:val="22"/>
              </w:rPr>
            </w:pPr>
            <w:r w:rsidRPr="003E4E03">
              <w:rPr>
                <w:szCs w:val="22"/>
              </w:rPr>
              <w:t>1 ks / 5 let</w:t>
            </w:r>
          </w:p>
        </w:tc>
        <w:tc>
          <w:tcPr>
            <w:tcW w:w="1602" w:type="dxa"/>
            <w:shd w:val="clear" w:color="auto" w:fill="auto"/>
            <w:vAlign w:val="center"/>
          </w:tcPr>
          <w:p w:rsidR="007C0892" w:rsidRPr="003E4E03" w:rsidRDefault="007C0892" w:rsidP="007C0892">
            <w:pPr>
              <w:jc w:val="center"/>
              <w:rPr>
                <w:szCs w:val="22"/>
              </w:rPr>
            </w:pPr>
            <w:r w:rsidRPr="003E4E03">
              <w:rPr>
                <w:szCs w:val="22"/>
              </w:rPr>
              <w:t xml:space="preserve"> 99 %; maximální úhrada 400.000,00 Kč / 1 ks</w:t>
            </w:r>
          </w:p>
        </w:tc>
      </w:tr>
      <w:tr w:rsidR="007C0892" w:rsidRPr="003E4E03" w:rsidTr="007C0892">
        <w:trPr>
          <w:trHeight w:val="1275"/>
          <w:jc w:val="center"/>
        </w:trPr>
        <w:tc>
          <w:tcPr>
            <w:tcW w:w="1185" w:type="dxa"/>
            <w:shd w:val="clear" w:color="auto" w:fill="auto"/>
          </w:tcPr>
          <w:p w:rsidR="007C0892" w:rsidRPr="003E4E03" w:rsidRDefault="007C0892" w:rsidP="007C0892">
            <w:pPr>
              <w:rPr>
                <w:szCs w:val="22"/>
              </w:rPr>
            </w:pPr>
            <w:r w:rsidRPr="003E4E03">
              <w:rPr>
                <w:szCs w:val="22"/>
              </w:rPr>
              <w:t>04.11.02.05</w:t>
            </w:r>
          </w:p>
        </w:tc>
        <w:tc>
          <w:tcPr>
            <w:tcW w:w="3057" w:type="dxa"/>
            <w:shd w:val="clear" w:color="auto" w:fill="auto"/>
          </w:tcPr>
          <w:p w:rsidR="007C0892" w:rsidRPr="003E4E03" w:rsidRDefault="007C0892" w:rsidP="007C0892">
            <w:pPr>
              <w:rPr>
                <w:szCs w:val="22"/>
              </w:rPr>
            </w:pPr>
            <w:r w:rsidRPr="003E4E03">
              <w:rPr>
                <w:szCs w:val="22"/>
              </w:rPr>
              <w:t>protézy horních končetin – dětské do 18 let včetně – individuálně zhotovené</w:t>
            </w:r>
          </w:p>
        </w:tc>
        <w:tc>
          <w:tcPr>
            <w:tcW w:w="2900" w:type="dxa"/>
            <w:shd w:val="clear" w:color="auto" w:fill="auto"/>
            <w:vAlign w:val="center"/>
          </w:tcPr>
          <w:p w:rsidR="007C0892" w:rsidRPr="003E4E03" w:rsidRDefault="007C0892" w:rsidP="007C0892">
            <w:pPr>
              <w:jc w:val="center"/>
              <w:rPr>
                <w:szCs w:val="22"/>
              </w:rPr>
            </w:pPr>
            <w:r w:rsidRPr="003E4E03">
              <w:rPr>
                <w:szCs w:val="22"/>
              </w:rPr>
              <w:t>podle popisu navrhovaného konstrukčního řešení obsahujícího detailní položkovou kalkulaci použitého materiálu, dílů a prováděných úkonů</w:t>
            </w:r>
          </w:p>
        </w:tc>
        <w:tc>
          <w:tcPr>
            <w:tcW w:w="2520" w:type="dxa"/>
            <w:shd w:val="clear" w:color="auto" w:fill="auto"/>
            <w:vAlign w:val="center"/>
          </w:tcPr>
          <w:p w:rsidR="007C0892" w:rsidRPr="003E4E03" w:rsidRDefault="007C0892" w:rsidP="007C0892">
            <w:pPr>
              <w:jc w:val="center"/>
              <w:rPr>
                <w:szCs w:val="22"/>
              </w:rPr>
            </w:pPr>
            <w:r w:rsidRPr="003E4E03">
              <w:rPr>
                <w:szCs w:val="22"/>
              </w:rPr>
              <w:t>aktivní uživatel s anatomickou ztrátou v různých úrovních horní končetiny</w:t>
            </w:r>
          </w:p>
        </w:tc>
        <w:tc>
          <w:tcPr>
            <w:tcW w:w="1587" w:type="dxa"/>
            <w:shd w:val="clear" w:color="auto" w:fill="auto"/>
            <w:vAlign w:val="center"/>
          </w:tcPr>
          <w:p w:rsidR="007C0892" w:rsidRPr="003E4E03" w:rsidRDefault="007C0892" w:rsidP="007C0892">
            <w:pPr>
              <w:jc w:val="center"/>
              <w:rPr>
                <w:szCs w:val="22"/>
              </w:rPr>
            </w:pPr>
            <w:r w:rsidRPr="003E4E03">
              <w:rPr>
                <w:szCs w:val="22"/>
              </w:rPr>
              <w:t>1 ks / 3 roky</w:t>
            </w:r>
          </w:p>
        </w:tc>
        <w:tc>
          <w:tcPr>
            <w:tcW w:w="1602" w:type="dxa"/>
            <w:shd w:val="clear" w:color="auto" w:fill="auto"/>
            <w:vAlign w:val="center"/>
          </w:tcPr>
          <w:p w:rsidR="007C0892" w:rsidRPr="003E4E03" w:rsidRDefault="007C0892" w:rsidP="007C0892">
            <w:pPr>
              <w:jc w:val="center"/>
              <w:rPr>
                <w:szCs w:val="22"/>
              </w:rPr>
            </w:pPr>
            <w:r w:rsidRPr="003E4E03">
              <w:rPr>
                <w:szCs w:val="22"/>
              </w:rPr>
              <w:t>99 %</w:t>
            </w:r>
          </w:p>
        </w:tc>
      </w:tr>
      <w:tr w:rsidR="007C0892" w:rsidRPr="003E4E03" w:rsidTr="007C0892">
        <w:trPr>
          <w:trHeight w:val="2544"/>
          <w:jc w:val="center"/>
        </w:trPr>
        <w:tc>
          <w:tcPr>
            <w:tcW w:w="1185" w:type="dxa"/>
            <w:shd w:val="clear" w:color="auto" w:fill="auto"/>
          </w:tcPr>
          <w:p w:rsidR="007C0892" w:rsidRPr="003E4E03" w:rsidRDefault="007C0892" w:rsidP="007C0892">
            <w:pPr>
              <w:rPr>
                <w:szCs w:val="22"/>
              </w:rPr>
            </w:pPr>
            <w:r w:rsidRPr="003E4E03">
              <w:rPr>
                <w:szCs w:val="22"/>
              </w:rPr>
              <w:t>04.12.01.01</w:t>
            </w:r>
          </w:p>
        </w:tc>
        <w:tc>
          <w:tcPr>
            <w:tcW w:w="3057" w:type="dxa"/>
            <w:shd w:val="clear" w:color="auto" w:fill="auto"/>
          </w:tcPr>
          <w:p w:rsidR="007C0892" w:rsidRPr="003E4E03" w:rsidRDefault="007C0892" w:rsidP="007C0892">
            <w:pPr>
              <w:rPr>
                <w:szCs w:val="22"/>
              </w:rPr>
            </w:pPr>
            <w:r w:rsidRPr="003E4E03">
              <w:rPr>
                <w:szCs w:val="22"/>
              </w:rPr>
              <w:t>ortézy dolních končetin – od 19 let-individuálně zhotovené</w:t>
            </w:r>
          </w:p>
        </w:tc>
        <w:tc>
          <w:tcPr>
            <w:tcW w:w="2900" w:type="dxa"/>
            <w:shd w:val="clear" w:color="auto" w:fill="auto"/>
            <w:vAlign w:val="center"/>
          </w:tcPr>
          <w:p w:rsidR="007C0892" w:rsidRPr="003E4E03" w:rsidRDefault="007C0892" w:rsidP="007C0892">
            <w:pPr>
              <w:jc w:val="center"/>
              <w:rPr>
                <w:szCs w:val="22"/>
              </w:rPr>
            </w:pPr>
            <w:r w:rsidRPr="003E4E03">
              <w:rPr>
                <w:szCs w:val="22"/>
              </w:rPr>
              <w:t>základní materiály + odlehčené materiál (titan, karbon) + kloubové systémy ovlivňující švihovou fázi kroku; více než 1 stupeň volnosti; podle popisu navrhovaného konstrukčního řešení obsahujícího detailní položkovou kalkulaci použitého materiálu, dílů a prováděných úkonů</w:t>
            </w:r>
          </w:p>
        </w:tc>
        <w:tc>
          <w:tcPr>
            <w:tcW w:w="2520" w:type="dxa"/>
            <w:shd w:val="clear" w:color="auto" w:fill="auto"/>
            <w:vAlign w:val="center"/>
          </w:tcPr>
          <w:p w:rsidR="007C0892" w:rsidRPr="003E4E03" w:rsidRDefault="007C0892" w:rsidP="007C0892">
            <w:pPr>
              <w:jc w:val="center"/>
              <w:rPr>
                <w:szCs w:val="22"/>
              </w:rPr>
            </w:pPr>
            <w:r w:rsidRPr="003E4E03">
              <w:rPr>
                <w:szCs w:val="22"/>
              </w:rPr>
              <w:t>pokud nelze použít sériově vyrobené zdravotnické prostředky; nutnost stabilizace a usměrnění nebo podpory pohybu ve více segmentech dolní končetiny (u onemocnění snižující nosnou nebo svalovou funkci dolní končetiny vedoucí k nestabilitě kloubů)</w:t>
            </w:r>
          </w:p>
        </w:tc>
        <w:tc>
          <w:tcPr>
            <w:tcW w:w="1587" w:type="dxa"/>
            <w:shd w:val="clear" w:color="auto" w:fill="auto"/>
            <w:vAlign w:val="center"/>
          </w:tcPr>
          <w:p w:rsidR="007C0892" w:rsidRPr="003E4E03" w:rsidRDefault="007C0892" w:rsidP="007C0892">
            <w:pPr>
              <w:jc w:val="center"/>
              <w:rPr>
                <w:szCs w:val="22"/>
              </w:rPr>
            </w:pPr>
            <w:r w:rsidRPr="003E4E03">
              <w:rPr>
                <w:szCs w:val="22"/>
              </w:rPr>
              <w:t>1 ks / 1 rok</w:t>
            </w:r>
          </w:p>
        </w:tc>
        <w:tc>
          <w:tcPr>
            <w:tcW w:w="1602" w:type="dxa"/>
            <w:shd w:val="clear" w:color="auto" w:fill="auto"/>
            <w:vAlign w:val="center"/>
          </w:tcPr>
          <w:p w:rsidR="007C0892" w:rsidRPr="003E4E03" w:rsidRDefault="007C0892" w:rsidP="007C0892">
            <w:pPr>
              <w:jc w:val="center"/>
              <w:rPr>
                <w:szCs w:val="22"/>
              </w:rPr>
            </w:pPr>
            <w:r w:rsidRPr="003E4E03">
              <w:rPr>
                <w:szCs w:val="22"/>
              </w:rPr>
              <w:t xml:space="preserve"> 95 %</w:t>
            </w:r>
          </w:p>
        </w:tc>
      </w:tr>
      <w:tr w:rsidR="007C0892" w:rsidRPr="003E4E03" w:rsidTr="007C0892">
        <w:trPr>
          <w:trHeight w:val="2040"/>
          <w:jc w:val="center"/>
        </w:trPr>
        <w:tc>
          <w:tcPr>
            <w:tcW w:w="1185" w:type="dxa"/>
            <w:shd w:val="clear" w:color="auto" w:fill="auto"/>
          </w:tcPr>
          <w:p w:rsidR="007C0892" w:rsidRPr="003E4E03" w:rsidRDefault="007C0892" w:rsidP="007C0892">
            <w:pPr>
              <w:rPr>
                <w:szCs w:val="22"/>
              </w:rPr>
            </w:pPr>
            <w:r w:rsidRPr="003E4E03">
              <w:rPr>
                <w:szCs w:val="22"/>
              </w:rPr>
              <w:t>04.12.01.02</w:t>
            </w:r>
          </w:p>
        </w:tc>
        <w:tc>
          <w:tcPr>
            <w:tcW w:w="3057" w:type="dxa"/>
            <w:shd w:val="clear" w:color="auto" w:fill="auto"/>
          </w:tcPr>
          <w:p w:rsidR="007C0892" w:rsidRPr="003E4E03" w:rsidRDefault="007C0892" w:rsidP="007C0892">
            <w:pPr>
              <w:rPr>
                <w:szCs w:val="22"/>
              </w:rPr>
            </w:pPr>
            <w:r w:rsidRPr="003E4E03">
              <w:rPr>
                <w:szCs w:val="22"/>
              </w:rPr>
              <w:t>ortézy dolních končetin – od 19 let-ovládaná zevní silou – individuálně zhotovené</w:t>
            </w:r>
          </w:p>
        </w:tc>
        <w:tc>
          <w:tcPr>
            <w:tcW w:w="2900" w:type="dxa"/>
            <w:shd w:val="clear" w:color="auto" w:fill="auto"/>
            <w:vAlign w:val="center"/>
          </w:tcPr>
          <w:p w:rsidR="007C0892" w:rsidRPr="003E4E03" w:rsidRDefault="007C0892" w:rsidP="007C0892">
            <w:pPr>
              <w:jc w:val="center"/>
              <w:rPr>
                <w:szCs w:val="22"/>
              </w:rPr>
            </w:pPr>
            <w:r w:rsidRPr="003E4E03">
              <w:rPr>
                <w:szCs w:val="22"/>
              </w:rPr>
              <w:t xml:space="preserve">aplikace kloubových systémů </w:t>
            </w:r>
            <w:r w:rsidRPr="003E4E03">
              <w:rPr>
                <w:szCs w:val="22"/>
              </w:rPr>
              <w:br/>
              <w:t>s aktivním ovládáním pohybu ve více segmentech končetiny; podle popisu navrhovaného konstrukčního řešení obsahujícího detailní položkovou kalkulaci použitého materiálu, dílů a prováděných úkonů</w:t>
            </w:r>
          </w:p>
        </w:tc>
        <w:tc>
          <w:tcPr>
            <w:tcW w:w="2520" w:type="dxa"/>
            <w:shd w:val="clear" w:color="auto" w:fill="auto"/>
            <w:vAlign w:val="center"/>
          </w:tcPr>
          <w:p w:rsidR="007C0892" w:rsidRPr="003E4E03" w:rsidRDefault="007C0892" w:rsidP="007C0892">
            <w:pPr>
              <w:jc w:val="center"/>
              <w:rPr>
                <w:szCs w:val="22"/>
              </w:rPr>
            </w:pPr>
            <w:r w:rsidRPr="003E4E03">
              <w:rPr>
                <w:szCs w:val="22"/>
              </w:rPr>
              <w:t>pokud nelze použít sériově vyrobené zdravotnické prostředky; vrozené a získané míšní léze; plegie dolních končetin</w:t>
            </w:r>
          </w:p>
        </w:tc>
        <w:tc>
          <w:tcPr>
            <w:tcW w:w="1587" w:type="dxa"/>
            <w:shd w:val="clear" w:color="auto" w:fill="auto"/>
            <w:vAlign w:val="center"/>
          </w:tcPr>
          <w:p w:rsidR="007C0892" w:rsidRPr="003E4E03" w:rsidRDefault="007C0892" w:rsidP="007C0892">
            <w:pPr>
              <w:jc w:val="center"/>
              <w:rPr>
                <w:szCs w:val="22"/>
              </w:rPr>
            </w:pPr>
            <w:r w:rsidRPr="003E4E03">
              <w:rPr>
                <w:szCs w:val="22"/>
              </w:rPr>
              <w:t>1 ks / 2 roky</w:t>
            </w:r>
          </w:p>
        </w:tc>
        <w:tc>
          <w:tcPr>
            <w:tcW w:w="1602" w:type="dxa"/>
            <w:shd w:val="clear" w:color="auto" w:fill="auto"/>
            <w:vAlign w:val="center"/>
          </w:tcPr>
          <w:p w:rsidR="007C0892" w:rsidRPr="003E4E03" w:rsidRDefault="007C0892" w:rsidP="007C0892">
            <w:pPr>
              <w:jc w:val="center"/>
              <w:rPr>
                <w:szCs w:val="22"/>
              </w:rPr>
            </w:pPr>
            <w:r w:rsidRPr="003E4E03">
              <w:rPr>
                <w:szCs w:val="22"/>
              </w:rPr>
              <w:t>95 %</w:t>
            </w:r>
          </w:p>
        </w:tc>
      </w:tr>
      <w:tr w:rsidR="007C0892" w:rsidRPr="003E4E03" w:rsidTr="007C0892">
        <w:trPr>
          <w:trHeight w:val="2550"/>
          <w:jc w:val="center"/>
        </w:trPr>
        <w:tc>
          <w:tcPr>
            <w:tcW w:w="1185" w:type="dxa"/>
            <w:shd w:val="clear" w:color="auto" w:fill="auto"/>
          </w:tcPr>
          <w:p w:rsidR="007C0892" w:rsidRPr="003E4E03" w:rsidRDefault="007C0892" w:rsidP="007C0892">
            <w:pPr>
              <w:rPr>
                <w:szCs w:val="22"/>
              </w:rPr>
            </w:pPr>
            <w:r w:rsidRPr="003E4E03">
              <w:rPr>
                <w:szCs w:val="22"/>
              </w:rPr>
              <w:t>04.12.01.03</w:t>
            </w:r>
          </w:p>
        </w:tc>
        <w:tc>
          <w:tcPr>
            <w:tcW w:w="3057" w:type="dxa"/>
            <w:shd w:val="clear" w:color="auto" w:fill="auto"/>
          </w:tcPr>
          <w:p w:rsidR="007C0892" w:rsidRPr="003E4E03" w:rsidRDefault="007C0892" w:rsidP="007C0892">
            <w:pPr>
              <w:rPr>
                <w:szCs w:val="22"/>
              </w:rPr>
            </w:pPr>
            <w:r w:rsidRPr="003E4E03">
              <w:rPr>
                <w:szCs w:val="22"/>
              </w:rPr>
              <w:t>ortézy dolních končetin – dětské do 18 let včetně – individuálně zhotovené</w:t>
            </w:r>
          </w:p>
        </w:tc>
        <w:tc>
          <w:tcPr>
            <w:tcW w:w="2900" w:type="dxa"/>
            <w:shd w:val="clear" w:color="auto" w:fill="auto"/>
            <w:vAlign w:val="center"/>
          </w:tcPr>
          <w:p w:rsidR="007C0892" w:rsidRPr="003E4E03" w:rsidRDefault="007C0892" w:rsidP="007C0892">
            <w:pPr>
              <w:jc w:val="center"/>
              <w:rPr>
                <w:szCs w:val="22"/>
              </w:rPr>
            </w:pPr>
            <w:r w:rsidRPr="003E4E03">
              <w:rPr>
                <w:szCs w:val="22"/>
              </w:rPr>
              <w:t>provedení ortézy odpovídající růstu dítěte, jeho aktivitě a materiálovým možnostem pro daný věk a tělesné parametry pacienta; podle popisu navrhovaného konstrukčního řešení obsahujícího detailní položkovou kalkulaci použitého materiálu, dílů a prováděných úkonů</w:t>
            </w:r>
          </w:p>
        </w:tc>
        <w:tc>
          <w:tcPr>
            <w:tcW w:w="2520" w:type="dxa"/>
            <w:shd w:val="clear" w:color="auto" w:fill="auto"/>
            <w:vAlign w:val="center"/>
          </w:tcPr>
          <w:p w:rsidR="007C0892" w:rsidRPr="003E4E03" w:rsidRDefault="007C0892" w:rsidP="007C0892">
            <w:pPr>
              <w:jc w:val="center"/>
              <w:rPr>
                <w:szCs w:val="22"/>
              </w:rPr>
            </w:pPr>
            <w:r w:rsidRPr="003E4E03">
              <w:rPr>
                <w:szCs w:val="22"/>
              </w:rPr>
              <w:t>pokud nelze použít sériově vyrobené zdravotnické prostředky; nutnost stabilizace, fixace, korekce a usměrnění nebo podpory pohybu ve více segmentech dolní končetiny v dětském věku</w:t>
            </w:r>
          </w:p>
        </w:tc>
        <w:tc>
          <w:tcPr>
            <w:tcW w:w="1587" w:type="dxa"/>
            <w:shd w:val="clear" w:color="auto" w:fill="auto"/>
            <w:vAlign w:val="center"/>
          </w:tcPr>
          <w:p w:rsidR="007C0892" w:rsidRPr="003E4E03" w:rsidRDefault="007C0892" w:rsidP="007C0892">
            <w:pPr>
              <w:jc w:val="center"/>
              <w:rPr>
                <w:szCs w:val="22"/>
              </w:rPr>
            </w:pPr>
            <w:r w:rsidRPr="003E4E03">
              <w:rPr>
                <w:szCs w:val="22"/>
              </w:rPr>
              <w:t>2 ks / 1 rok</w:t>
            </w:r>
          </w:p>
        </w:tc>
        <w:tc>
          <w:tcPr>
            <w:tcW w:w="1602" w:type="dxa"/>
            <w:shd w:val="clear" w:color="auto" w:fill="auto"/>
            <w:vAlign w:val="center"/>
          </w:tcPr>
          <w:p w:rsidR="007C0892" w:rsidRPr="003E4E03" w:rsidRDefault="007C0892" w:rsidP="007C0892">
            <w:pPr>
              <w:jc w:val="center"/>
              <w:rPr>
                <w:szCs w:val="22"/>
              </w:rPr>
            </w:pPr>
            <w:r w:rsidRPr="003E4E03">
              <w:rPr>
                <w:szCs w:val="22"/>
              </w:rPr>
              <w:t>99 %</w:t>
            </w:r>
          </w:p>
        </w:tc>
      </w:tr>
      <w:tr w:rsidR="007C0892" w:rsidRPr="003E4E03" w:rsidTr="007C0892">
        <w:trPr>
          <w:trHeight w:val="2040"/>
          <w:jc w:val="center"/>
        </w:trPr>
        <w:tc>
          <w:tcPr>
            <w:tcW w:w="1185" w:type="dxa"/>
            <w:shd w:val="clear" w:color="auto" w:fill="auto"/>
          </w:tcPr>
          <w:p w:rsidR="007C0892" w:rsidRPr="003E4E03" w:rsidRDefault="007C0892" w:rsidP="007C0892">
            <w:pPr>
              <w:rPr>
                <w:szCs w:val="22"/>
              </w:rPr>
            </w:pPr>
            <w:r w:rsidRPr="003E4E03">
              <w:rPr>
                <w:szCs w:val="22"/>
              </w:rPr>
              <w:t>04.12.01.04</w:t>
            </w:r>
          </w:p>
        </w:tc>
        <w:tc>
          <w:tcPr>
            <w:tcW w:w="3057" w:type="dxa"/>
            <w:shd w:val="clear" w:color="auto" w:fill="auto"/>
          </w:tcPr>
          <w:p w:rsidR="007C0892" w:rsidRPr="003E4E03" w:rsidRDefault="007C0892" w:rsidP="007C0892">
            <w:pPr>
              <w:rPr>
                <w:szCs w:val="22"/>
              </w:rPr>
            </w:pPr>
            <w:r w:rsidRPr="003E4E03">
              <w:rPr>
                <w:szCs w:val="22"/>
              </w:rPr>
              <w:t>ortézy dolních končetin – dětské do 18 let včetně – ovládané zevní silou – individuálně zhotovené</w:t>
            </w:r>
          </w:p>
        </w:tc>
        <w:tc>
          <w:tcPr>
            <w:tcW w:w="2900" w:type="dxa"/>
            <w:shd w:val="clear" w:color="auto" w:fill="auto"/>
            <w:vAlign w:val="center"/>
          </w:tcPr>
          <w:p w:rsidR="007C0892" w:rsidRPr="003E4E03" w:rsidRDefault="007C0892" w:rsidP="007C0892">
            <w:pPr>
              <w:jc w:val="center"/>
              <w:rPr>
                <w:szCs w:val="22"/>
              </w:rPr>
            </w:pPr>
            <w:r w:rsidRPr="003E4E03">
              <w:rPr>
                <w:szCs w:val="22"/>
              </w:rPr>
              <w:t xml:space="preserve">aplikace kloubových systémů </w:t>
            </w:r>
            <w:r w:rsidRPr="003E4E03">
              <w:rPr>
                <w:szCs w:val="22"/>
              </w:rPr>
              <w:br/>
              <w:t>s aktivním ovládáním pohybu ve více segmentech končetiny; podle popisu navrhovaného konstrukčního řešení obsahujícího detailní položkovou kalkulaci použitého materiálu, dílů a prováděných úkonů</w:t>
            </w:r>
          </w:p>
        </w:tc>
        <w:tc>
          <w:tcPr>
            <w:tcW w:w="2520" w:type="dxa"/>
            <w:shd w:val="clear" w:color="auto" w:fill="auto"/>
            <w:vAlign w:val="center"/>
          </w:tcPr>
          <w:p w:rsidR="007C0892" w:rsidRPr="003E4E03" w:rsidRDefault="007C0892" w:rsidP="007C0892">
            <w:pPr>
              <w:jc w:val="center"/>
              <w:rPr>
                <w:szCs w:val="22"/>
              </w:rPr>
            </w:pPr>
            <w:r w:rsidRPr="003E4E03">
              <w:rPr>
                <w:szCs w:val="22"/>
              </w:rPr>
              <w:t>pokud nelze použít sériově vyrobené zdravotnické prostředky; vrozené a získané míšní léze; plegie dolních končetin v dětském věku</w:t>
            </w:r>
          </w:p>
        </w:tc>
        <w:tc>
          <w:tcPr>
            <w:tcW w:w="1587" w:type="dxa"/>
            <w:shd w:val="clear" w:color="auto" w:fill="auto"/>
            <w:vAlign w:val="center"/>
          </w:tcPr>
          <w:p w:rsidR="007C0892" w:rsidRPr="003E4E03" w:rsidRDefault="007C0892" w:rsidP="007C0892">
            <w:pPr>
              <w:jc w:val="center"/>
              <w:rPr>
                <w:szCs w:val="22"/>
              </w:rPr>
            </w:pPr>
            <w:r w:rsidRPr="003E4E03">
              <w:rPr>
                <w:szCs w:val="22"/>
              </w:rPr>
              <w:t>2 ks / 1 rok</w:t>
            </w:r>
          </w:p>
        </w:tc>
        <w:tc>
          <w:tcPr>
            <w:tcW w:w="1602" w:type="dxa"/>
            <w:shd w:val="clear" w:color="auto" w:fill="auto"/>
            <w:vAlign w:val="center"/>
          </w:tcPr>
          <w:p w:rsidR="007C0892" w:rsidRPr="003E4E03" w:rsidRDefault="007C0892" w:rsidP="007C0892">
            <w:pPr>
              <w:jc w:val="center"/>
              <w:rPr>
                <w:szCs w:val="22"/>
              </w:rPr>
            </w:pPr>
            <w:r w:rsidRPr="003E4E03">
              <w:rPr>
                <w:szCs w:val="22"/>
              </w:rPr>
              <w:t>99 %</w:t>
            </w:r>
          </w:p>
        </w:tc>
      </w:tr>
      <w:tr w:rsidR="007C0892" w:rsidRPr="003E4E03" w:rsidTr="007C0892">
        <w:trPr>
          <w:trHeight w:val="1530"/>
          <w:jc w:val="center"/>
        </w:trPr>
        <w:tc>
          <w:tcPr>
            <w:tcW w:w="1185" w:type="dxa"/>
            <w:shd w:val="clear" w:color="auto" w:fill="auto"/>
          </w:tcPr>
          <w:p w:rsidR="007C0892" w:rsidRPr="003E4E03" w:rsidRDefault="007C0892" w:rsidP="007C0892">
            <w:pPr>
              <w:rPr>
                <w:szCs w:val="22"/>
              </w:rPr>
            </w:pPr>
            <w:r w:rsidRPr="003E4E03">
              <w:rPr>
                <w:szCs w:val="22"/>
              </w:rPr>
              <w:t>04.12.02.01</w:t>
            </w:r>
          </w:p>
        </w:tc>
        <w:tc>
          <w:tcPr>
            <w:tcW w:w="3057" w:type="dxa"/>
            <w:shd w:val="clear" w:color="auto" w:fill="auto"/>
          </w:tcPr>
          <w:p w:rsidR="007C0892" w:rsidRPr="003E4E03" w:rsidRDefault="007C0892" w:rsidP="007C0892">
            <w:pPr>
              <w:rPr>
                <w:szCs w:val="22"/>
              </w:rPr>
            </w:pPr>
            <w:r w:rsidRPr="003E4E03">
              <w:rPr>
                <w:szCs w:val="22"/>
              </w:rPr>
              <w:t>protézy pro transtibiální amputace a níže - prvovybavení - individuálně zhotovené</w:t>
            </w:r>
          </w:p>
        </w:tc>
        <w:tc>
          <w:tcPr>
            <w:tcW w:w="2900" w:type="dxa"/>
            <w:shd w:val="clear" w:color="auto" w:fill="auto"/>
            <w:vAlign w:val="center"/>
          </w:tcPr>
          <w:p w:rsidR="007C0892" w:rsidRPr="003E4E03" w:rsidRDefault="007C0892" w:rsidP="007C0892">
            <w:pPr>
              <w:jc w:val="center"/>
              <w:rPr>
                <w:szCs w:val="22"/>
              </w:rPr>
            </w:pPr>
            <w:r w:rsidRPr="003E4E03">
              <w:rPr>
                <w:szCs w:val="22"/>
              </w:rPr>
              <w:t>podle popisu navrhovaného konstrukčního řešení obsahujícího detailní položkovou kalkulaci použitého materiálu, dílů a prováděných úkonů</w:t>
            </w:r>
          </w:p>
        </w:tc>
        <w:tc>
          <w:tcPr>
            <w:tcW w:w="2520" w:type="dxa"/>
            <w:shd w:val="clear" w:color="auto" w:fill="auto"/>
            <w:vAlign w:val="center"/>
          </w:tcPr>
          <w:p w:rsidR="007C0892" w:rsidRPr="003E4E03" w:rsidRDefault="007C0892" w:rsidP="007C0892">
            <w:pPr>
              <w:jc w:val="center"/>
              <w:rPr>
                <w:szCs w:val="22"/>
              </w:rPr>
            </w:pPr>
            <w:r w:rsidRPr="003E4E03">
              <w:rPr>
                <w:szCs w:val="22"/>
              </w:rPr>
              <w:t>aplikace protézy po dobu stabilizace objemu měkkých tkání pahýlu a adaptace na pomůcku; k základnímu nácviku chůze</w:t>
            </w:r>
          </w:p>
        </w:tc>
        <w:tc>
          <w:tcPr>
            <w:tcW w:w="1587" w:type="dxa"/>
            <w:shd w:val="clear" w:color="auto" w:fill="auto"/>
            <w:vAlign w:val="center"/>
          </w:tcPr>
          <w:p w:rsidR="007C0892" w:rsidRPr="003E4E03" w:rsidRDefault="007C0892" w:rsidP="007C0892">
            <w:pPr>
              <w:jc w:val="center"/>
              <w:rPr>
                <w:szCs w:val="22"/>
              </w:rPr>
            </w:pPr>
            <w:r w:rsidRPr="003E4E03">
              <w:rPr>
                <w:szCs w:val="22"/>
              </w:rPr>
              <w:t>1 ks / po amputaci</w:t>
            </w:r>
          </w:p>
        </w:tc>
        <w:tc>
          <w:tcPr>
            <w:tcW w:w="1602" w:type="dxa"/>
            <w:shd w:val="clear" w:color="auto" w:fill="auto"/>
            <w:vAlign w:val="center"/>
          </w:tcPr>
          <w:p w:rsidR="007C0892" w:rsidRPr="003E4E03" w:rsidRDefault="007C0892" w:rsidP="007C0892">
            <w:pPr>
              <w:jc w:val="center"/>
              <w:rPr>
                <w:szCs w:val="22"/>
              </w:rPr>
            </w:pPr>
            <w:r w:rsidRPr="003E4E03">
              <w:rPr>
                <w:szCs w:val="22"/>
              </w:rPr>
              <w:t>99 %; maximální úhrada 55.000,00 Kč / 1 ks</w:t>
            </w:r>
          </w:p>
        </w:tc>
      </w:tr>
      <w:tr w:rsidR="007C0892" w:rsidRPr="003E4E03" w:rsidTr="007C0892">
        <w:trPr>
          <w:trHeight w:val="1785"/>
          <w:jc w:val="center"/>
        </w:trPr>
        <w:tc>
          <w:tcPr>
            <w:tcW w:w="1185" w:type="dxa"/>
            <w:shd w:val="clear" w:color="auto" w:fill="auto"/>
          </w:tcPr>
          <w:p w:rsidR="007C0892" w:rsidRPr="003E4E03" w:rsidRDefault="007C0892" w:rsidP="007C0892">
            <w:pPr>
              <w:rPr>
                <w:szCs w:val="22"/>
              </w:rPr>
            </w:pPr>
            <w:r w:rsidRPr="003E4E03">
              <w:rPr>
                <w:szCs w:val="22"/>
              </w:rPr>
              <w:t>04.12.02.02</w:t>
            </w:r>
          </w:p>
        </w:tc>
        <w:tc>
          <w:tcPr>
            <w:tcW w:w="3057" w:type="dxa"/>
            <w:shd w:val="clear" w:color="auto" w:fill="auto"/>
          </w:tcPr>
          <w:p w:rsidR="007C0892" w:rsidRPr="003E4E03" w:rsidRDefault="007C0892" w:rsidP="007C0892">
            <w:pPr>
              <w:rPr>
                <w:szCs w:val="22"/>
              </w:rPr>
            </w:pPr>
            <w:r w:rsidRPr="003E4E03">
              <w:rPr>
                <w:szCs w:val="22"/>
              </w:rPr>
              <w:t>protézy pro transtibiální amputace a níže – od 19 let, stupeň aktivity I. - individuálně zhotovené</w:t>
            </w:r>
          </w:p>
        </w:tc>
        <w:tc>
          <w:tcPr>
            <w:tcW w:w="2900" w:type="dxa"/>
            <w:shd w:val="clear" w:color="auto" w:fill="auto"/>
            <w:vAlign w:val="center"/>
          </w:tcPr>
          <w:p w:rsidR="007C0892" w:rsidRPr="003E4E03" w:rsidRDefault="007C0892" w:rsidP="007C0892">
            <w:pPr>
              <w:jc w:val="center"/>
              <w:rPr>
                <w:szCs w:val="22"/>
              </w:rPr>
            </w:pPr>
            <w:r w:rsidRPr="003E4E03">
              <w:rPr>
                <w:szCs w:val="22"/>
              </w:rPr>
              <w:t>protetické chodidlo typu SACH, chodidlo s jednoosým kloubem; podle popisu navrhovaného konstrukčního řešení obsahujícího detailní položkovou kalkulaci použitého materiálu, dílů a prováděných úkonů</w:t>
            </w:r>
          </w:p>
        </w:tc>
        <w:tc>
          <w:tcPr>
            <w:tcW w:w="2520" w:type="dxa"/>
            <w:shd w:val="clear" w:color="auto" w:fill="auto"/>
            <w:vAlign w:val="center"/>
          </w:tcPr>
          <w:p w:rsidR="007C0892" w:rsidRPr="003E4E03" w:rsidRDefault="007C0892" w:rsidP="007C0892">
            <w:pPr>
              <w:jc w:val="center"/>
              <w:rPr>
                <w:szCs w:val="22"/>
              </w:rPr>
            </w:pPr>
            <w:r w:rsidRPr="003E4E03">
              <w:rPr>
                <w:szCs w:val="22"/>
              </w:rPr>
              <w:t>interiérový typ uživatele; pomalá konstantní rychlost chůze</w:t>
            </w:r>
          </w:p>
        </w:tc>
        <w:tc>
          <w:tcPr>
            <w:tcW w:w="1587" w:type="dxa"/>
            <w:shd w:val="clear" w:color="auto" w:fill="auto"/>
            <w:vAlign w:val="center"/>
          </w:tcPr>
          <w:p w:rsidR="007C0892" w:rsidRPr="003E4E03" w:rsidRDefault="007C0892" w:rsidP="007C0892">
            <w:pPr>
              <w:jc w:val="center"/>
              <w:rPr>
                <w:szCs w:val="22"/>
              </w:rPr>
            </w:pPr>
            <w:r w:rsidRPr="003E4E03">
              <w:rPr>
                <w:szCs w:val="22"/>
              </w:rPr>
              <w:t>1 ks / 3 roky</w:t>
            </w:r>
          </w:p>
        </w:tc>
        <w:tc>
          <w:tcPr>
            <w:tcW w:w="1602" w:type="dxa"/>
            <w:shd w:val="clear" w:color="auto" w:fill="auto"/>
            <w:vAlign w:val="center"/>
          </w:tcPr>
          <w:p w:rsidR="007C0892" w:rsidRPr="003E4E03" w:rsidRDefault="007C0892" w:rsidP="007C0892">
            <w:pPr>
              <w:jc w:val="center"/>
              <w:rPr>
                <w:szCs w:val="22"/>
              </w:rPr>
            </w:pPr>
            <w:r w:rsidRPr="003E4E03">
              <w:rPr>
                <w:szCs w:val="22"/>
              </w:rPr>
              <w:t>95 %; maximální úhrada 46.000,00 Kč / 1 ks</w:t>
            </w:r>
          </w:p>
        </w:tc>
      </w:tr>
      <w:tr w:rsidR="007C0892" w:rsidRPr="003E4E03" w:rsidTr="007C0892">
        <w:trPr>
          <w:trHeight w:val="2040"/>
          <w:jc w:val="center"/>
        </w:trPr>
        <w:tc>
          <w:tcPr>
            <w:tcW w:w="1185" w:type="dxa"/>
            <w:shd w:val="clear" w:color="auto" w:fill="auto"/>
          </w:tcPr>
          <w:p w:rsidR="007C0892" w:rsidRPr="003E4E03" w:rsidRDefault="007C0892" w:rsidP="007C0892">
            <w:pPr>
              <w:rPr>
                <w:szCs w:val="22"/>
              </w:rPr>
            </w:pPr>
            <w:r w:rsidRPr="003E4E03">
              <w:rPr>
                <w:szCs w:val="22"/>
              </w:rPr>
              <w:t>04.12.02.03</w:t>
            </w:r>
          </w:p>
        </w:tc>
        <w:tc>
          <w:tcPr>
            <w:tcW w:w="3057" w:type="dxa"/>
            <w:shd w:val="clear" w:color="auto" w:fill="auto"/>
          </w:tcPr>
          <w:p w:rsidR="007C0892" w:rsidRPr="003E4E03" w:rsidRDefault="007C0892" w:rsidP="007C0892">
            <w:pPr>
              <w:rPr>
                <w:szCs w:val="22"/>
              </w:rPr>
            </w:pPr>
            <w:r w:rsidRPr="003E4E03">
              <w:rPr>
                <w:szCs w:val="22"/>
              </w:rPr>
              <w:t>protézy pro transtibiální amputace a níže – od 19 let, stupeň aktivity II. – individuálně zhotovené</w:t>
            </w:r>
          </w:p>
        </w:tc>
        <w:tc>
          <w:tcPr>
            <w:tcW w:w="2900" w:type="dxa"/>
            <w:shd w:val="clear" w:color="auto" w:fill="auto"/>
            <w:vAlign w:val="center"/>
          </w:tcPr>
          <w:p w:rsidR="007C0892" w:rsidRPr="003E4E03" w:rsidRDefault="007C0892" w:rsidP="007C0892">
            <w:pPr>
              <w:jc w:val="center"/>
              <w:rPr>
                <w:szCs w:val="22"/>
              </w:rPr>
            </w:pPr>
            <w:r w:rsidRPr="003E4E03">
              <w:rPr>
                <w:szCs w:val="22"/>
              </w:rPr>
              <w:t>protetické chodidlo typ SAFE (pružný skelet), chodidlo s víceosým kloubem; podle popisu navrhovaného konstrukčního řešení obsahujícího detailní položkovou kalkulaci použitého materiálu, dílů a prováděných úkonů</w:t>
            </w:r>
          </w:p>
        </w:tc>
        <w:tc>
          <w:tcPr>
            <w:tcW w:w="2520" w:type="dxa"/>
            <w:shd w:val="clear" w:color="auto" w:fill="auto"/>
            <w:vAlign w:val="center"/>
          </w:tcPr>
          <w:p w:rsidR="007C0892" w:rsidRPr="003E4E03" w:rsidRDefault="007C0892" w:rsidP="007C0892">
            <w:pPr>
              <w:jc w:val="center"/>
              <w:rPr>
                <w:szCs w:val="22"/>
              </w:rPr>
            </w:pPr>
            <w:r w:rsidRPr="003E4E03">
              <w:rPr>
                <w:szCs w:val="22"/>
              </w:rPr>
              <w:t>limitovaný exteriérový typ uživatele; schopnost překonání drobných překážek (nerovný povrch, schody apod.); pomalá konstantní rychlost chůze</w:t>
            </w:r>
          </w:p>
        </w:tc>
        <w:tc>
          <w:tcPr>
            <w:tcW w:w="1587" w:type="dxa"/>
            <w:shd w:val="clear" w:color="auto" w:fill="auto"/>
            <w:vAlign w:val="center"/>
          </w:tcPr>
          <w:p w:rsidR="007C0892" w:rsidRPr="003E4E03" w:rsidRDefault="007C0892" w:rsidP="007C0892">
            <w:pPr>
              <w:jc w:val="center"/>
              <w:rPr>
                <w:szCs w:val="22"/>
              </w:rPr>
            </w:pPr>
            <w:r w:rsidRPr="003E4E03">
              <w:rPr>
                <w:szCs w:val="22"/>
              </w:rPr>
              <w:t>1 ks / 3 roky</w:t>
            </w:r>
          </w:p>
        </w:tc>
        <w:tc>
          <w:tcPr>
            <w:tcW w:w="1602" w:type="dxa"/>
            <w:shd w:val="clear" w:color="auto" w:fill="auto"/>
            <w:vAlign w:val="center"/>
          </w:tcPr>
          <w:p w:rsidR="007C0892" w:rsidRPr="003E4E03" w:rsidRDefault="007C0892" w:rsidP="007C0892">
            <w:pPr>
              <w:jc w:val="center"/>
              <w:rPr>
                <w:szCs w:val="22"/>
              </w:rPr>
            </w:pPr>
            <w:r w:rsidRPr="003E4E03">
              <w:rPr>
                <w:szCs w:val="22"/>
              </w:rPr>
              <w:t>95 %; maximální úhrada 62.000,00 Kč / 1 ks</w:t>
            </w:r>
          </w:p>
        </w:tc>
      </w:tr>
      <w:tr w:rsidR="007C0892" w:rsidRPr="003E4E03" w:rsidTr="007C0892">
        <w:trPr>
          <w:trHeight w:val="2680"/>
          <w:jc w:val="center"/>
        </w:trPr>
        <w:tc>
          <w:tcPr>
            <w:tcW w:w="1185" w:type="dxa"/>
            <w:shd w:val="clear" w:color="auto" w:fill="auto"/>
          </w:tcPr>
          <w:p w:rsidR="007C0892" w:rsidRPr="003E4E03" w:rsidRDefault="007C0892" w:rsidP="007C0892">
            <w:pPr>
              <w:rPr>
                <w:szCs w:val="22"/>
              </w:rPr>
            </w:pPr>
            <w:r w:rsidRPr="003E4E03">
              <w:rPr>
                <w:szCs w:val="22"/>
              </w:rPr>
              <w:t>04.12.02.04</w:t>
            </w:r>
          </w:p>
        </w:tc>
        <w:tc>
          <w:tcPr>
            <w:tcW w:w="3057" w:type="dxa"/>
            <w:shd w:val="clear" w:color="auto" w:fill="auto"/>
          </w:tcPr>
          <w:p w:rsidR="007C0892" w:rsidRPr="003E4E03" w:rsidRDefault="007C0892" w:rsidP="007C0892">
            <w:pPr>
              <w:rPr>
                <w:szCs w:val="22"/>
              </w:rPr>
            </w:pPr>
            <w:r w:rsidRPr="003E4E03">
              <w:rPr>
                <w:szCs w:val="22"/>
              </w:rPr>
              <w:t>protézy pro transtibiální amputace a níže – od 19 let, stupeň aktivity III. – individuálně zhotovené</w:t>
            </w:r>
          </w:p>
        </w:tc>
        <w:tc>
          <w:tcPr>
            <w:tcW w:w="2900" w:type="dxa"/>
            <w:shd w:val="clear" w:color="auto" w:fill="auto"/>
            <w:vAlign w:val="center"/>
          </w:tcPr>
          <w:p w:rsidR="007C0892" w:rsidRPr="003E4E03" w:rsidRDefault="007C0892" w:rsidP="007C0892">
            <w:pPr>
              <w:jc w:val="center"/>
              <w:rPr>
                <w:szCs w:val="22"/>
              </w:rPr>
            </w:pPr>
            <w:r w:rsidRPr="003E4E03">
              <w:rPr>
                <w:szCs w:val="22"/>
              </w:rPr>
              <w:t>protetické chodidlo se schopností akumulace a uvolňování energie – dynamické typy chodidel (pružný skelet z kompozitních materiálů); podle popisu navrhovaného konstrukčního řešení obsahujícího detailní položkovou kalkulaci použitého materiálu, dílů a prováděných úkonů</w:t>
            </w:r>
          </w:p>
        </w:tc>
        <w:tc>
          <w:tcPr>
            <w:tcW w:w="2520" w:type="dxa"/>
            <w:shd w:val="clear" w:color="auto" w:fill="auto"/>
            <w:vAlign w:val="center"/>
          </w:tcPr>
          <w:p w:rsidR="007C0892" w:rsidRPr="003E4E03" w:rsidRDefault="007C0892" w:rsidP="007C0892">
            <w:pPr>
              <w:jc w:val="center"/>
              <w:rPr>
                <w:szCs w:val="22"/>
              </w:rPr>
            </w:pPr>
            <w:r w:rsidRPr="003E4E03">
              <w:rPr>
                <w:szCs w:val="22"/>
              </w:rPr>
              <w:t>nelimitovaný exteriérový typ uživatele; střední a vysoká poměrná rychlost chůze; schopnost překonání většiny přírodních nerovností a bariér; schopnost pracovních činností bez nadprůměrného mechanického namáhání</w:t>
            </w:r>
          </w:p>
        </w:tc>
        <w:tc>
          <w:tcPr>
            <w:tcW w:w="1587" w:type="dxa"/>
            <w:shd w:val="clear" w:color="auto" w:fill="auto"/>
            <w:vAlign w:val="center"/>
          </w:tcPr>
          <w:p w:rsidR="007C0892" w:rsidRPr="003E4E03" w:rsidRDefault="007C0892" w:rsidP="007C0892">
            <w:pPr>
              <w:jc w:val="center"/>
              <w:rPr>
                <w:szCs w:val="22"/>
              </w:rPr>
            </w:pPr>
            <w:r w:rsidRPr="003E4E03">
              <w:rPr>
                <w:szCs w:val="22"/>
              </w:rPr>
              <w:t>1 ks / 3 roky</w:t>
            </w:r>
          </w:p>
        </w:tc>
        <w:tc>
          <w:tcPr>
            <w:tcW w:w="1602" w:type="dxa"/>
            <w:shd w:val="clear" w:color="auto" w:fill="auto"/>
            <w:vAlign w:val="center"/>
          </w:tcPr>
          <w:p w:rsidR="007C0892" w:rsidRPr="003E4E03" w:rsidRDefault="007C0892" w:rsidP="007C0892">
            <w:pPr>
              <w:jc w:val="center"/>
              <w:rPr>
                <w:szCs w:val="22"/>
              </w:rPr>
            </w:pPr>
            <w:r w:rsidRPr="003E4E03">
              <w:rPr>
                <w:szCs w:val="22"/>
              </w:rPr>
              <w:t>95 %; maximální úhrada 170.000,00 Kč / 1 ks</w:t>
            </w:r>
          </w:p>
        </w:tc>
      </w:tr>
      <w:tr w:rsidR="007C0892" w:rsidRPr="003E4E03" w:rsidTr="007C0892">
        <w:trPr>
          <w:trHeight w:val="2550"/>
          <w:jc w:val="center"/>
        </w:trPr>
        <w:tc>
          <w:tcPr>
            <w:tcW w:w="1185" w:type="dxa"/>
            <w:shd w:val="clear" w:color="auto" w:fill="auto"/>
          </w:tcPr>
          <w:p w:rsidR="007C0892" w:rsidRPr="003E4E03" w:rsidRDefault="007C0892" w:rsidP="007C0892">
            <w:pPr>
              <w:rPr>
                <w:szCs w:val="22"/>
              </w:rPr>
            </w:pPr>
            <w:r w:rsidRPr="003E4E03">
              <w:rPr>
                <w:szCs w:val="22"/>
              </w:rPr>
              <w:t>04.12.02.05</w:t>
            </w:r>
          </w:p>
        </w:tc>
        <w:tc>
          <w:tcPr>
            <w:tcW w:w="3057" w:type="dxa"/>
            <w:shd w:val="clear" w:color="auto" w:fill="auto"/>
          </w:tcPr>
          <w:p w:rsidR="007C0892" w:rsidRPr="003E4E03" w:rsidRDefault="007C0892" w:rsidP="007C0892">
            <w:pPr>
              <w:rPr>
                <w:szCs w:val="22"/>
              </w:rPr>
            </w:pPr>
            <w:r w:rsidRPr="003E4E03">
              <w:rPr>
                <w:szCs w:val="22"/>
              </w:rPr>
              <w:t>protézy pro transtibiální amputace a níže – od 19 let, stupeň aktivity IV. – individuálně zhotovené</w:t>
            </w:r>
          </w:p>
        </w:tc>
        <w:tc>
          <w:tcPr>
            <w:tcW w:w="2900" w:type="dxa"/>
            <w:shd w:val="clear" w:color="auto" w:fill="auto"/>
            <w:vAlign w:val="center"/>
          </w:tcPr>
          <w:p w:rsidR="007C0892" w:rsidRPr="003E4E03" w:rsidRDefault="007C0892" w:rsidP="007C0892">
            <w:pPr>
              <w:jc w:val="center"/>
              <w:rPr>
                <w:szCs w:val="22"/>
              </w:rPr>
            </w:pPr>
            <w:r w:rsidRPr="003E4E03">
              <w:rPr>
                <w:szCs w:val="22"/>
              </w:rPr>
              <w:t>protetické chodidlo se schopností akumulace a uvolňování energie – dynamické typy chodidel (pružný skelet z kompozitních materiálů); podle popisu navrhovaného konstrukčního řešení obsahujícího detailní položkovou kalkulaci použitého materiálu, dílů a prováděných úkonů</w:t>
            </w:r>
          </w:p>
        </w:tc>
        <w:tc>
          <w:tcPr>
            <w:tcW w:w="2520" w:type="dxa"/>
            <w:shd w:val="clear" w:color="auto" w:fill="auto"/>
            <w:vAlign w:val="center"/>
          </w:tcPr>
          <w:p w:rsidR="007C0892" w:rsidRPr="003E4E03" w:rsidRDefault="007C0892" w:rsidP="007C0892">
            <w:pPr>
              <w:jc w:val="center"/>
              <w:rPr>
                <w:szCs w:val="22"/>
              </w:rPr>
            </w:pPr>
            <w:r w:rsidRPr="003E4E03">
              <w:rPr>
                <w:szCs w:val="22"/>
              </w:rPr>
              <w:t>nelimitovaný exteriérový typ uživatele se zvláštními požadavky; výrazné rázové a mechanické zatížení protézy; předpoklad výrazné pracovní aktivity</w:t>
            </w:r>
          </w:p>
        </w:tc>
        <w:tc>
          <w:tcPr>
            <w:tcW w:w="1587" w:type="dxa"/>
            <w:shd w:val="clear" w:color="auto" w:fill="auto"/>
            <w:vAlign w:val="center"/>
          </w:tcPr>
          <w:p w:rsidR="007C0892" w:rsidRPr="003E4E03" w:rsidRDefault="007C0892" w:rsidP="007C0892">
            <w:pPr>
              <w:jc w:val="center"/>
              <w:rPr>
                <w:szCs w:val="22"/>
              </w:rPr>
            </w:pPr>
            <w:r w:rsidRPr="003E4E03">
              <w:rPr>
                <w:szCs w:val="22"/>
              </w:rPr>
              <w:t>1 ks / 3 roky</w:t>
            </w:r>
          </w:p>
        </w:tc>
        <w:tc>
          <w:tcPr>
            <w:tcW w:w="1602" w:type="dxa"/>
            <w:shd w:val="clear" w:color="auto" w:fill="auto"/>
            <w:vAlign w:val="center"/>
          </w:tcPr>
          <w:p w:rsidR="007C0892" w:rsidRPr="003E4E03" w:rsidRDefault="007C0892" w:rsidP="007C0892">
            <w:pPr>
              <w:jc w:val="center"/>
              <w:rPr>
                <w:szCs w:val="22"/>
              </w:rPr>
            </w:pPr>
            <w:r w:rsidRPr="003E4E03">
              <w:rPr>
                <w:szCs w:val="22"/>
              </w:rPr>
              <w:t>95 %; maximální úhrada 170.000,00 Kč / 1 ks</w:t>
            </w:r>
          </w:p>
        </w:tc>
      </w:tr>
      <w:tr w:rsidR="007C0892" w:rsidRPr="003E4E03" w:rsidTr="007C0892">
        <w:trPr>
          <w:trHeight w:val="1530"/>
          <w:jc w:val="center"/>
        </w:trPr>
        <w:tc>
          <w:tcPr>
            <w:tcW w:w="1185" w:type="dxa"/>
            <w:shd w:val="clear" w:color="auto" w:fill="auto"/>
          </w:tcPr>
          <w:p w:rsidR="007C0892" w:rsidRPr="003E4E03" w:rsidRDefault="007C0892" w:rsidP="007C0892">
            <w:pPr>
              <w:rPr>
                <w:szCs w:val="22"/>
              </w:rPr>
            </w:pPr>
            <w:r w:rsidRPr="003E4E03">
              <w:rPr>
                <w:szCs w:val="22"/>
              </w:rPr>
              <w:t>04.12.02.06</w:t>
            </w:r>
          </w:p>
        </w:tc>
        <w:tc>
          <w:tcPr>
            <w:tcW w:w="3057" w:type="dxa"/>
            <w:shd w:val="clear" w:color="auto" w:fill="auto"/>
          </w:tcPr>
          <w:p w:rsidR="007C0892" w:rsidRPr="003E4E03" w:rsidRDefault="007C0892" w:rsidP="007C0892">
            <w:pPr>
              <w:rPr>
                <w:szCs w:val="22"/>
              </w:rPr>
            </w:pPr>
            <w:r w:rsidRPr="003E4E03">
              <w:rPr>
                <w:szCs w:val="22"/>
              </w:rPr>
              <w:t>protézy pro vysoké amputace (exartikulace v kolenním kloubu) - prvovybavení - individuálně zhotovené</w:t>
            </w:r>
          </w:p>
        </w:tc>
        <w:tc>
          <w:tcPr>
            <w:tcW w:w="2900" w:type="dxa"/>
            <w:shd w:val="clear" w:color="auto" w:fill="auto"/>
            <w:vAlign w:val="center"/>
          </w:tcPr>
          <w:p w:rsidR="007C0892" w:rsidRPr="003E4E03" w:rsidRDefault="007C0892" w:rsidP="007C0892">
            <w:pPr>
              <w:jc w:val="center"/>
              <w:rPr>
                <w:szCs w:val="22"/>
              </w:rPr>
            </w:pPr>
            <w:r w:rsidRPr="003E4E03">
              <w:rPr>
                <w:szCs w:val="22"/>
              </w:rPr>
              <w:t>podle popisu navrhovaného konstrukčního řešení obsahujícího detailní položkovou kalkulaci použitého materiálu, dílů a prováděných úkonů</w:t>
            </w:r>
          </w:p>
        </w:tc>
        <w:tc>
          <w:tcPr>
            <w:tcW w:w="2520" w:type="dxa"/>
            <w:shd w:val="clear" w:color="auto" w:fill="auto"/>
            <w:vAlign w:val="center"/>
          </w:tcPr>
          <w:p w:rsidR="007C0892" w:rsidRPr="003E4E03" w:rsidRDefault="007C0892" w:rsidP="007C0892">
            <w:pPr>
              <w:jc w:val="center"/>
              <w:rPr>
                <w:szCs w:val="22"/>
              </w:rPr>
            </w:pPr>
            <w:r w:rsidRPr="003E4E03">
              <w:rPr>
                <w:szCs w:val="22"/>
              </w:rPr>
              <w:t>aplikace protézy po dobu stabilizace objemu měkkých tkání pahýlu a adaptace na pomůcku; k základnímu nácviku chůze</w:t>
            </w:r>
          </w:p>
        </w:tc>
        <w:tc>
          <w:tcPr>
            <w:tcW w:w="1587" w:type="dxa"/>
            <w:shd w:val="clear" w:color="auto" w:fill="auto"/>
            <w:vAlign w:val="center"/>
          </w:tcPr>
          <w:p w:rsidR="007C0892" w:rsidRPr="003E4E03" w:rsidRDefault="007C0892" w:rsidP="007C0892">
            <w:pPr>
              <w:jc w:val="center"/>
              <w:rPr>
                <w:szCs w:val="22"/>
              </w:rPr>
            </w:pPr>
            <w:r w:rsidRPr="003E4E03">
              <w:rPr>
                <w:szCs w:val="22"/>
              </w:rPr>
              <w:t>1 ks / po amputaci</w:t>
            </w:r>
          </w:p>
        </w:tc>
        <w:tc>
          <w:tcPr>
            <w:tcW w:w="1602" w:type="dxa"/>
            <w:shd w:val="clear" w:color="auto" w:fill="auto"/>
            <w:vAlign w:val="center"/>
          </w:tcPr>
          <w:p w:rsidR="007C0892" w:rsidRPr="003E4E03" w:rsidRDefault="007C0892" w:rsidP="007C0892">
            <w:pPr>
              <w:jc w:val="center"/>
              <w:rPr>
                <w:szCs w:val="22"/>
              </w:rPr>
            </w:pPr>
            <w:r w:rsidRPr="003E4E03">
              <w:rPr>
                <w:szCs w:val="22"/>
              </w:rPr>
              <w:t>99 %; maximální úhrada 70.000,00 Kč / 1 ks</w:t>
            </w:r>
          </w:p>
        </w:tc>
      </w:tr>
      <w:tr w:rsidR="007C0892" w:rsidRPr="003E4E03" w:rsidTr="007C0892">
        <w:trPr>
          <w:trHeight w:val="2550"/>
          <w:jc w:val="center"/>
        </w:trPr>
        <w:tc>
          <w:tcPr>
            <w:tcW w:w="1185" w:type="dxa"/>
            <w:shd w:val="clear" w:color="auto" w:fill="auto"/>
          </w:tcPr>
          <w:p w:rsidR="007C0892" w:rsidRPr="003E4E03" w:rsidRDefault="007C0892" w:rsidP="007C0892">
            <w:pPr>
              <w:rPr>
                <w:szCs w:val="22"/>
              </w:rPr>
            </w:pPr>
            <w:r w:rsidRPr="003E4E03">
              <w:rPr>
                <w:szCs w:val="22"/>
              </w:rPr>
              <w:t>04.12.02.07</w:t>
            </w:r>
          </w:p>
        </w:tc>
        <w:tc>
          <w:tcPr>
            <w:tcW w:w="3057" w:type="dxa"/>
            <w:shd w:val="clear" w:color="auto" w:fill="auto"/>
          </w:tcPr>
          <w:p w:rsidR="007C0892" w:rsidRPr="003E4E03" w:rsidRDefault="007C0892" w:rsidP="007C0892">
            <w:pPr>
              <w:rPr>
                <w:szCs w:val="22"/>
              </w:rPr>
            </w:pPr>
            <w:r w:rsidRPr="003E4E03">
              <w:rPr>
                <w:szCs w:val="22"/>
              </w:rPr>
              <w:t xml:space="preserve">protézy pro vysokou amputaci (exartikulace v kolenním kloubu) – od 19 let – stupeň aktivity I. – individuálně zhotovené </w:t>
            </w:r>
          </w:p>
        </w:tc>
        <w:tc>
          <w:tcPr>
            <w:tcW w:w="2900" w:type="dxa"/>
            <w:shd w:val="clear" w:color="auto" w:fill="auto"/>
            <w:vAlign w:val="center"/>
          </w:tcPr>
          <w:p w:rsidR="007C0892" w:rsidRPr="003E4E03" w:rsidRDefault="007C0892" w:rsidP="007C0892">
            <w:pPr>
              <w:jc w:val="center"/>
              <w:rPr>
                <w:szCs w:val="22"/>
              </w:rPr>
            </w:pPr>
            <w:r w:rsidRPr="003E4E03">
              <w:rPr>
                <w:szCs w:val="22"/>
              </w:rPr>
              <w:t>protetické chodidlo typu SACH, chodidlo s jednoosým kloubem; kolenní kloub jednoosý s konstantním třením; exartikulační kolenní kloub; podle popisu navrhovaného konstrukčního řešení obsahujícího detailní položkovou kalkulaci použitého materiálu, dílů a prováděných úkonů</w:t>
            </w:r>
          </w:p>
        </w:tc>
        <w:tc>
          <w:tcPr>
            <w:tcW w:w="2520" w:type="dxa"/>
            <w:shd w:val="clear" w:color="auto" w:fill="auto"/>
            <w:vAlign w:val="center"/>
          </w:tcPr>
          <w:p w:rsidR="007C0892" w:rsidRPr="003E4E03" w:rsidRDefault="007C0892" w:rsidP="007C0892">
            <w:pPr>
              <w:jc w:val="center"/>
              <w:rPr>
                <w:szCs w:val="22"/>
              </w:rPr>
            </w:pPr>
            <w:r w:rsidRPr="003E4E03">
              <w:rPr>
                <w:szCs w:val="22"/>
              </w:rPr>
              <w:t>interiérový typ uživatele; pomalá konstantní rychlost chůze</w:t>
            </w:r>
          </w:p>
        </w:tc>
        <w:tc>
          <w:tcPr>
            <w:tcW w:w="1587" w:type="dxa"/>
            <w:shd w:val="clear" w:color="auto" w:fill="auto"/>
            <w:vAlign w:val="center"/>
          </w:tcPr>
          <w:p w:rsidR="007C0892" w:rsidRPr="003E4E03" w:rsidRDefault="007C0892" w:rsidP="007C0892">
            <w:pPr>
              <w:jc w:val="center"/>
              <w:rPr>
                <w:szCs w:val="22"/>
              </w:rPr>
            </w:pPr>
            <w:r w:rsidRPr="003E4E03">
              <w:rPr>
                <w:szCs w:val="22"/>
              </w:rPr>
              <w:t>1 ks / 3 roky</w:t>
            </w:r>
          </w:p>
        </w:tc>
        <w:tc>
          <w:tcPr>
            <w:tcW w:w="1602" w:type="dxa"/>
            <w:shd w:val="clear" w:color="auto" w:fill="auto"/>
            <w:vAlign w:val="center"/>
          </w:tcPr>
          <w:p w:rsidR="007C0892" w:rsidRPr="003E4E03" w:rsidRDefault="007C0892" w:rsidP="007C0892">
            <w:pPr>
              <w:jc w:val="center"/>
              <w:rPr>
                <w:szCs w:val="22"/>
              </w:rPr>
            </w:pPr>
            <w:r w:rsidRPr="003E4E03">
              <w:rPr>
                <w:szCs w:val="22"/>
              </w:rPr>
              <w:t>95 %; maximální úhrada 65.000,00 Kč / 1 ks</w:t>
            </w:r>
          </w:p>
        </w:tc>
      </w:tr>
      <w:tr w:rsidR="007C0892" w:rsidRPr="003E4E03" w:rsidTr="007C0892">
        <w:trPr>
          <w:trHeight w:val="2295"/>
          <w:jc w:val="center"/>
        </w:trPr>
        <w:tc>
          <w:tcPr>
            <w:tcW w:w="1185" w:type="dxa"/>
            <w:shd w:val="clear" w:color="auto" w:fill="auto"/>
          </w:tcPr>
          <w:p w:rsidR="007C0892" w:rsidRPr="003E4E03" w:rsidRDefault="007C0892" w:rsidP="007C0892">
            <w:pPr>
              <w:rPr>
                <w:szCs w:val="22"/>
              </w:rPr>
            </w:pPr>
            <w:r w:rsidRPr="003E4E03">
              <w:rPr>
                <w:szCs w:val="22"/>
              </w:rPr>
              <w:t>04.12.02.08</w:t>
            </w:r>
          </w:p>
        </w:tc>
        <w:tc>
          <w:tcPr>
            <w:tcW w:w="3057" w:type="dxa"/>
            <w:shd w:val="clear" w:color="auto" w:fill="auto"/>
          </w:tcPr>
          <w:p w:rsidR="007C0892" w:rsidRPr="003E4E03" w:rsidRDefault="007C0892" w:rsidP="007C0892">
            <w:pPr>
              <w:rPr>
                <w:szCs w:val="22"/>
              </w:rPr>
            </w:pPr>
            <w:r w:rsidRPr="003E4E03">
              <w:rPr>
                <w:szCs w:val="22"/>
              </w:rPr>
              <w:t xml:space="preserve">protézy pro vysokou amputaci (exartikulace v kolenním kloubu) – od 19 let – stupeň aktivity II. – individuálně zhotovené </w:t>
            </w:r>
          </w:p>
        </w:tc>
        <w:tc>
          <w:tcPr>
            <w:tcW w:w="2900" w:type="dxa"/>
            <w:shd w:val="clear" w:color="auto" w:fill="auto"/>
            <w:vAlign w:val="center"/>
          </w:tcPr>
          <w:p w:rsidR="007C0892" w:rsidRPr="003E4E03" w:rsidRDefault="007C0892" w:rsidP="007C0892">
            <w:pPr>
              <w:jc w:val="center"/>
              <w:rPr>
                <w:szCs w:val="22"/>
              </w:rPr>
            </w:pPr>
            <w:r w:rsidRPr="003E4E03">
              <w:rPr>
                <w:szCs w:val="22"/>
              </w:rPr>
              <w:t>protetické chodidlo typ SAFE (pružný skelet), chodidlo s víceosým kloubem;</w:t>
            </w:r>
            <w:r w:rsidRPr="003E4E03">
              <w:rPr>
                <w:szCs w:val="22"/>
              </w:rPr>
              <w:br/>
              <w:t>exartikulační kolenní kloub; podle popisu navrhovaného konstrukčního řešení obsahujícího detailní položkovou kalkulaci použitého materiálu, dílů a prováděných úkonů</w:t>
            </w:r>
          </w:p>
        </w:tc>
        <w:tc>
          <w:tcPr>
            <w:tcW w:w="2520" w:type="dxa"/>
            <w:shd w:val="clear" w:color="auto" w:fill="auto"/>
            <w:vAlign w:val="center"/>
          </w:tcPr>
          <w:p w:rsidR="007C0892" w:rsidRPr="003E4E03" w:rsidRDefault="007C0892" w:rsidP="007C0892">
            <w:pPr>
              <w:jc w:val="center"/>
              <w:rPr>
                <w:szCs w:val="22"/>
              </w:rPr>
            </w:pPr>
            <w:r w:rsidRPr="003E4E03">
              <w:rPr>
                <w:szCs w:val="22"/>
              </w:rPr>
              <w:t>limitovaný exteriérový typ uživatele; schopnost překonání drobných překážek (nerovný povrch, schody apod.); pomalá konstantní rychlost chůze</w:t>
            </w:r>
          </w:p>
        </w:tc>
        <w:tc>
          <w:tcPr>
            <w:tcW w:w="1587" w:type="dxa"/>
            <w:shd w:val="clear" w:color="auto" w:fill="auto"/>
            <w:vAlign w:val="center"/>
          </w:tcPr>
          <w:p w:rsidR="007C0892" w:rsidRPr="003E4E03" w:rsidRDefault="007C0892" w:rsidP="007C0892">
            <w:pPr>
              <w:jc w:val="center"/>
              <w:rPr>
                <w:szCs w:val="22"/>
              </w:rPr>
            </w:pPr>
            <w:r w:rsidRPr="003E4E03">
              <w:rPr>
                <w:szCs w:val="22"/>
              </w:rPr>
              <w:t>1 ks / 3 roky</w:t>
            </w:r>
          </w:p>
        </w:tc>
        <w:tc>
          <w:tcPr>
            <w:tcW w:w="1602" w:type="dxa"/>
            <w:shd w:val="clear" w:color="auto" w:fill="auto"/>
            <w:vAlign w:val="center"/>
          </w:tcPr>
          <w:p w:rsidR="007C0892" w:rsidRPr="003E4E03" w:rsidRDefault="007C0892" w:rsidP="007C0892">
            <w:pPr>
              <w:jc w:val="center"/>
              <w:rPr>
                <w:szCs w:val="22"/>
              </w:rPr>
            </w:pPr>
            <w:r w:rsidRPr="003E4E03">
              <w:rPr>
                <w:szCs w:val="22"/>
              </w:rPr>
              <w:t>95 %; maximální úhrada 80.000,00 Kč / 1 ks</w:t>
            </w:r>
          </w:p>
        </w:tc>
      </w:tr>
      <w:tr w:rsidR="007C0892" w:rsidRPr="003E4E03" w:rsidTr="007C0892">
        <w:trPr>
          <w:trHeight w:val="164"/>
          <w:jc w:val="center"/>
        </w:trPr>
        <w:tc>
          <w:tcPr>
            <w:tcW w:w="1185" w:type="dxa"/>
            <w:shd w:val="clear" w:color="auto" w:fill="auto"/>
          </w:tcPr>
          <w:p w:rsidR="007C0892" w:rsidRPr="003E4E03" w:rsidRDefault="007C0892" w:rsidP="007C0892">
            <w:pPr>
              <w:rPr>
                <w:szCs w:val="22"/>
              </w:rPr>
            </w:pPr>
            <w:r w:rsidRPr="003E4E03">
              <w:rPr>
                <w:szCs w:val="22"/>
              </w:rPr>
              <w:t>04.12.02.09</w:t>
            </w:r>
          </w:p>
        </w:tc>
        <w:tc>
          <w:tcPr>
            <w:tcW w:w="3057" w:type="dxa"/>
            <w:shd w:val="clear" w:color="auto" w:fill="auto"/>
          </w:tcPr>
          <w:p w:rsidR="007C0892" w:rsidRPr="003E4E03" w:rsidRDefault="007C0892" w:rsidP="007C0892">
            <w:pPr>
              <w:rPr>
                <w:szCs w:val="22"/>
              </w:rPr>
            </w:pPr>
            <w:r w:rsidRPr="003E4E03">
              <w:rPr>
                <w:szCs w:val="22"/>
              </w:rPr>
              <w:t>protéza pro vysokou amputaci (exartikulace v kolenním kloubu) – od 19 let – stupeň aktivity III. – individuálně zhotovené</w:t>
            </w:r>
          </w:p>
        </w:tc>
        <w:tc>
          <w:tcPr>
            <w:tcW w:w="2900" w:type="dxa"/>
            <w:shd w:val="clear" w:color="auto" w:fill="auto"/>
            <w:vAlign w:val="center"/>
          </w:tcPr>
          <w:p w:rsidR="007C0892" w:rsidRPr="003E4E03" w:rsidRDefault="007C0892" w:rsidP="007C0892">
            <w:pPr>
              <w:jc w:val="center"/>
              <w:rPr>
                <w:szCs w:val="22"/>
              </w:rPr>
            </w:pPr>
            <w:r w:rsidRPr="003E4E03">
              <w:rPr>
                <w:szCs w:val="22"/>
              </w:rPr>
              <w:t>komponenty protézy: chodidlo se schopností akumulace a uvolňování energie – dynamické typy chodidel (pružný skelet z kompozitních materiálů); exartikulační kolenní kloub; doplňkové moduly: rotační adaptéry, tlumiče rázů, torzní tlumiče apod.; podle popisu navrhovaného konstrukčního řešení obsahujícího detailní položkovou kalkulaci použitého materiálu, dílů a prováděných úkonů</w:t>
            </w:r>
          </w:p>
        </w:tc>
        <w:tc>
          <w:tcPr>
            <w:tcW w:w="2520" w:type="dxa"/>
            <w:shd w:val="clear" w:color="auto" w:fill="auto"/>
            <w:vAlign w:val="center"/>
          </w:tcPr>
          <w:p w:rsidR="007C0892" w:rsidRPr="003E4E03" w:rsidRDefault="007C0892" w:rsidP="007C0892">
            <w:pPr>
              <w:jc w:val="center"/>
              <w:rPr>
                <w:szCs w:val="22"/>
              </w:rPr>
            </w:pPr>
            <w:r w:rsidRPr="003E4E03">
              <w:rPr>
                <w:szCs w:val="22"/>
              </w:rPr>
              <w:t>nelimitovaný exteriérový typ uživatele; střední a vysoká poměrná rychlost chůze; schopnost překonání většiny přírodních nerovností a bariér; schopnost pracovních činností bez nadprůměrného mechanickému namáhání</w:t>
            </w:r>
          </w:p>
        </w:tc>
        <w:tc>
          <w:tcPr>
            <w:tcW w:w="1587" w:type="dxa"/>
            <w:shd w:val="clear" w:color="auto" w:fill="auto"/>
            <w:vAlign w:val="center"/>
          </w:tcPr>
          <w:p w:rsidR="007C0892" w:rsidRPr="003E4E03" w:rsidRDefault="007C0892" w:rsidP="007C0892">
            <w:pPr>
              <w:jc w:val="center"/>
              <w:rPr>
                <w:szCs w:val="22"/>
              </w:rPr>
            </w:pPr>
            <w:r w:rsidRPr="003E4E03">
              <w:rPr>
                <w:szCs w:val="22"/>
              </w:rPr>
              <w:t>1 ks / 3 roky</w:t>
            </w:r>
          </w:p>
        </w:tc>
        <w:tc>
          <w:tcPr>
            <w:tcW w:w="1602" w:type="dxa"/>
            <w:shd w:val="clear" w:color="auto" w:fill="auto"/>
            <w:vAlign w:val="center"/>
          </w:tcPr>
          <w:p w:rsidR="007C0892" w:rsidRPr="003E4E03" w:rsidRDefault="007C0892" w:rsidP="007C0892">
            <w:pPr>
              <w:jc w:val="center"/>
              <w:rPr>
                <w:szCs w:val="22"/>
              </w:rPr>
            </w:pPr>
            <w:r w:rsidRPr="003E4E03">
              <w:rPr>
                <w:szCs w:val="22"/>
              </w:rPr>
              <w:t>95 %; maximální úhrada 190.000,00 Kč / 1 ks</w:t>
            </w:r>
          </w:p>
        </w:tc>
      </w:tr>
      <w:tr w:rsidR="007C0892" w:rsidRPr="003E4E03" w:rsidTr="007C0892">
        <w:trPr>
          <w:trHeight w:val="4080"/>
          <w:jc w:val="center"/>
        </w:trPr>
        <w:tc>
          <w:tcPr>
            <w:tcW w:w="1185" w:type="dxa"/>
            <w:shd w:val="clear" w:color="auto" w:fill="auto"/>
          </w:tcPr>
          <w:p w:rsidR="007C0892" w:rsidRPr="003E4E03" w:rsidRDefault="007C0892" w:rsidP="007C0892">
            <w:pPr>
              <w:rPr>
                <w:szCs w:val="22"/>
              </w:rPr>
            </w:pPr>
            <w:r w:rsidRPr="003E4E03">
              <w:rPr>
                <w:szCs w:val="22"/>
              </w:rPr>
              <w:t>04.12.02.10</w:t>
            </w:r>
          </w:p>
        </w:tc>
        <w:tc>
          <w:tcPr>
            <w:tcW w:w="3057" w:type="dxa"/>
            <w:shd w:val="clear" w:color="auto" w:fill="auto"/>
          </w:tcPr>
          <w:p w:rsidR="007C0892" w:rsidRPr="003E4E03" w:rsidRDefault="007C0892" w:rsidP="007C0892">
            <w:pPr>
              <w:rPr>
                <w:szCs w:val="22"/>
              </w:rPr>
            </w:pPr>
            <w:r w:rsidRPr="003E4E03">
              <w:rPr>
                <w:szCs w:val="22"/>
              </w:rPr>
              <w:t>protézy pro vysokou amputaci (exartikulace v kolenním kloubu) – od 19 let – stupeň aktivity IV. – individuálně zhotovené</w:t>
            </w:r>
          </w:p>
        </w:tc>
        <w:tc>
          <w:tcPr>
            <w:tcW w:w="2900" w:type="dxa"/>
            <w:shd w:val="clear" w:color="auto" w:fill="auto"/>
            <w:vAlign w:val="center"/>
          </w:tcPr>
          <w:p w:rsidR="007C0892" w:rsidRPr="003E4E03" w:rsidRDefault="007C0892" w:rsidP="007C0892">
            <w:pPr>
              <w:jc w:val="center"/>
              <w:rPr>
                <w:szCs w:val="22"/>
              </w:rPr>
            </w:pPr>
            <w:r w:rsidRPr="003E4E03">
              <w:rPr>
                <w:szCs w:val="22"/>
              </w:rPr>
              <w:t>komponenty: chodidlo se schopností akumulace a uvolňování energie – dynamické typy chodidel (pružný skelet z kompozitních materiálů) s ohledem na vysoký stupeň aktivity uživatele; exartikulační kolenní kloub; doplňkové moduly: rotační adaptéry, tlumiče rázů, torzní tlumiče apod.; podle popisu navrhovaného konstrukčního řešení obsahujícího detailní položkovou kalkulaci použitého materiálu, dílů a prováděných úkonů</w:t>
            </w:r>
          </w:p>
        </w:tc>
        <w:tc>
          <w:tcPr>
            <w:tcW w:w="2520" w:type="dxa"/>
            <w:shd w:val="clear" w:color="auto" w:fill="auto"/>
            <w:vAlign w:val="center"/>
          </w:tcPr>
          <w:p w:rsidR="007C0892" w:rsidRPr="003E4E03" w:rsidRDefault="007C0892" w:rsidP="007C0892">
            <w:pPr>
              <w:jc w:val="center"/>
              <w:rPr>
                <w:szCs w:val="22"/>
              </w:rPr>
            </w:pPr>
            <w:r w:rsidRPr="003E4E03">
              <w:rPr>
                <w:szCs w:val="22"/>
              </w:rPr>
              <w:t>nelimitovaný exteriérový typ uživatele se zvláštními požadavky; výrazné rázové a mechanické zatížení protézy; předpoklad výrazné pracovní aktivity</w:t>
            </w:r>
          </w:p>
        </w:tc>
        <w:tc>
          <w:tcPr>
            <w:tcW w:w="1587" w:type="dxa"/>
            <w:shd w:val="clear" w:color="auto" w:fill="auto"/>
            <w:vAlign w:val="center"/>
          </w:tcPr>
          <w:p w:rsidR="007C0892" w:rsidRPr="003E4E03" w:rsidRDefault="007C0892" w:rsidP="007C0892">
            <w:pPr>
              <w:jc w:val="center"/>
              <w:rPr>
                <w:szCs w:val="22"/>
              </w:rPr>
            </w:pPr>
            <w:r w:rsidRPr="003E4E03">
              <w:rPr>
                <w:szCs w:val="22"/>
              </w:rPr>
              <w:t>1 ks / 3 roky</w:t>
            </w:r>
          </w:p>
        </w:tc>
        <w:tc>
          <w:tcPr>
            <w:tcW w:w="1602" w:type="dxa"/>
            <w:shd w:val="clear" w:color="auto" w:fill="auto"/>
            <w:vAlign w:val="center"/>
          </w:tcPr>
          <w:p w:rsidR="007C0892" w:rsidRPr="003E4E03" w:rsidRDefault="007C0892" w:rsidP="007C0892">
            <w:pPr>
              <w:jc w:val="center"/>
              <w:rPr>
                <w:szCs w:val="22"/>
              </w:rPr>
            </w:pPr>
            <w:r w:rsidRPr="003E4E03">
              <w:rPr>
                <w:szCs w:val="22"/>
              </w:rPr>
              <w:t>95 %; maximální úhrada 190.000,00 Kč / 1 ks</w:t>
            </w:r>
          </w:p>
        </w:tc>
      </w:tr>
      <w:tr w:rsidR="007C0892" w:rsidRPr="003E4E03" w:rsidTr="007C0892">
        <w:trPr>
          <w:trHeight w:val="1530"/>
          <w:jc w:val="center"/>
        </w:trPr>
        <w:tc>
          <w:tcPr>
            <w:tcW w:w="1185" w:type="dxa"/>
            <w:shd w:val="clear" w:color="auto" w:fill="auto"/>
          </w:tcPr>
          <w:p w:rsidR="007C0892" w:rsidRPr="003E4E03" w:rsidRDefault="007C0892" w:rsidP="007C0892">
            <w:pPr>
              <w:rPr>
                <w:szCs w:val="22"/>
              </w:rPr>
            </w:pPr>
            <w:r w:rsidRPr="003E4E03">
              <w:rPr>
                <w:szCs w:val="22"/>
              </w:rPr>
              <w:t>04.12.02.11</w:t>
            </w:r>
          </w:p>
        </w:tc>
        <w:tc>
          <w:tcPr>
            <w:tcW w:w="3057" w:type="dxa"/>
            <w:shd w:val="clear" w:color="auto" w:fill="auto"/>
          </w:tcPr>
          <w:p w:rsidR="007C0892" w:rsidRPr="003E4E03" w:rsidRDefault="007C0892" w:rsidP="007C0892">
            <w:pPr>
              <w:rPr>
                <w:szCs w:val="22"/>
              </w:rPr>
            </w:pPr>
            <w:r w:rsidRPr="003E4E03">
              <w:rPr>
                <w:szCs w:val="22"/>
              </w:rPr>
              <w:t xml:space="preserve">protézy dolních končetin pro transfemorální amputaci - prvovybavení - individuálně zhotovené </w:t>
            </w:r>
          </w:p>
        </w:tc>
        <w:tc>
          <w:tcPr>
            <w:tcW w:w="2900" w:type="dxa"/>
            <w:shd w:val="clear" w:color="auto" w:fill="auto"/>
            <w:vAlign w:val="center"/>
          </w:tcPr>
          <w:p w:rsidR="007C0892" w:rsidRPr="003E4E03" w:rsidRDefault="007C0892" w:rsidP="007C0892">
            <w:pPr>
              <w:jc w:val="center"/>
              <w:rPr>
                <w:szCs w:val="22"/>
              </w:rPr>
            </w:pPr>
            <w:r w:rsidRPr="003E4E03">
              <w:rPr>
                <w:szCs w:val="22"/>
              </w:rPr>
              <w:t>podle popisu navrhovaného konstrukčního řešení obsahujícího detailní položkovou kalkulaci použitého materiálu, dílů a prováděných úkonů</w:t>
            </w:r>
          </w:p>
        </w:tc>
        <w:tc>
          <w:tcPr>
            <w:tcW w:w="2520" w:type="dxa"/>
            <w:shd w:val="clear" w:color="auto" w:fill="auto"/>
            <w:vAlign w:val="center"/>
          </w:tcPr>
          <w:p w:rsidR="007C0892" w:rsidRPr="003E4E03" w:rsidRDefault="007C0892" w:rsidP="007C0892">
            <w:pPr>
              <w:jc w:val="center"/>
              <w:rPr>
                <w:szCs w:val="22"/>
              </w:rPr>
            </w:pPr>
            <w:r w:rsidRPr="003E4E03">
              <w:rPr>
                <w:szCs w:val="22"/>
              </w:rPr>
              <w:t>aplikace protézy po dobu stabilizace objemu měkkých tkání pahýlu a adaptace na pomůcku, k základnímu nácviku chůze</w:t>
            </w:r>
          </w:p>
        </w:tc>
        <w:tc>
          <w:tcPr>
            <w:tcW w:w="1587" w:type="dxa"/>
            <w:shd w:val="clear" w:color="auto" w:fill="auto"/>
            <w:vAlign w:val="center"/>
          </w:tcPr>
          <w:p w:rsidR="007C0892" w:rsidRPr="003E4E03" w:rsidRDefault="007C0892" w:rsidP="007C0892">
            <w:pPr>
              <w:jc w:val="center"/>
              <w:rPr>
                <w:szCs w:val="22"/>
              </w:rPr>
            </w:pPr>
            <w:r w:rsidRPr="003E4E03">
              <w:rPr>
                <w:szCs w:val="22"/>
              </w:rPr>
              <w:t>1 ks / po amputaci</w:t>
            </w:r>
          </w:p>
        </w:tc>
        <w:tc>
          <w:tcPr>
            <w:tcW w:w="1602" w:type="dxa"/>
            <w:shd w:val="clear" w:color="auto" w:fill="auto"/>
            <w:vAlign w:val="center"/>
          </w:tcPr>
          <w:p w:rsidR="007C0892" w:rsidRPr="003E4E03" w:rsidRDefault="007C0892" w:rsidP="007C0892">
            <w:pPr>
              <w:jc w:val="center"/>
              <w:rPr>
                <w:szCs w:val="22"/>
              </w:rPr>
            </w:pPr>
            <w:r w:rsidRPr="003E4E03">
              <w:rPr>
                <w:szCs w:val="22"/>
              </w:rPr>
              <w:t>99 %; maximální úhrada 70.000,00 Kč / 1 ks</w:t>
            </w:r>
          </w:p>
        </w:tc>
      </w:tr>
      <w:tr w:rsidR="007C0892" w:rsidRPr="003E4E03" w:rsidTr="007C0892">
        <w:trPr>
          <w:trHeight w:val="164"/>
          <w:jc w:val="center"/>
        </w:trPr>
        <w:tc>
          <w:tcPr>
            <w:tcW w:w="1185" w:type="dxa"/>
            <w:shd w:val="clear" w:color="auto" w:fill="auto"/>
          </w:tcPr>
          <w:p w:rsidR="007C0892" w:rsidRPr="003E4E03" w:rsidRDefault="007C0892" w:rsidP="007C0892">
            <w:pPr>
              <w:rPr>
                <w:szCs w:val="22"/>
              </w:rPr>
            </w:pPr>
            <w:r w:rsidRPr="003E4E03">
              <w:rPr>
                <w:szCs w:val="22"/>
              </w:rPr>
              <w:t>04.12.02.12</w:t>
            </w:r>
          </w:p>
        </w:tc>
        <w:tc>
          <w:tcPr>
            <w:tcW w:w="3057" w:type="dxa"/>
            <w:shd w:val="clear" w:color="auto" w:fill="auto"/>
          </w:tcPr>
          <w:p w:rsidR="007C0892" w:rsidRPr="003E4E03" w:rsidRDefault="007C0892" w:rsidP="007C0892">
            <w:pPr>
              <w:rPr>
                <w:szCs w:val="22"/>
              </w:rPr>
            </w:pPr>
            <w:r w:rsidRPr="003E4E03">
              <w:rPr>
                <w:szCs w:val="22"/>
              </w:rPr>
              <w:t xml:space="preserve">protézy dolních končetin pro transfemorální amputaci – od 19 let – stupeň aktivity I. – individuálně zhotovené </w:t>
            </w:r>
          </w:p>
        </w:tc>
        <w:tc>
          <w:tcPr>
            <w:tcW w:w="2900" w:type="dxa"/>
            <w:shd w:val="clear" w:color="auto" w:fill="auto"/>
            <w:vAlign w:val="center"/>
          </w:tcPr>
          <w:p w:rsidR="007C0892" w:rsidRPr="003E4E03" w:rsidRDefault="007C0892" w:rsidP="007C0892">
            <w:pPr>
              <w:jc w:val="center"/>
              <w:rPr>
                <w:szCs w:val="22"/>
              </w:rPr>
            </w:pPr>
            <w:r w:rsidRPr="003E4E03">
              <w:rPr>
                <w:szCs w:val="22"/>
              </w:rPr>
              <w:t>protetické chodidlo typu SACH, chodidlo s jednoosým kloubem; kolenní kloub jednoosý s konstantním třením; kolenní kloub s uzávěrem; kolenní kloub s brzdou; podle popisu navrhovaného konstrukčního řešení obsahujícího detailní položkovou kalkulaci použitého materiálu, dílů a prováděných úkonů</w:t>
            </w:r>
          </w:p>
        </w:tc>
        <w:tc>
          <w:tcPr>
            <w:tcW w:w="2520" w:type="dxa"/>
            <w:shd w:val="clear" w:color="auto" w:fill="auto"/>
            <w:vAlign w:val="center"/>
          </w:tcPr>
          <w:p w:rsidR="007C0892" w:rsidRPr="003E4E03" w:rsidRDefault="007C0892" w:rsidP="007C0892">
            <w:pPr>
              <w:jc w:val="center"/>
              <w:rPr>
                <w:szCs w:val="22"/>
              </w:rPr>
            </w:pPr>
            <w:r w:rsidRPr="003E4E03">
              <w:rPr>
                <w:szCs w:val="22"/>
              </w:rPr>
              <w:t>interiérový typ uživatele; pomalá konstantní rychlost chůze</w:t>
            </w:r>
          </w:p>
        </w:tc>
        <w:tc>
          <w:tcPr>
            <w:tcW w:w="1587" w:type="dxa"/>
            <w:shd w:val="clear" w:color="auto" w:fill="auto"/>
            <w:vAlign w:val="center"/>
          </w:tcPr>
          <w:p w:rsidR="007C0892" w:rsidRPr="003E4E03" w:rsidRDefault="007C0892" w:rsidP="007C0892">
            <w:pPr>
              <w:jc w:val="center"/>
              <w:rPr>
                <w:szCs w:val="22"/>
              </w:rPr>
            </w:pPr>
            <w:r w:rsidRPr="003E4E03">
              <w:rPr>
                <w:szCs w:val="22"/>
              </w:rPr>
              <w:t>1 ks / 3 roky</w:t>
            </w:r>
          </w:p>
        </w:tc>
        <w:tc>
          <w:tcPr>
            <w:tcW w:w="1602" w:type="dxa"/>
            <w:shd w:val="clear" w:color="auto" w:fill="auto"/>
            <w:vAlign w:val="center"/>
          </w:tcPr>
          <w:p w:rsidR="007C0892" w:rsidRPr="003E4E03" w:rsidRDefault="007C0892" w:rsidP="007C0892">
            <w:pPr>
              <w:jc w:val="center"/>
              <w:rPr>
                <w:b/>
                <w:szCs w:val="22"/>
              </w:rPr>
            </w:pPr>
            <w:r w:rsidRPr="003E4E03">
              <w:rPr>
                <w:szCs w:val="22"/>
              </w:rPr>
              <w:t>95 %; maximální úhrada 65.000,00 Kč / 1 ks</w:t>
            </w:r>
          </w:p>
        </w:tc>
      </w:tr>
      <w:tr w:rsidR="007C0892" w:rsidRPr="003E4E03" w:rsidTr="007C0892">
        <w:trPr>
          <w:trHeight w:val="3060"/>
          <w:jc w:val="center"/>
        </w:trPr>
        <w:tc>
          <w:tcPr>
            <w:tcW w:w="1185" w:type="dxa"/>
            <w:shd w:val="clear" w:color="auto" w:fill="auto"/>
          </w:tcPr>
          <w:p w:rsidR="007C0892" w:rsidRPr="003E4E03" w:rsidRDefault="007C0892" w:rsidP="007C0892">
            <w:pPr>
              <w:rPr>
                <w:szCs w:val="22"/>
              </w:rPr>
            </w:pPr>
            <w:r w:rsidRPr="003E4E03">
              <w:rPr>
                <w:szCs w:val="22"/>
              </w:rPr>
              <w:t>04.12.02.13</w:t>
            </w:r>
          </w:p>
        </w:tc>
        <w:tc>
          <w:tcPr>
            <w:tcW w:w="3057" w:type="dxa"/>
            <w:shd w:val="clear" w:color="auto" w:fill="auto"/>
          </w:tcPr>
          <w:p w:rsidR="007C0892" w:rsidRPr="003E4E03" w:rsidRDefault="007C0892" w:rsidP="007C0892">
            <w:pPr>
              <w:rPr>
                <w:szCs w:val="22"/>
              </w:rPr>
            </w:pPr>
            <w:r w:rsidRPr="003E4E03">
              <w:rPr>
                <w:szCs w:val="22"/>
              </w:rPr>
              <w:t xml:space="preserve">protézy dolních končetin pro transfemorální amputaci – od 19 let – stupeň aktivity II. – individuálně zhotovené </w:t>
            </w:r>
          </w:p>
        </w:tc>
        <w:tc>
          <w:tcPr>
            <w:tcW w:w="2900" w:type="dxa"/>
            <w:shd w:val="clear" w:color="auto" w:fill="auto"/>
            <w:vAlign w:val="center"/>
          </w:tcPr>
          <w:p w:rsidR="007C0892" w:rsidRPr="003E4E03" w:rsidRDefault="007C0892" w:rsidP="007C0892">
            <w:pPr>
              <w:jc w:val="center"/>
              <w:rPr>
                <w:szCs w:val="22"/>
              </w:rPr>
            </w:pPr>
            <w:r w:rsidRPr="003E4E03">
              <w:rPr>
                <w:szCs w:val="22"/>
              </w:rPr>
              <w:t>protetické chodidlo typ SAFE (pružný skelet), chodidlo s víceosým kloubem; kolenní kloub jednoosý s konstantním třením; kolenní kloub s brzdou; polycentrický kolenní kloub s mechanickým třením; podle popisu navrhovaného konstrukčního řešení obsahujícího detailní položkovou kalkulaci použitého materiálu, dílů a prováděných úkonů</w:t>
            </w:r>
          </w:p>
        </w:tc>
        <w:tc>
          <w:tcPr>
            <w:tcW w:w="2520" w:type="dxa"/>
            <w:shd w:val="clear" w:color="auto" w:fill="auto"/>
            <w:vAlign w:val="center"/>
          </w:tcPr>
          <w:p w:rsidR="007C0892" w:rsidRPr="003E4E03" w:rsidRDefault="007C0892" w:rsidP="007C0892">
            <w:pPr>
              <w:jc w:val="center"/>
              <w:rPr>
                <w:szCs w:val="22"/>
              </w:rPr>
            </w:pPr>
            <w:r w:rsidRPr="003E4E03">
              <w:rPr>
                <w:szCs w:val="22"/>
              </w:rPr>
              <w:t>limitovaný exteriérový typ uživatele; schopnost překonání drobných překážek (nerovný povrch, schody apod.); pomalá konstantní rychlost chůze</w:t>
            </w:r>
          </w:p>
        </w:tc>
        <w:tc>
          <w:tcPr>
            <w:tcW w:w="1587" w:type="dxa"/>
            <w:shd w:val="clear" w:color="auto" w:fill="auto"/>
            <w:vAlign w:val="center"/>
          </w:tcPr>
          <w:p w:rsidR="007C0892" w:rsidRPr="003E4E03" w:rsidRDefault="007C0892" w:rsidP="007C0892">
            <w:pPr>
              <w:jc w:val="center"/>
              <w:rPr>
                <w:szCs w:val="22"/>
              </w:rPr>
            </w:pPr>
            <w:r w:rsidRPr="003E4E03">
              <w:rPr>
                <w:szCs w:val="22"/>
              </w:rPr>
              <w:t>1 ks / 3 roky</w:t>
            </w:r>
          </w:p>
        </w:tc>
        <w:tc>
          <w:tcPr>
            <w:tcW w:w="1602" w:type="dxa"/>
            <w:shd w:val="clear" w:color="auto" w:fill="auto"/>
            <w:vAlign w:val="center"/>
          </w:tcPr>
          <w:p w:rsidR="007C0892" w:rsidRPr="003E4E03" w:rsidRDefault="007C0892" w:rsidP="007C0892">
            <w:pPr>
              <w:jc w:val="center"/>
              <w:rPr>
                <w:szCs w:val="22"/>
              </w:rPr>
            </w:pPr>
            <w:r w:rsidRPr="003E4E03">
              <w:rPr>
                <w:szCs w:val="22"/>
              </w:rPr>
              <w:t>95 %; maximální úhrada 80.000,00 Kč / 1 ks</w:t>
            </w:r>
          </w:p>
        </w:tc>
      </w:tr>
      <w:tr w:rsidR="007C0892" w:rsidRPr="003E4E03" w:rsidTr="007C0892">
        <w:trPr>
          <w:trHeight w:val="4080"/>
          <w:jc w:val="center"/>
        </w:trPr>
        <w:tc>
          <w:tcPr>
            <w:tcW w:w="1185" w:type="dxa"/>
            <w:shd w:val="clear" w:color="auto" w:fill="auto"/>
          </w:tcPr>
          <w:p w:rsidR="007C0892" w:rsidRPr="003E4E03" w:rsidRDefault="007C0892" w:rsidP="007C0892">
            <w:pPr>
              <w:rPr>
                <w:szCs w:val="22"/>
              </w:rPr>
            </w:pPr>
            <w:r w:rsidRPr="003E4E03">
              <w:rPr>
                <w:szCs w:val="22"/>
              </w:rPr>
              <w:t>04.12.02.14</w:t>
            </w:r>
          </w:p>
        </w:tc>
        <w:tc>
          <w:tcPr>
            <w:tcW w:w="3057" w:type="dxa"/>
            <w:shd w:val="clear" w:color="auto" w:fill="auto"/>
          </w:tcPr>
          <w:p w:rsidR="007C0892" w:rsidRPr="003E4E03" w:rsidRDefault="007C0892" w:rsidP="007C0892">
            <w:pPr>
              <w:rPr>
                <w:szCs w:val="22"/>
              </w:rPr>
            </w:pPr>
            <w:r w:rsidRPr="003E4E03">
              <w:rPr>
                <w:szCs w:val="22"/>
              </w:rPr>
              <w:t xml:space="preserve">protézy dolních končetin pro transfemorální  amputaci – od 19 let – stupeň aktivity III. – individuálně zhotovené </w:t>
            </w:r>
          </w:p>
        </w:tc>
        <w:tc>
          <w:tcPr>
            <w:tcW w:w="2900" w:type="dxa"/>
            <w:shd w:val="clear" w:color="auto" w:fill="auto"/>
            <w:vAlign w:val="center"/>
          </w:tcPr>
          <w:p w:rsidR="007C0892" w:rsidRPr="003E4E03" w:rsidRDefault="007C0892" w:rsidP="007C0892">
            <w:pPr>
              <w:jc w:val="center"/>
              <w:rPr>
                <w:szCs w:val="22"/>
              </w:rPr>
            </w:pPr>
            <w:r w:rsidRPr="003E4E03">
              <w:rPr>
                <w:szCs w:val="22"/>
              </w:rPr>
              <w:t>komponenty protézy: chodidlo se schopností akumulace a uvolňování energie – dynamické typy chodidel (pružný skelet z kompozitních materiálů); kolenní kloub (jednoosý nebo polycentrický) s hydraulickou nebo pneumatickou jednotkou; doplňkové moduly: rotační adaptéry, tlumiče rázů, torzní tlumiče apod.; podle popisu navrhovaného konstrukčního řešení obsahujícího detailní položkovou kalkulaci použitého materiálu, dílů a prováděných úkonů</w:t>
            </w:r>
          </w:p>
        </w:tc>
        <w:tc>
          <w:tcPr>
            <w:tcW w:w="2520" w:type="dxa"/>
            <w:shd w:val="clear" w:color="auto" w:fill="auto"/>
            <w:vAlign w:val="center"/>
          </w:tcPr>
          <w:p w:rsidR="007C0892" w:rsidRPr="003E4E03" w:rsidRDefault="007C0892" w:rsidP="007C0892">
            <w:pPr>
              <w:jc w:val="center"/>
              <w:rPr>
                <w:szCs w:val="22"/>
              </w:rPr>
            </w:pPr>
            <w:r w:rsidRPr="003E4E03">
              <w:rPr>
                <w:szCs w:val="22"/>
              </w:rPr>
              <w:t>nelimitovaný exteriérový typ uživatele; střední a vysoká poměrná rychlost chůze; schopnost překonání většiny přírodních nerovností a bariér; schopnost pracovních činností bez nadprůměrného mechanickému namáhání</w:t>
            </w:r>
          </w:p>
        </w:tc>
        <w:tc>
          <w:tcPr>
            <w:tcW w:w="1587" w:type="dxa"/>
            <w:shd w:val="clear" w:color="auto" w:fill="auto"/>
            <w:vAlign w:val="center"/>
          </w:tcPr>
          <w:p w:rsidR="007C0892" w:rsidRPr="003E4E03" w:rsidRDefault="007C0892" w:rsidP="007C0892">
            <w:pPr>
              <w:jc w:val="center"/>
              <w:rPr>
                <w:szCs w:val="22"/>
              </w:rPr>
            </w:pPr>
            <w:r w:rsidRPr="003E4E03">
              <w:rPr>
                <w:szCs w:val="22"/>
              </w:rPr>
              <w:t>1 ks / 3 roky</w:t>
            </w:r>
          </w:p>
        </w:tc>
        <w:tc>
          <w:tcPr>
            <w:tcW w:w="1602" w:type="dxa"/>
            <w:shd w:val="clear" w:color="auto" w:fill="auto"/>
            <w:vAlign w:val="center"/>
          </w:tcPr>
          <w:p w:rsidR="007C0892" w:rsidRPr="003E4E03" w:rsidRDefault="007C0892" w:rsidP="007C0892">
            <w:pPr>
              <w:jc w:val="center"/>
              <w:rPr>
                <w:szCs w:val="22"/>
              </w:rPr>
            </w:pPr>
            <w:r w:rsidRPr="003E4E03">
              <w:rPr>
                <w:szCs w:val="22"/>
              </w:rPr>
              <w:t>95 %; maximální úhrada 190.000,00 Kč / 1 ks</w:t>
            </w:r>
          </w:p>
        </w:tc>
      </w:tr>
      <w:tr w:rsidR="007C0892" w:rsidRPr="003E4E03" w:rsidTr="007C0892">
        <w:trPr>
          <w:trHeight w:val="4845"/>
          <w:jc w:val="center"/>
        </w:trPr>
        <w:tc>
          <w:tcPr>
            <w:tcW w:w="1185" w:type="dxa"/>
            <w:shd w:val="clear" w:color="auto" w:fill="auto"/>
          </w:tcPr>
          <w:p w:rsidR="007C0892" w:rsidRPr="003E4E03" w:rsidRDefault="007C0892" w:rsidP="007C0892">
            <w:pPr>
              <w:rPr>
                <w:szCs w:val="22"/>
              </w:rPr>
            </w:pPr>
            <w:r w:rsidRPr="003E4E03">
              <w:rPr>
                <w:szCs w:val="22"/>
              </w:rPr>
              <w:t>04.12.02.15</w:t>
            </w:r>
          </w:p>
        </w:tc>
        <w:tc>
          <w:tcPr>
            <w:tcW w:w="3057" w:type="dxa"/>
            <w:shd w:val="clear" w:color="auto" w:fill="auto"/>
          </w:tcPr>
          <w:p w:rsidR="007C0892" w:rsidRPr="003E4E03" w:rsidRDefault="007C0892" w:rsidP="007C0892">
            <w:pPr>
              <w:rPr>
                <w:szCs w:val="22"/>
              </w:rPr>
            </w:pPr>
            <w:r w:rsidRPr="003E4E03">
              <w:rPr>
                <w:szCs w:val="22"/>
              </w:rPr>
              <w:t xml:space="preserve">protézy dolních končetin pro transfemorální amputaci – od 19 let – stupeň aktivity IV. – individuálně zhotovené </w:t>
            </w:r>
          </w:p>
        </w:tc>
        <w:tc>
          <w:tcPr>
            <w:tcW w:w="2900" w:type="dxa"/>
            <w:shd w:val="clear" w:color="auto" w:fill="auto"/>
            <w:vAlign w:val="center"/>
          </w:tcPr>
          <w:p w:rsidR="007C0892" w:rsidRPr="003E4E03" w:rsidRDefault="007C0892" w:rsidP="007C0892">
            <w:pPr>
              <w:jc w:val="center"/>
              <w:rPr>
                <w:szCs w:val="22"/>
              </w:rPr>
            </w:pPr>
            <w:r w:rsidRPr="003E4E03">
              <w:rPr>
                <w:szCs w:val="22"/>
              </w:rPr>
              <w:t>komponenty: chodidlo se schopností akumulace a uvolňování energie – dynamické typy chodidel (pružný skelet z kompozitních materiálů) s ohledem na vysoký stupeň aktivity uživatele; kolenní kloub jednoosý nebo polycentrický s pneumatickou jednotkou s ohledem na vysoký stupeň aktivity uživatele; doplňkové moduly: rotační adaptéry, tlumiče rázů, torzní tlumiče apod.; podle popisu navrhovaného konstrukčního řešení obsahujícího detailní položkovou kalkulaci použitého materiálu, dílů a prováděných úkonů</w:t>
            </w:r>
          </w:p>
        </w:tc>
        <w:tc>
          <w:tcPr>
            <w:tcW w:w="2520" w:type="dxa"/>
            <w:shd w:val="clear" w:color="auto" w:fill="auto"/>
            <w:vAlign w:val="center"/>
          </w:tcPr>
          <w:p w:rsidR="007C0892" w:rsidRPr="003E4E03" w:rsidRDefault="007C0892" w:rsidP="007C0892">
            <w:pPr>
              <w:jc w:val="center"/>
              <w:rPr>
                <w:szCs w:val="22"/>
              </w:rPr>
            </w:pPr>
            <w:r w:rsidRPr="003E4E03">
              <w:rPr>
                <w:szCs w:val="22"/>
              </w:rPr>
              <w:t>nelimitovaný exteriérový typ uživatele se zvláštními požadavky; výrazné rázové a mechanické zatížení protézy; předpoklad výrazné pracovní aktivity</w:t>
            </w:r>
          </w:p>
        </w:tc>
        <w:tc>
          <w:tcPr>
            <w:tcW w:w="1587" w:type="dxa"/>
            <w:shd w:val="clear" w:color="auto" w:fill="auto"/>
            <w:vAlign w:val="center"/>
          </w:tcPr>
          <w:p w:rsidR="007C0892" w:rsidRPr="003E4E03" w:rsidRDefault="007C0892" w:rsidP="007C0892">
            <w:pPr>
              <w:jc w:val="center"/>
              <w:rPr>
                <w:szCs w:val="22"/>
              </w:rPr>
            </w:pPr>
            <w:r w:rsidRPr="003E4E03">
              <w:rPr>
                <w:szCs w:val="22"/>
              </w:rPr>
              <w:t>1 ks / 3 roky</w:t>
            </w:r>
          </w:p>
        </w:tc>
        <w:tc>
          <w:tcPr>
            <w:tcW w:w="1602" w:type="dxa"/>
            <w:shd w:val="clear" w:color="auto" w:fill="auto"/>
            <w:vAlign w:val="center"/>
          </w:tcPr>
          <w:p w:rsidR="007C0892" w:rsidRPr="003E4E03" w:rsidRDefault="007C0892" w:rsidP="007C0892">
            <w:pPr>
              <w:jc w:val="center"/>
              <w:rPr>
                <w:szCs w:val="22"/>
              </w:rPr>
            </w:pPr>
            <w:r w:rsidRPr="003E4E03">
              <w:rPr>
                <w:szCs w:val="22"/>
              </w:rPr>
              <w:t>95 %; maximální úhrada 190.000,00 Kč / 1 ks</w:t>
            </w:r>
          </w:p>
        </w:tc>
      </w:tr>
      <w:tr w:rsidR="007C0892" w:rsidRPr="003E4E03" w:rsidTr="007C0892">
        <w:trPr>
          <w:trHeight w:val="1530"/>
          <w:jc w:val="center"/>
        </w:trPr>
        <w:tc>
          <w:tcPr>
            <w:tcW w:w="1185" w:type="dxa"/>
            <w:shd w:val="clear" w:color="auto" w:fill="auto"/>
          </w:tcPr>
          <w:p w:rsidR="007C0892" w:rsidRPr="003E4E03" w:rsidRDefault="007C0892" w:rsidP="007C0892">
            <w:pPr>
              <w:rPr>
                <w:szCs w:val="22"/>
              </w:rPr>
            </w:pPr>
            <w:r w:rsidRPr="003E4E03">
              <w:rPr>
                <w:szCs w:val="22"/>
              </w:rPr>
              <w:t>04.12.02.16</w:t>
            </w:r>
          </w:p>
        </w:tc>
        <w:tc>
          <w:tcPr>
            <w:tcW w:w="3057" w:type="dxa"/>
            <w:shd w:val="clear" w:color="auto" w:fill="auto"/>
          </w:tcPr>
          <w:p w:rsidR="007C0892" w:rsidRPr="003E4E03" w:rsidRDefault="007C0892" w:rsidP="007C0892">
            <w:pPr>
              <w:rPr>
                <w:szCs w:val="22"/>
              </w:rPr>
            </w:pPr>
            <w:r w:rsidRPr="003E4E03">
              <w:rPr>
                <w:szCs w:val="22"/>
              </w:rPr>
              <w:t xml:space="preserve">protézy dolních končetin po exartikulaci v kyčelním kloubu - prvovybavení - individuálně zhotovené </w:t>
            </w:r>
          </w:p>
        </w:tc>
        <w:tc>
          <w:tcPr>
            <w:tcW w:w="2900" w:type="dxa"/>
            <w:shd w:val="clear" w:color="auto" w:fill="auto"/>
            <w:vAlign w:val="center"/>
          </w:tcPr>
          <w:p w:rsidR="007C0892" w:rsidRPr="003E4E03" w:rsidRDefault="007C0892" w:rsidP="007C0892">
            <w:pPr>
              <w:jc w:val="center"/>
              <w:rPr>
                <w:szCs w:val="22"/>
              </w:rPr>
            </w:pPr>
            <w:r w:rsidRPr="003E4E03">
              <w:rPr>
                <w:szCs w:val="22"/>
              </w:rPr>
              <w:t>podle popisu navrhovaného konstrukčního řešení obsahujícího detailní položkovou kalkulaci použitého materiálu, dílů a prováděných úkonů</w:t>
            </w:r>
          </w:p>
        </w:tc>
        <w:tc>
          <w:tcPr>
            <w:tcW w:w="2520" w:type="dxa"/>
            <w:shd w:val="clear" w:color="auto" w:fill="auto"/>
            <w:vAlign w:val="center"/>
          </w:tcPr>
          <w:p w:rsidR="007C0892" w:rsidRPr="003E4E03" w:rsidRDefault="007C0892" w:rsidP="007C0892">
            <w:pPr>
              <w:jc w:val="center"/>
              <w:rPr>
                <w:szCs w:val="22"/>
              </w:rPr>
            </w:pPr>
            <w:r w:rsidRPr="003E4E03">
              <w:rPr>
                <w:szCs w:val="22"/>
              </w:rPr>
              <w:t>aplikace protézy po dobu stabilizace objemu měkkých tkání pahýlu a adaptace na pomůcku; k základnímu nácviku chůze</w:t>
            </w:r>
          </w:p>
        </w:tc>
        <w:tc>
          <w:tcPr>
            <w:tcW w:w="1587" w:type="dxa"/>
            <w:shd w:val="clear" w:color="auto" w:fill="auto"/>
            <w:vAlign w:val="center"/>
          </w:tcPr>
          <w:p w:rsidR="007C0892" w:rsidRPr="003E4E03" w:rsidRDefault="007C0892" w:rsidP="007C0892">
            <w:pPr>
              <w:jc w:val="center"/>
              <w:rPr>
                <w:szCs w:val="22"/>
              </w:rPr>
            </w:pPr>
            <w:r w:rsidRPr="003E4E03">
              <w:rPr>
                <w:szCs w:val="22"/>
              </w:rPr>
              <w:t>1 ks / po amputaci</w:t>
            </w:r>
          </w:p>
        </w:tc>
        <w:tc>
          <w:tcPr>
            <w:tcW w:w="1602" w:type="dxa"/>
            <w:shd w:val="clear" w:color="auto" w:fill="auto"/>
            <w:vAlign w:val="center"/>
          </w:tcPr>
          <w:p w:rsidR="007C0892" w:rsidRPr="003E4E03" w:rsidRDefault="007C0892" w:rsidP="007C0892">
            <w:pPr>
              <w:jc w:val="center"/>
              <w:rPr>
                <w:szCs w:val="22"/>
              </w:rPr>
            </w:pPr>
            <w:r w:rsidRPr="003E4E03">
              <w:rPr>
                <w:szCs w:val="22"/>
              </w:rPr>
              <w:t>99 %; maximální úhrada 95.000,00 Kč / 1 ks</w:t>
            </w:r>
          </w:p>
        </w:tc>
      </w:tr>
      <w:tr w:rsidR="007C0892" w:rsidRPr="003E4E03" w:rsidTr="007C0892">
        <w:trPr>
          <w:trHeight w:val="3060"/>
          <w:jc w:val="center"/>
        </w:trPr>
        <w:tc>
          <w:tcPr>
            <w:tcW w:w="1185" w:type="dxa"/>
            <w:shd w:val="clear" w:color="auto" w:fill="auto"/>
          </w:tcPr>
          <w:p w:rsidR="007C0892" w:rsidRPr="003E4E03" w:rsidRDefault="007C0892" w:rsidP="007C0892">
            <w:pPr>
              <w:rPr>
                <w:szCs w:val="22"/>
              </w:rPr>
            </w:pPr>
            <w:r w:rsidRPr="003E4E03">
              <w:rPr>
                <w:szCs w:val="22"/>
              </w:rPr>
              <w:t>04.12.02.17</w:t>
            </w:r>
          </w:p>
        </w:tc>
        <w:tc>
          <w:tcPr>
            <w:tcW w:w="3057" w:type="dxa"/>
            <w:shd w:val="clear" w:color="auto" w:fill="auto"/>
          </w:tcPr>
          <w:p w:rsidR="007C0892" w:rsidRPr="003E4E03" w:rsidRDefault="007C0892" w:rsidP="007C0892">
            <w:pPr>
              <w:rPr>
                <w:szCs w:val="22"/>
              </w:rPr>
            </w:pPr>
            <w:r w:rsidRPr="003E4E03">
              <w:rPr>
                <w:szCs w:val="22"/>
              </w:rPr>
              <w:t xml:space="preserve">protézy dolních končetin po exartikulaci v kyčelním kloubu – od 19 let -stupeň aktivity I. - individuálně zhotovené </w:t>
            </w:r>
          </w:p>
        </w:tc>
        <w:tc>
          <w:tcPr>
            <w:tcW w:w="2900" w:type="dxa"/>
            <w:shd w:val="clear" w:color="auto" w:fill="auto"/>
            <w:vAlign w:val="center"/>
          </w:tcPr>
          <w:p w:rsidR="007C0892" w:rsidRPr="003E4E03" w:rsidRDefault="007C0892" w:rsidP="007C0892">
            <w:pPr>
              <w:jc w:val="center"/>
              <w:rPr>
                <w:szCs w:val="22"/>
              </w:rPr>
            </w:pPr>
            <w:r w:rsidRPr="003E4E03">
              <w:rPr>
                <w:szCs w:val="22"/>
              </w:rPr>
              <w:t>protetické chodidlo typu SACH, chodidlo s jednoosým kloubem; kolenní kloub jednoosý s konstantním třením; kolenní kloub s uzávěrem; kolenní kloub s brzdou; kyčelní kloub mechanický; podle popisu navrhovaného konstrukčního řešení obsahujícího detailní položkovou kalkulaci použitého materiálu, dílů a prováděných úkonů</w:t>
            </w:r>
          </w:p>
        </w:tc>
        <w:tc>
          <w:tcPr>
            <w:tcW w:w="2520" w:type="dxa"/>
            <w:shd w:val="clear" w:color="auto" w:fill="auto"/>
            <w:vAlign w:val="center"/>
          </w:tcPr>
          <w:p w:rsidR="007C0892" w:rsidRPr="003E4E03" w:rsidRDefault="007C0892" w:rsidP="007C0892">
            <w:pPr>
              <w:jc w:val="center"/>
              <w:rPr>
                <w:szCs w:val="22"/>
              </w:rPr>
            </w:pPr>
            <w:r w:rsidRPr="003E4E03">
              <w:rPr>
                <w:szCs w:val="22"/>
              </w:rPr>
              <w:t>interiérový typ uživatele; pomalá konstantní rychlost chůze</w:t>
            </w:r>
          </w:p>
        </w:tc>
        <w:tc>
          <w:tcPr>
            <w:tcW w:w="1587" w:type="dxa"/>
            <w:shd w:val="clear" w:color="auto" w:fill="auto"/>
            <w:vAlign w:val="center"/>
          </w:tcPr>
          <w:p w:rsidR="007C0892" w:rsidRPr="003E4E03" w:rsidRDefault="007C0892" w:rsidP="007C0892">
            <w:pPr>
              <w:jc w:val="center"/>
              <w:rPr>
                <w:szCs w:val="22"/>
              </w:rPr>
            </w:pPr>
            <w:r w:rsidRPr="003E4E03">
              <w:rPr>
                <w:szCs w:val="22"/>
              </w:rPr>
              <w:t>1 ks / 3 roky</w:t>
            </w:r>
          </w:p>
        </w:tc>
        <w:tc>
          <w:tcPr>
            <w:tcW w:w="1602" w:type="dxa"/>
            <w:shd w:val="clear" w:color="auto" w:fill="auto"/>
            <w:vAlign w:val="center"/>
          </w:tcPr>
          <w:p w:rsidR="007C0892" w:rsidRPr="003E4E03" w:rsidRDefault="007C0892" w:rsidP="007C0892">
            <w:pPr>
              <w:jc w:val="center"/>
              <w:rPr>
                <w:szCs w:val="22"/>
              </w:rPr>
            </w:pPr>
            <w:r w:rsidRPr="003E4E03">
              <w:rPr>
                <w:szCs w:val="22"/>
              </w:rPr>
              <w:t>95 %; maximální úhrada 70.000,00 Kč / 1 ks</w:t>
            </w:r>
          </w:p>
        </w:tc>
      </w:tr>
      <w:tr w:rsidR="007C0892" w:rsidRPr="003E4E03" w:rsidTr="007C0892">
        <w:trPr>
          <w:trHeight w:val="3315"/>
          <w:jc w:val="center"/>
        </w:trPr>
        <w:tc>
          <w:tcPr>
            <w:tcW w:w="1185" w:type="dxa"/>
            <w:shd w:val="clear" w:color="auto" w:fill="auto"/>
          </w:tcPr>
          <w:p w:rsidR="007C0892" w:rsidRPr="003E4E03" w:rsidRDefault="007C0892" w:rsidP="007C0892">
            <w:pPr>
              <w:rPr>
                <w:szCs w:val="22"/>
              </w:rPr>
            </w:pPr>
            <w:r w:rsidRPr="003E4E03">
              <w:rPr>
                <w:szCs w:val="22"/>
              </w:rPr>
              <w:t>04.12.02.18</w:t>
            </w:r>
          </w:p>
        </w:tc>
        <w:tc>
          <w:tcPr>
            <w:tcW w:w="3057" w:type="dxa"/>
            <w:shd w:val="clear" w:color="auto" w:fill="auto"/>
          </w:tcPr>
          <w:p w:rsidR="007C0892" w:rsidRPr="003E4E03" w:rsidRDefault="007C0892" w:rsidP="007C0892">
            <w:pPr>
              <w:rPr>
                <w:szCs w:val="22"/>
              </w:rPr>
            </w:pPr>
            <w:r w:rsidRPr="003E4E03">
              <w:rPr>
                <w:szCs w:val="22"/>
              </w:rPr>
              <w:t xml:space="preserve">protézy dolních končetin po exartikulaci v kyčelním kloubu – od 19 let-stupeň aktivity II. – individuálně zhotovené </w:t>
            </w:r>
          </w:p>
        </w:tc>
        <w:tc>
          <w:tcPr>
            <w:tcW w:w="2900" w:type="dxa"/>
            <w:shd w:val="clear" w:color="auto" w:fill="auto"/>
            <w:vAlign w:val="center"/>
          </w:tcPr>
          <w:p w:rsidR="007C0892" w:rsidRPr="003E4E03" w:rsidRDefault="007C0892" w:rsidP="007C0892">
            <w:pPr>
              <w:jc w:val="center"/>
              <w:rPr>
                <w:szCs w:val="22"/>
              </w:rPr>
            </w:pPr>
            <w:r w:rsidRPr="003E4E03">
              <w:rPr>
                <w:szCs w:val="22"/>
              </w:rPr>
              <w:t>protetické chodidlo typ SAFE (pružný skelet), chodidlo s víceosým kloubem; kolenní kloub jednoosý s konstantním třením; kolenní kloub s brzdou; polycentrický kolenní</w:t>
            </w:r>
            <w:r w:rsidRPr="003E4E03">
              <w:rPr>
                <w:szCs w:val="22"/>
              </w:rPr>
              <w:br/>
              <w:t>kloub s mechanickým třením; kyčelní kloub mechanický; podle popisu navrhovaného konstrukčního řešení obsahujícího detailní položkovou kalkulaci použitého materiálu, dílů a prováděných úkonů</w:t>
            </w:r>
          </w:p>
        </w:tc>
        <w:tc>
          <w:tcPr>
            <w:tcW w:w="2520" w:type="dxa"/>
            <w:shd w:val="clear" w:color="auto" w:fill="auto"/>
            <w:vAlign w:val="center"/>
          </w:tcPr>
          <w:p w:rsidR="007C0892" w:rsidRPr="003E4E03" w:rsidRDefault="007C0892" w:rsidP="007C0892">
            <w:pPr>
              <w:jc w:val="center"/>
              <w:rPr>
                <w:szCs w:val="22"/>
              </w:rPr>
            </w:pPr>
            <w:r w:rsidRPr="003E4E03">
              <w:rPr>
                <w:szCs w:val="22"/>
              </w:rPr>
              <w:t>limitovaný exteriérový typ uživatele; schopnost překonání drobných překážek (nerovný povrch, schody apod.); pomalá konstantní rychlost chůze</w:t>
            </w:r>
          </w:p>
        </w:tc>
        <w:tc>
          <w:tcPr>
            <w:tcW w:w="1587" w:type="dxa"/>
            <w:shd w:val="clear" w:color="auto" w:fill="auto"/>
            <w:vAlign w:val="center"/>
          </w:tcPr>
          <w:p w:rsidR="007C0892" w:rsidRPr="003E4E03" w:rsidRDefault="007C0892" w:rsidP="007C0892">
            <w:pPr>
              <w:jc w:val="center"/>
              <w:rPr>
                <w:szCs w:val="22"/>
              </w:rPr>
            </w:pPr>
            <w:r w:rsidRPr="003E4E03">
              <w:rPr>
                <w:szCs w:val="22"/>
              </w:rPr>
              <w:t>1 ks / 3 roky</w:t>
            </w:r>
          </w:p>
        </w:tc>
        <w:tc>
          <w:tcPr>
            <w:tcW w:w="1602" w:type="dxa"/>
            <w:shd w:val="clear" w:color="auto" w:fill="auto"/>
            <w:vAlign w:val="center"/>
          </w:tcPr>
          <w:p w:rsidR="007C0892" w:rsidRPr="003E4E03" w:rsidRDefault="007C0892" w:rsidP="007C0892">
            <w:pPr>
              <w:jc w:val="center"/>
              <w:rPr>
                <w:szCs w:val="22"/>
              </w:rPr>
            </w:pPr>
            <w:r w:rsidRPr="003E4E03">
              <w:rPr>
                <w:szCs w:val="22"/>
              </w:rPr>
              <w:t>95 %; maximální úhrada 95.000,00 Kč / 1 ks</w:t>
            </w:r>
          </w:p>
        </w:tc>
      </w:tr>
      <w:tr w:rsidR="007C0892" w:rsidRPr="003E4E03" w:rsidTr="007C0892">
        <w:trPr>
          <w:trHeight w:val="4297"/>
          <w:jc w:val="center"/>
        </w:trPr>
        <w:tc>
          <w:tcPr>
            <w:tcW w:w="1185" w:type="dxa"/>
            <w:shd w:val="clear" w:color="auto" w:fill="auto"/>
          </w:tcPr>
          <w:p w:rsidR="007C0892" w:rsidRPr="003E4E03" w:rsidRDefault="007C0892" w:rsidP="007C0892">
            <w:pPr>
              <w:rPr>
                <w:szCs w:val="22"/>
              </w:rPr>
            </w:pPr>
            <w:r w:rsidRPr="003E4E03">
              <w:rPr>
                <w:szCs w:val="22"/>
              </w:rPr>
              <w:t>04.12.02.19</w:t>
            </w:r>
          </w:p>
        </w:tc>
        <w:tc>
          <w:tcPr>
            <w:tcW w:w="3057" w:type="dxa"/>
            <w:shd w:val="clear" w:color="auto" w:fill="auto"/>
          </w:tcPr>
          <w:p w:rsidR="007C0892" w:rsidRPr="003E4E03" w:rsidRDefault="007C0892" w:rsidP="007C0892">
            <w:pPr>
              <w:rPr>
                <w:szCs w:val="22"/>
              </w:rPr>
            </w:pPr>
            <w:r w:rsidRPr="003E4E03">
              <w:rPr>
                <w:szCs w:val="22"/>
              </w:rPr>
              <w:t xml:space="preserve">protézy dolních končetin po exartikulaci v kyčelním kloubu – od 19 let-stupeň aktivity III. – individuálně zhotovené </w:t>
            </w:r>
          </w:p>
        </w:tc>
        <w:tc>
          <w:tcPr>
            <w:tcW w:w="2900" w:type="dxa"/>
            <w:shd w:val="clear" w:color="auto" w:fill="auto"/>
            <w:vAlign w:val="center"/>
          </w:tcPr>
          <w:p w:rsidR="007C0892" w:rsidRPr="003E4E03" w:rsidRDefault="007C0892" w:rsidP="007C0892">
            <w:pPr>
              <w:jc w:val="center"/>
              <w:rPr>
                <w:szCs w:val="22"/>
              </w:rPr>
            </w:pPr>
            <w:r w:rsidRPr="003E4E03">
              <w:rPr>
                <w:szCs w:val="22"/>
              </w:rPr>
              <w:t>komponenty protézy: chodidlo se schopností akumulace a uvolňování energie – dynamické typy chodidel (pružný skelet z kompozitních materiálů); kolenní kloub (jednoosý nebo polycentrický) s hydraulickou nebo pneumatickou jednotkou; kyčelní kloub řízený hydraulický; doplňkové moduly: rotační adaptéry, tlumiče rázů, torzní tlumiče apod.; podle popisu navrhovaného konstrukčního řešení obsahujícího detailní položkovou kalkulaci použitého materiálu, dílů a prováděných úkonů</w:t>
            </w:r>
          </w:p>
        </w:tc>
        <w:tc>
          <w:tcPr>
            <w:tcW w:w="2520" w:type="dxa"/>
            <w:shd w:val="clear" w:color="auto" w:fill="auto"/>
            <w:vAlign w:val="center"/>
          </w:tcPr>
          <w:p w:rsidR="007C0892" w:rsidRPr="003E4E03" w:rsidRDefault="007C0892" w:rsidP="007C0892">
            <w:pPr>
              <w:jc w:val="center"/>
              <w:rPr>
                <w:szCs w:val="22"/>
              </w:rPr>
            </w:pPr>
            <w:r w:rsidRPr="003E4E03">
              <w:rPr>
                <w:szCs w:val="22"/>
              </w:rPr>
              <w:t>nelimitovaný exteriérový typ uživatele; střední a vysoká poměrná rychlost chůze; schopnost překonání většiny přírodních nerovností a bariér; schopnost pracovních činností bez nadprůměrného mechanickému namáhání</w:t>
            </w:r>
          </w:p>
        </w:tc>
        <w:tc>
          <w:tcPr>
            <w:tcW w:w="1587" w:type="dxa"/>
            <w:shd w:val="clear" w:color="auto" w:fill="auto"/>
            <w:vAlign w:val="center"/>
          </w:tcPr>
          <w:p w:rsidR="007C0892" w:rsidRPr="003E4E03" w:rsidRDefault="007C0892" w:rsidP="007C0892">
            <w:pPr>
              <w:jc w:val="center"/>
              <w:rPr>
                <w:szCs w:val="22"/>
              </w:rPr>
            </w:pPr>
            <w:r w:rsidRPr="003E4E03">
              <w:rPr>
                <w:szCs w:val="22"/>
              </w:rPr>
              <w:t>1 ks / 3 roky</w:t>
            </w:r>
          </w:p>
        </w:tc>
        <w:tc>
          <w:tcPr>
            <w:tcW w:w="1602" w:type="dxa"/>
            <w:shd w:val="clear" w:color="auto" w:fill="auto"/>
            <w:vAlign w:val="center"/>
          </w:tcPr>
          <w:p w:rsidR="007C0892" w:rsidRPr="003E4E03" w:rsidRDefault="007C0892" w:rsidP="007C0892">
            <w:pPr>
              <w:jc w:val="center"/>
              <w:rPr>
                <w:szCs w:val="22"/>
              </w:rPr>
            </w:pPr>
            <w:r w:rsidRPr="003E4E03">
              <w:rPr>
                <w:szCs w:val="22"/>
              </w:rPr>
              <w:t>95 %; maximální úhrada 250.000,00 Kč / 1 ks</w:t>
            </w:r>
          </w:p>
        </w:tc>
      </w:tr>
      <w:tr w:rsidR="007C0892" w:rsidRPr="003E4E03" w:rsidTr="007C0892">
        <w:trPr>
          <w:trHeight w:val="5355"/>
          <w:jc w:val="center"/>
        </w:trPr>
        <w:tc>
          <w:tcPr>
            <w:tcW w:w="1185" w:type="dxa"/>
            <w:shd w:val="clear" w:color="auto" w:fill="auto"/>
          </w:tcPr>
          <w:p w:rsidR="007C0892" w:rsidRPr="003E4E03" w:rsidRDefault="007C0892" w:rsidP="007C0892">
            <w:pPr>
              <w:rPr>
                <w:szCs w:val="22"/>
              </w:rPr>
            </w:pPr>
            <w:r w:rsidRPr="003E4E03">
              <w:rPr>
                <w:szCs w:val="22"/>
              </w:rPr>
              <w:t>04.12.02.20</w:t>
            </w:r>
          </w:p>
        </w:tc>
        <w:tc>
          <w:tcPr>
            <w:tcW w:w="3057" w:type="dxa"/>
            <w:shd w:val="clear" w:color="auto" w:fill="auto"/>
          </w:tcPr>
          <w:p w:rsidR="007C0892" w:rsidRPr="003E4E03" w:rsidRDefault="007C0892" w:rsidP="007C0892">
            <w:pPr>
              <w:rPr>
                <w:szCs w:val="22"/>
              </w:rPr>
            </w:pPr>
            <w:r w:rsidRPr="003E4E03">
              <w:rPr>
                <w:szCs w:val="22"/>
              </w:rPr>
              <w:t xml:space="preserve">protézy dolních končetin po exartikulaci v kyčelním kloubu – od 19 let-stupeň aktivity IV. – individuálně zhotovené </w:t>
            </w:r>
          </w:p>
        </w:tc>
        <w:tc>
          <w:tcPr>
            <w:tcW w:w="2900" w:type="dxa"/>
            <w:shd w:val="clear" w:color="auto" w:fill="auto"/>
            <w:vAlign w:val="center"/>
          </w:tcPr>
          <w:p w:rsidR="007C0892" w:rsidRPr="003E4E03" w:rsidRDefault="007C0892" w:rsidP="007C0892">
            <w:pPr>
              <w:jc w:val="center"/>
              <w:rPr>
                <w:szCs w:val="22"/>
              </w:rPr>
            </w:pPr>
            <w:r w:rsidRPr="003E4E03">
              <w:rPr>
                <w:szCs w:val="22"/>
              </w:rPr>
              <w:t>Komponenty: chodidlo se schopností akumulace a uvolňování energie – dynamické typy chodidel (pružný skelet z kompozitních materiálů) s ohledem na vysoký stupeň aktivity</w:t>
            </w:r>
            <w:r w:rsidRPr="003E4E03">
              <w:rPr>
                <w:szCs w:val="22"/>
              </w:rPr>
              <w:br/>
              <w:t>uživatele; kolenní kloub jednoosý nebo polycentrický s pneumatickou jednotkou s ohledem na vysoký stupeň aktivity uživatele; kyčelní kloub řízený hydraulický; doplňkové moduly: rotační adaptéry, tlumiče rázů, torzní tlumiče apod.; podle popisu navrhovaného konstrukčního řešení obsahujícího detailní položkovou kalkulaci použitého materiálu, dílů a prováděných úkonů</w:t>
            </w:r>
          </w:p>
        </w:tc>
        <w:tc>
          <w:tcPr>
            <w:tcW w:w="2520" w:type="dxa"/>
            <w:shd w:val="clear" w:color="auto" w:fill="auto"/>
            <w:vAlign w:val="center"/>
          </w:tcPr>
          <w:p w:rsidR="007C0892" w:rsidRPr="003E4E03" w:rsidRDefault="007C0892" w:rsidP="007C0892">
            <w:pPr>
              <w:jc w:val="center"/>
              <w:rPr>
                <w:szCs w:val="22"/>
              </w:rPr>
            </w:pPr>
            <w:r w:rsidRPr="003E4E03">
              <w:rPr>
                <w:szCs w:val="22"/>
              </w:rPr>
              <w:t>nelimitovaný exteriérový typ uživatele se zvláštními požadavky; výrazné rázové a mechanické zatížení protézy; předpoklad výrazné pracovní aktivity</w:t>
            </w:r>
          </w:p>
        </w:tc>
        <w:tc>
          <w:tcPr>
            <w:tcW w:w="1587" w:type="dxa"/>
            <w:shd w:val="clear" w:color="auto" w:fill="auto"/>
            <w:vAlign w:val="center"/>
          </w:tcPr>
          <w:p w:rsidR="007C0892" w:rsidRPr="003E4E03" w:rsidRDefault="007C0892" w:rsidP="007C0892">
            <w:pPr>
              <w:jc w:val="center"/>
              <w:rPr>
                <w:szCs w:val="22"/>
              </w:rPr>
            </w:pPr>
            <w:r w:rsidRPr="003E4E03">
              <w:rPr>
                <w:szCs w:val="22"/>
              </w:rPr>
              <w:t>1 ks / 3 roky</w:t>
            </w:r>
          </w:p>
        </w:tc>
        <w:tc>
          <w:tcPr>
            <w:tcW w:w="1602" w:type="dxa"/>
            <w:shd w:val="clear" w:color="auto" w:fill="auto"/>
            <w:vAlign w:val="center"/>
          </w:tcPr>
          <w:p w:rsidR="007C0892" w:rsidRPr="003E4E03" w:rsidRDefault="007C0892" w:rsidP="007C0892">
            <w:pPr>
              <w:jc w:val="center"/>
              <w:rPr>
                <w:szCs w:val="22"/>
              </w:rPr>
            </w:pPr>
            <w:r w:rsidRPr="003E4E03">
              <w:rPr>
                <w:szCs w:val="22"/>
              </w:rPr>
              <w:t>95 %; maximální úhrada 250.000,00 Kč / 1 ks</w:t>
            </w:r>
          </w:p>
        </w:tc>
      </w:tr>
      <w:tr w:rsidR="007C0892" w:rsidRPr="003E4E03" w:rsidTr="007C0892">
        <w:trPr>
          <w:trHeight w:val="5355"/>
          <w:jc w:val="center"/>
        </w:trPr>
        <w:tc>
          <w:tcPr>
            <w:tcW w:w="1185" w:type="dxa"/>
            <w:shd w:val="clear" w:color="auto" w:fill="auto"/>
          </w:tcPr>
          <w:p w:rsidR="007C0892" w:rsidRPr="003E4E03" w:rsidRDefault="007C0892" w:rsidP="007C0892">
            <w:pPr>
              <w:rPr>
                <w:szCs w:val="22"/>
              </w:rPr>
            </w:pPr>
            <w:r w:rsidRPr="003E4E03">
              <w:rPr>
                <w:szCs w:val="22"/>
              </w:rPr>
              <w:t>04.12.02.21</w:t>
            </w:r>
          </w:p>
        </w:tc>
        <w:tc>
          <w:tcPr>
            <w:tcW w:w="3057" w:type="dxa"/>
            <w:shd w:val="clear" w:color="auto" w:fill="auto"/>
          </w:tcPr>
          <w:p w:rsidR="007C0892" w:rsidRPr="003E4E03" w:rsidRDefault="007C0892" w:rsidP="007C0892">
            <w:pPr>
              <w:rPr>
                <w:szCs w:val="22"/>
              </w:rPr>
            </w:pPr>
            <w:r w:rsidRPr="003E4E03">
              <w:rPr>
                <w:szCs w:val="22"/>
              </w:rPr>
              <w:t>protézy dolních končetin – bionický kloub – stupeň aktivity III. a IV. – individuálně zhotovené</w:t>
            </w:r>
          </w:p>
        </w:tc>
        <w:tc>
          <w:tcPr>
            <w:tcW w:w="2900" w:type="dxa"/>
            <w:shd w:val="clear" w:color="auto" w:fill="auto"/>
            <w:vAlign w:val="center"/>
          </w:tcPr>
          <w:p w:rsidR="007C0892" w:rsidRPr="003E4E03" w:rsidRDefault="007C0892" w:rsidP="007C0892">
            <w:pPr>
              <w:jc w:val="center"/>
              <w:rPr>
                <w:szCs w:val="22"/>
              </w:rPr>
            </w:pPr>
            <w:r w:rsidRPr="003E4E03">
              <w:rPr>
                <w:szCs w:val="22"/>
              </w:rPr>
              <w:t>komponenty: chodidlo se schopností akumulace a uvolňování energie – dynamické typy chodidel (pružný skelet z kompozitních materiálů) s ohledem na vysoký stupeň aktivity uživatele; bionické typy chodidel s využitím prvků umělé inteligence; kolenní kloub jednoosý nebo polycentrický s pneumatickou nebo hydraulickou jednotkou s možností aktivního řízení švihové fáze kroku; doplňkové moduly: rotační adaptéry, tlumiče rázů, torzní tlumiče apod.; podle popisu navrhovaného konstrukčního řešení obsahujícího detailní položkovou kalkulaci použitého materiálu, dílů a prováděných úkonů</w:t>
            </w:r>
          </w:p>
        </w:tc>
        <w:tc>
          <w:tcPr>
            <w:tcW w:w="2520" w:type="dxa"/>
            <w:shd w:val="clear" w:color="auto" w:fill="auto"/>
            <w:vAlign w:val="center"/>
          </w:tcPr>
          <w:p w:rsidR="007C0892" w:rsidRPr="003E4E03" w:rsidRDefault="007C0892" w:rsidP="007C0892">
            <w:pPr>
              <w:jc w:val="center"/>
              <w:rPr>
                <w:szCs w:val="22"/>
              </w:rPr>
            </w:pPr>
            <w:r w:rsidRPr="003E4E03">
              <w:rPr>
                <w:szCs w:val="22"/>
              </w:rPr>
              <w:t>kontralaterální nestabilita či arthrosa kloubů, kontralateralní transtibiální amputace, neuromuskulární deficity DK, bezpečnost práce, jednostranná exartikulace v kyčelním kloubu)</w:t>
            </w:r>
          </w:p>
        </w:tc>
        <w:tc>
          <w:tcPr>
            <w:tcW w:w="1587" w:type="dxa"/>
            <w:shd w:val="clear" w:color="auto" w:fill="auto"/>
            <w:vAlign w:val="center"/>
          </w:tcPr>
          <w:p w:rsidR="007C0892" w:rsidRPr="003E4E03" w:rsidRDefault="007C0892" w:rsidP="007C0892">
            <w:pPr>
              <w:jc w:val="center"/>
              <w:rPr>
                <w:szCs w:val="22"/>
              </w:rPr>
            </w:pPr>
            <w:r w:rsidRPr="003E4E03">
              <w:rPr>
                <w:szCs w:val="22"/>
              </w:rPr>
              <w:t>1 ks / 5 let</w:t>
            </w:r>
          </w:p>
        </w:tc>
        <w:tc>
          <w:tcPr>
            <w:tcW w:w="1602" w:type="dxa"/>
            <w:shd w:val="clear" w:color="auto" w:fill="auto"/>
            <w:vAlign w:val="center"/>
          </w:tcPr>
          <w:p w:rsidR="007C0892" w:rsidRPr="003E4E03" w:rsidRDefault="007C0892" w:rsidP="007C0892">
            <w:pPr>
              <w:jc w:val="center"/>
              <w:rPr>
                <w:szCs w:val="22"/>
              </w:rPr>
            </w:pPr>
            <w:r w:rsidRPr="003E4E03">
              <w:rPr>
                <w:szCs w:val="22"/>
              </w:rPr>
              <w:t>99 %; maximální úhrada 500.000,00 Kč / 1 ks</w:t>
            </w:r>
          </w:p>
        </w:tc>
      </w:tr>
      <w:tr w:rsidR="007C0892" w:rsidRPr="003E4E03" w:rsidTr="007C0892">
        <w:trPr>
          <w:trHeight w:val="2550"/>
          <w:jc w:val="center"/>
        </w:trPr>
        <w:tc>
          <w:tcPr>
            <w:tcW w:w="1185" w:type="dxa"/>
            <w:shd w:val="clear" w:color="auto" w:fill="auto"/>
          </w:tcPr>
          <w:p w:rsidR="007C0892" w:rsidRPr="003E4E03" w:rsidRDefault="007C0892" w:rsidP="007C0892">
            <w:pPr>
              <w:rPr>
                <w:szCs w:val="22"/>
              </w:rPr>
            </w:pPr>
            <w:r w:rsidRPr="003E4E03">
              <w:rPr>
                <w:szCs w:val="22"/>
              </w:rPr>
              <w:t>04.12.02.22</w:t>
            </w:r>
          </w:p>
        </w:tc>
        <w:tc>
          <w:tcPr>
            <w:tcW w:w="3057" w:type="dxa"/>
            <w:shd w:val="clear" w:color="auto" w:fill="auto"/>
          </w:tcPr>
          <w:p w:rsidR="007C0892" w:rsidRPr="003E4E03" w:rsidRDefault="007C0892" w:rsidP="007C0892">
            <w:pPr>
              <w:rPr>
                <w:szCs w:val="22"/>
              </w:rPr>
            </w:pPr>
            <w:r w:rsidRPr="003E4E03">
              <w:rPr>
                <w:szCs w:val="22"/>
              </w:rPr>
              <w:t>protézy dolních končetin – dětské do 18 let včetně – individuálně zhotovené</w:t>
            </w:r>
          </w:p>
        </w:tc>
        <w:tc>
          <w:tcPr>
            <w:tcW w:w="2900" w:type="dxa"/>
            <w:shd w:val="clear" w:color="auto" w:fill="auto"/>
            <w:vAlign w:val="center"/>
          </w:tcPr>
          <w:p w:rsidR="007C0892" w:rsidRPr="003E4E03" w:rsidRDefault="007C0892" w:rsidP="007C0892">
            <w:pPr>
              <w:jc w:val="center"/>
              <w:rPr>
                <w:szCs w:val="22"/>
              </w:rPr>
            </w:pPr>
            <w:r w:rsidRPr="003E4E03">
              <w:rPr>
                <w:szCs w:val="22"/>
              </w:rPr>
              <w:t>protetické vybavení odpovídající růstu dítěte, jeho aktivitě a materiálovým možnostem pro daný věk a tělesné parametry pacienta; podle popisu navrhovaného konstrukčního řešení obsahujícího detailní položkovou kalkulaci použitého materiálu, dílů a prováděných úkonů</w:t>
            </w:r>
          </w:p>
        </w:tc>
        <w:tc>
          <w:tcPr>
            <w:tcW w:w="2520" w:type="dxa"/>
            <w:shd w:val="clear" w:color="auto" w:fill="auto"/>
            <w:vAlign w:val="center"/>
          </w:tcPr>
          <w:p w:rsidR="007C0892" w:rsidRPr="003E4E03" w:rsidRDefault="007C0892" w:rsidP="007C0892">
            <w:pPr>
              <w:jc w:val="center"/>
              <w:rPr>
                <w:szCs w:val="22"/>
              </w:rPr>
            </w:pPr>
            <w:r w:rsidRPr="003E4E03">
              <w:rPr>
                <w:szCs w:val="22"/>
              </w:rPr>
              <w:t>vysoce aktivní uživatel se ztrátou dolní končetiny v různých úrovních</w:t>
            </w:r>
          </w:p>
        </w:tc>
        <w:tc>
          <w:tcPr>
            <w:tcW w:w="1587" w:type="dxa"/>
            <w:shd w:val="clear" w:color="auto" w:fill="auto"/>
            <w:vAlign w:val="center"/>
          </w:tcPr>
          <w:p w:rsidR="007C0892" w:rsidRPr="003E4E03" w:rsidRDefault="007C0892" w:rsidP="007C0892">
            <w:pPr>
              <w:jc w:val="center"/>
              <w:rPr>
                <w:szCs w:val="22"/>
              </w:rPr>
            </w:pPr>
            <w:r w:rsidRPr="003E4E03">
              <w:rPr>
                <w:szCs w:val="22"/>
              </w:rPr>
              <w:t>1 ks / 3 rok</w:t>
            </w:r>
          </w:p>
        </w:tc>
        <w:tc>
          <w:tcPr>
            <w:tcW w:w="1602" w:type="dxa"/>
            <w:shd w:val="clear" w:color="auto" w:fill="auto"/>
            <w:vAlign w:val="center"/>
          </w:tcPr>
          <w:p w:rsidR="007C0892" w:rsidRPr="003E4E03" w:rsidRDefault="007C0892" w:rsidP="007C0892">
            <w:pPr>
              <w:jc w:val="center"/>
              <w:rPr>
                <w:szCs w:val="22"/>
              </w:rPr>
            </w:pPr>
            <w:r w:rsidRPr="003E4E03">
              <w:rPr>
                <w:szCs w:val="22"/>
              </w:rPr>
              <w:t>99 %</w:t>
            </w:r>
          </w:p>
        </w:tc>
      </w:tr>
      <w:tr w:rsidR="007C0892" w:rsidRPr="003E4E03" w:rsidTr="007C0892">
        <w:trPr>
          <w:trHeight w:val="1107"/>
          <w:jc w:val="center"/>
        </w:trPr>
        <w:tc>
          <w:tcPr>
            <w:tcW w:w="1185" w:type="dxa"/>
            <w:vMerge w:val="restart"/>
            <w:shd w:val="clear" w:color="auto" w:fill="auto"/>
          </w:tcPr>
          <w:p w:rsidR="007C0892" w:rsidRPr="003E4E03" w:rsidRDefault="007C0892" w:rsidP="007C0892">
            <w:pPr>
              <w:rPr>
                <w:szCs w:val="22"/>
              </w:rPr>
            </w:pPr>
            <w:r w:rsidRPr="003E4E03">
              <w:rPr>
                <w:szCs w:val="22"/>
              </w:rPr>
              <w:t>04.13.01.01</w:t>
            </w:r>
          </w:p>
        </w:tc>
        <w:tc>
          <w:tcPr>
            <w:tcW w:w="3057" w:type="dxa"/>
            <w:vMerge w:val="restart"/>
            <w:shd w:val="clear" w:color="auto" w:fill="auto"/>
          </w:tcPr>
          <w:p w:rsidR="007C0892" w:rsidRPr="003E4E03" w:rsidRDefault="007C0892" w:rsidP="007C0892">
            <w:pPr>
              <w:rPr>
                <w:szCs w:val="22"/>
              </w:rPr>
            </w:pPr>
            <w:r w:rsidRPr="003E4E03">
              <w:rPr>
                <w:szCs w:val="22"/>
              </w:rPr>
              <w:t xml:space="preserve">obuv ortopedická - jednoduchá - individuálně zhotovená </w:t>
            </w:r>
          </w:p>
        </w:tc>
        <w:tc>
          <w:tcPr>
            <w:tcW w:w="2900" w:type="dxa"/>
            <w:vMerge w:val="restart"/>
            <w:shd w:val="clear" w:color="auto" w:fill="auto"/>
            <w:vAlign w:val="center"/>
          </w:tcPr>
          <w:p w:rsidR="007C0892" w:rsidRPr="003E4E03" w:rsidRDefault="007C0892" w:rsidP="007C0892">
            <w:pPr>
              <w:jc w:val="center"/>
              <w:rPr>
                <w:szCs w:val="22"/>
              </w:rPr>
            </w:pPr>
            <w:r w:rsidRPr="003E4E03">
              <w:rPr>
                <w:szCs w:val="22"/>
              </w:rPr>
              <w:t>obuv vyžadující výběr tvaru obuvnického kopyta podle objemových poměrů nohy pacienta; nevyžaduje korekce</w:t>
            </w:r>
          </w:p>
        </w:tc>
        <w:tc>
          <w:tcPr>
            <w:tcW w:w="2520" w:type="dxa"/>
            <w:vMerge w:val="restart"/>
            <w:shd w:val="clear" w:color="auto" w:fill="auto"/>
            <w:vAlign w:val="center"/>
          </w:tcPr>
          <w:p w:rsidR="007C0892" w:rsidRPr="003E4E03" w:rsidRDefault="007C0892" w:rsidP="007C0892">
            <w:pPr>
              <w:jc w:val="center"/>
              <w:rPr>
                <w:szCs w:val="22"/>
              </w:rPr>
            </w:pPr>
            <w:r w:rsidRPr="003E4E03">
              <w:rPr>
                <w:szCs w:val="22"/>
              </w:rPr>
              <w:t>kombinovaná</w:t>
            </w:r>
            <w:r w:rsidRPr="003E4E03">
              <w:rPr>
                <w:szCs w:val="22"/>
              </w:rPr>
              <w:br/>
              <w:t>postižení tří a více uvedených vad (kladívkové prsty, zkřížené prsty, vbočené</w:t>
            </w:r>
            <w:r w:rsidRPr="003E4E03">
              <w:rPr>
                <w:szCs w:val="22"/>
              </w:rPr>
              <w:br/>
              <w:t>palce, ztuhlý palec, podélně a příčně plochá noha při realizovaném vyrovnání DK do 2 cm)</w:t>
            </w:r>
          </w:p>
        </w:tc>
        <w:tc>
          <w:tcPr>
            <w:tcW w:w="1587" w:type="dxa"/>
            <w:shd w:val="clear" w:color="auto" w:fill="auto"/>
            <w:vAlign w:val="center"/>
          </w:tcPr>
          <w:p w:rsidR="007C0892" w:rsidRPr="003E4E03" w:rsidRDefault="007C0892" w:rsidP="007C0892">
            <w:pPr>
              <w:jc w:val="center"/>
              <w:rPr>
                <w:szCs w:val="22"/>
              </w:rPr>
            </w:pPr>
            <w:r w:rsidRPr="003E4E03">
              <w:rPr>
                <w:szCs w:val="22"/>
              </w:rPr>
              <w:t>2 páry / 1 rok</w:t>
            </w:r>
            <w:r w:rsidRPr="003E4E03">
              <w:rPr>
                <w:szCs w:val="22"/>
              </w:rPr>
              <w:br/>
              <w:t>do 18 let včetně</w:t>
            </w:r>
          </w:p>
        </w:tc>
        <w:tc>
          <w:tcPr>
            <w:tcW w:w="1602" w:type="dxa"/>
            <w:vMerge w:val="restart"/>
            <w:shd w:val="clear" w:color="auto" w:fill="auto"/>
            <w:vAlign w:val="center"/>
          </w:tcPr>
          <w:p w:rsidR="007C0892" w:rsidRPr="003E4E03" w:rsidRDefault="007C0892" w:rsidP="007C0892">
            <w:pPr>
              <w:jc w:val="center"/>
              <w:rPr>
                <w:szCs w:val="22"/>
              </w:rPr>
            </w:pPr>
            <w:r w:rsidRPr="003E4E03">
              <w:rPr>
                <w:szCs w:val="22"/>
              </w:rPr>
              <w:t>50 %</w:t>
            </w:r>
          </w:p>
        </w:tc>
      </w:tr>
      <w:tr w:rsidR="007C0892" w:rsidRPr="003E4E03" w:rsidTr="007C0892">
        <w:trPr>
          <w:trHeight w:val="510"/>
          <w:jc w:val="center"/>
        </w:trPr>
        <w:tc>
          <w:tcPr>
            <w:tcW w:w="1185" w:type="dxa"/>
            <w:vMerge/>
          </w:tcPr>
          <w:p w:rsidR="007C0892" w:rsidRPr="003E4E03" w:rsidRDefault="007C0892" w:rsidP="007C0892">
            <w:pPr>
              <w:rPr>
                <w:szCs w:val="22"/>
              </w:rPr>
            </w:pPr>
          </w:p>
        </w:tc>
        <w:tc>
          <w:tcPr>
            <w:tcW w:w="3057" w:type="dxa"/>
            <w:vMerge/>
          </w:tcPr>
          <w:p w:rsidR="007C0892" w:rsidRPr="003E4E03" w:rsidRDefault="007C0892" w:rsidP="007C0892">
            <w:pPr>
              <w:rPr>
                <w:szCs w:val="22"/>
              </w:rPr>
            </w:pPr>
          </w:p>
        </w:tc>
        <w:tc>
          <w:tcPr>
            <w:tcW w:w="2900" w:type="dxa"/>
            <w:vMerge/>
            <w:vAlign w:val="center"/>
          </w:tcPr>
          <w:p w:rsidR="007C0892" w:rsidRPr="003E4E03" w:rsidRDefault="007C0892" w:rsidP="007C0892">
            <w:pPr>
              <w:rPr>
                <w:szCs w:val="22"/>
              </w:rPr>
            </w:pPr>
          </w:p>
        </w:tc>
        <w:tc>
          <w:tcPr>
            <w:tcW w:w="2520" w:type="dxa"/>
            <w:vMerge/>
            <w:vAlign w:val="center"/>
          </w:tcPr>
          <w:p w:rsidR="007C0892" w:rsidRPr="003E4E03" w:rsidRDefault="007C0892" w:rsidP="007C0892">
            <w:pPr>
              <w:rPr>
                <w:szCs w:val="22"/>
              </w:rPr>
            </w:pPr>
          </w:p>
        </w:tc>
        <w:tc>
          <w:tcPr>
            <w:tcW w:w="1587" w:type="dxa"/>
            <w:shd w:val="clear" w:color="auto" w:fill="auto"/>
            <w:vAlign w:val="center"/>
          </w:tcPr>
          <w:p w:rsidR="007C0892" w:rsidRPr="003E4E03" w:rsidRDefault="007C0892" w:rsidP="007C0892">
            <w:pPr>
              <w:jc w:val="center"/>
              <w:rPr>
                <w:szCs w:val="22"/>
              </w:rPr>
            </w:pPr>
            <w:r w:rsidRPr="003E4E03">
              <w:rPr>
                <w:szCs w:val="22"/>
              </w:rPr>
              <w:t>2 páry / 3 roky</w:t>
            </w:r>
            <w:r w:rsidRPr="003E4E03">
              <w:rPr>
                <w:szCs w:val="22"/>
              </w:rPr>
              <w:br/>
              <w:t>od 19 let</w:t>
            </w:r>
          </w:p>
        </w:tc>
        <w:tc>
          <w:tcPr>
            <w:tcW w:w="1602" w:type="dxa"/>
            <w:vMerge/>
            <w:vAlign w:val="center"/>
          </w:tcPr>
          <w:p w:rsidR="007C0892" w:rsidRPr="003E4E03" w:rsidRDefault="007C0892" w:rsidP="007C0892">
            <w:pPr>
              <w:rPr>
                <w:szCs w:val="22"/>
              </w:rPr>
            </w:pPr>
          </w:p>
        </w:tc>
      </w:tr>
      <w:tr w:rsidR="007C0892" w:rsidRPr="003E4E03" w:rsidTr="007C0892">
        <w:trPr>
          <w:trHeight w:val="2407"/>
          <w:jc w:val="center"/>
        </w:trPr>
        <w:tc>
          <w:tcPr>
            <w:tcW w:w="1185" w:type="dxa"/>
            <w:vMerge w:val="restart"/>
            <w:shd w:val="clear" w:color="auto" w:fill="auto"/>
          </w:tcPr>
          <w:p w:rsidR="007C0892" w:rsidRPr="003E4E03" w:rsidRDefault="007C0892" w:rsidP="007C0892">
            <w:pPr>
              <w:rPr>
                <w:szCs w:val="22"/>
              </w:rPr>
            </w:pPr>
            <w:r w:rsidRPr="003E4E03">
              <w:rPr>
                <w:szCs w:val="22"/>
              </w:rPr>
              <w:t>04.13.01.02</w:t>
            </w:r>
          </w:p>
        </w:tc>
        <w:tc>
          <w:tcPr>
            <w:tcW w:w="3057" w:type="dxa"/>
            <w:vMerge w:val="restart"/>
            <w:shd w:val="clear" w:color="auto" w:fill="auto"/>
          </w:tcPr>
          <w:p w:rsidR="007C0892" w:rsidRPr="003E4E03" w:rsidRDefault="007C0892" w:rsidP="007C0892">
            <w:pPr>
              <w:rPr>
                <w:szCs w:val="22"/>
              </w:rPr>
            </w:pPr>
            <w:r w:rsidRPr="003E4E03">
              <w:rPr>
                <w:szCs w:val="22"/>
              </w:rPr>
              <w:t xml:space="preserve">obuv ortopedická – středně složitá – individuálně zhotovená </w:t>
            </w:r>
          </w:p>
        </w:tc>
        <w:tc>
          <w:tcPr>
            <w:tcW w:w="2900" w:type="dxa"/>
            <w:vMerge w:val="restart"/>
            <w:shd w:val="clear" w:color="auto" w:fill="auto"/>
            <w:vAlign w:val="center"/>
          </w:tcPr>
          <w:p w:rsidR="007C0892" w:rsidRPr="003E4E03" w:rsidRDefault="007C0892" w:rsidP="007C0892">
            <w:pPr>
              <w:jc w:val="center"/>
              <w:rPr>
                <w:szCs w:val="22"/>
              </w:rPr>
            </w:pPr>
            <w:r w:rsidRPr="003E4E03">
              <w:rPr>
                <w:szCs w:val="22"/>
              </w:rPr>
              <w:t>obuv vyžadující úpravu obuvnického kopyta korekcí a výběr vadě odpovídajícího materiálu; podle popisu navrhovaného konstrukčního řešení obsahujícího detailní položkovou kalkulaci použitého materiálu, dílů a prováděných úkonů</w:t>
            </w:r>
          </w:p>
        </w:tc>
        <w:tc>
          <w:tcPr>
            <w:tcW w:w="2520" w:type="dxa"/>
            <w:vMerge w:val="restart"/>
            <w:shd w:val="clear" w:color="auto" w:fill="auto"/>
            <w:vAlign w:val="center"/>
          </w:tcPr>
          <w:p w:rsidR="007C0892" w:rsidRPr="003E4E03" w:rsidRDefault="007C0892" w:rsidP="007C0892">
            <w:pPr>
              <w:jc w:val="center"/>
              <w:rPr>
                <w:szCs w:val="22"/>
              </w:rPr>
            </w:pPr>
            <w:r w:rsidRPr="003E4E03">
              <w:rPr>
                <w:szCs w:val="22"/>
              </w:rPr>
              <w:t xml:space="preserve"> kombinované postižení tří a více uvedených vad (těžké kladívkové deformity prstů, zkřížené prsty velkého rozsahu, vbočené palce nad 45°,</w:t>
            </w:r>
            <w:r w:rsidRPr="003E4E03">
              <w:rPr>
                <w:szCs w:val="22"/>
              </w:rPr>
              <w:br/>
              <w:t>ztuhlý deformovaný palec, fixovaná podélně příčná noha; dále pak u pooperačních a poúrazových stavů s větším rozsahem postižení; dále u podstatně porušené funkce a anatomických poměrů nohy; u artritických deformací nohy; u edémů různé etiologie; při realizovaném vyrovnání zkrácení DK od 2,5 do 4 cm)</w:t>
            </w:r>
          </w:p>
        </w:tc>
        <w:tc>
          <w:tcPr>
            <w:tcW w:w="1587" w:type="dxa"/>
            <w:shd w:val="clear" w:color="auto" w:fill="auto"/>
            <w:vAlign w:val="center"/>
          </w:tcPr>
          <w:p w:rsidR="007C0892" w:rsidRPr="003E4E03" w:rsidRDefault="007C0892" w:rsidP="007C0892">
            <w:pPr>
              <w:jc w:val="center"/>
              <w:rPr>
                <w:szCs w:val="22"/>
              </w:rPr>
            </w:pPr>
            <w:r w:rsidRPr="003E4E03">
              <w:rPr>
                <w:szCs w:val="22"/>
              </w:rPr>
              <w:t>2 páry / 1 rok</w:t>
            </w:r>
            <w:r w:rsidRPr="003E4E03">
              <w:rPr>
                <w:szCs w:val="22"/>
              </w:rPr>
              <w:br/>
              <w:t>do 18 let včetně</w:t>
            </w:r>
          </w:p>
        </w:tc>
        <w:tc>
          <w:tcPr>
            <w:tcW w:w="1602" w:type="dxa"/>
            <w:vMerge w:val="restart"/>
            <w:shd w:val="clear" w:color="auto" w:fill="auto"/>
            <w:vAlign w:val="center"/>
          </w:tcPr>
          <w:p w:rsidR="007C0892" w:rsidRPr="003E4E03" w:rsidRDefault="007C0892" w:rsidP="007C0892">
            <w:pPr>
              <w:jc w:val="center"/>
              <w:rPr>
                <w:szCs w:val="22"/>
              </w:rPr>
            </w:pPr>
            <w:r w:rsidRPr="003E4E03">
              <w:rPr>
                <w:szCs w:val="22"/>
              </w:rPr>
              <w:t>90 %</w:t>
            </w:r>
          </w:p>
        </w:tc>
      </w:tr>
      <w:tr w:rsidR="007C0892" w:rsidRPr="003E4E03" w:rsidTr="007C0892">
        <w:trPr>
          <w:trHeight w:val="510"/>
          <w:jc w:val="center"/>
        </w:trPr>
        <w:tc>
          <w:tcPr>
            <w:tcW w:w="1185" w:type="dxa"/>
            <w:vMerge/>
          </w:tcPr>
          <w:p w:rsidR="007C0892" w:rsidRPr="003E4E03" w:rsidRDefault="007C0892" w:rsidP="007C0892">
            <w:pPr>
              <w:rPr>
                <w:szCs w:val="22"/>
              </w:rPr>
            </w:pPr>
          </w:p>
        </w:tc>
        <w:tc>
          <w:tcPr>
            <w:tcW w:w="3057" w:type="dxa"/>
            <w:vMerge/>
          </w:tcPr>
          <w:p w:rsidR="007C0892" w:rsidRPr="003E4E03" w:rsidRDefault="007C0892" w:rsidP="007C0892">
            <w:pPr>
              <w:rPr>
                <w:szCs w:val="22"/>
              </w:rPr>
            </w:pPr>
          </w:p>
        </w:tc>
        <w:tc>
          <w:tcPr>
            <w:tcW w:w="2900" w:type="dxa"/>
            <w:vMerge/>
            <w:vAlign w:val="center"/>
          </w:tcPr>
          <w:p w:rsidR="007C0892" w:rsidRPr="003E4E03" w:rsidRDefault="007C0892" w:rsidP="007C0892">
            <w:pPr>
              <w:rPr>
                <w:szCs w:val="22"/>
              </w:rPr>
            </w:pPr>
          </w:p>
        </w:tc>
        <w:tc>
          <w:tcPr>
            <w:tcW w:w="2520" w:type="dxa"/>
            <w:vMerge/>
            <w:vAlign w:val="center"/>
          </w:tcPr>
          <w:p w:rsidR="007C0892" w:rsidRPr="003E4E03" w:rsidRDefault="007C0892" w:rsidP="007C0892">
            <w:pPr>
              <w:rPr>
                <w:szCs w:val="22"/>
              </w:rPr>
            </w:pPr>
          </w:p>
        </w:tc>
        <w:tc>
          <w:tcPr>
            <w:tcW w:w="1587" w:type="dxa"/>
            <w:shd w:val="clear" w:color="auto" w:fill="auto"/>
            <w:vAlign w:val="center"/>
          </w:tcPr>
          <w:p w:rsidR="007C0892" w:rsidRPr="003E4E03" w:rsidRDefault="007C0892" w:rsidP="007C0892">
            <w:pPr>
              <w:jc w:val="center"/>
              <w:rPr>
                <w:szCs w:val="22"/>
              </w:rPr>
            </w:pPr>
            <w:r w:rsidRPr="003E4E03">
              <w:rPr>
                <w:szCs w:val="22"/>
              </w:rPr>
              <w:t>2 páry / 3 roky</w:t>
            </w:r>
            <w:r w:rsidRPr="003E4E03">
              <w:rPr>
                <w:szCs w:val="22"/>
              </w:rPr>
              <w:br/>
              <w:t>od 19 let</w:t>
            </w:r>
          </w:p>
        </w:tc>
        <w:tc>
          <w:tcPr>
            <w:tcW w:w="1602" w:type="dxa"/>
            <w:vMerge/>
            <w:vAlign w:val="center"/>
          </w:tcPr>
          <w:p w:rsidR="007C0892" w:rsidRPr="003E4E03" w:rsidRDefault="007C0892" w:rsidP="007C0892">
            <w:pPr>
              <w:rPr>
                <w:szCs w:val="22"/>
              </w:rPr>
            </w:pPr>
          </w:p>
        </w:tc>
      </w:tr>
      <w:tr w:rsidR="007C0892" w:rsidRPr="003E4E03" w:rsidTr="007C0892">
        <w:trPr>
          <w:trHeight w:val="510"/>
          <w:jc w:val="center"/>
        </w:trPr>
        <w:tc>
          <w:tcPr>
            <w:tcW w:w="1185" w:type="dxa"/>
            <w:vMerge w:val="restart"/>
            <w:shd w:val="clear" w:color="auto" w:fill="auto"/>
          </w:tcPr>
          <w:p w:rsidR="007C0892" w:rsidRPr="003E4E03" w:rsidRDefault="007C0892" w:rsidP="007C0892">
            <w:pPr>
              <w:rPr>
                <w:szCs w:val="22"/>
              </w:rPr>
            </w:pPr>
            <w:r w:rsidRPr="003E4E03">
              <w:rPr>
                <w:szCs w:val="22"/>
              </w:rPr>
              <w:t>04.13.01.03</w:t>
            </w:r>
          </w:p>
        </w:tc>
        <w:tc>
          <w:tcPr>
            <w:tcW w:w="3057" w:type="dxa"/>
            <w:vMerge w:val="restart"/>
            <w:shd w:val="clear" w:color="auto" w:fill="auto"/>
          </w:tcPr>
          <w:p w:rsidR="007C0892" w:rsidRPr="003E4E03" w:rsidRDefault="007C0892" w:rsidP="007C0892">
            <w:pPr>
              <w:rPr>
                <w:szCs w:val="22"/>
              </w:rPr>
            </w:pPr>
            <w:r w:rsidRPr="003E4E03">
              <w:rPr>
                <w:szCs w:val="22"/>
              </w:rPr>
              <w:t>obuv ortopedická  - velmi složitá – individuálně zhotovená</w:t>
            </w:r>
          </w:p>
        </w:tc>
        <w:tc>
          <w:tcPr>
            <w:tcW w:w="2900" w:type="dxa"/>
            <w:vMerge w:val="restart"/>
            <w:shd w:val="clear" w:color="auto" w:fill="auto"/>
            <w:vAlign w:val="center"/>
          </w:tcPr>
          <w:p w:rsidR="007C0892" w:rsidRPr="003E4E03" w:rsidRDefault="007C0892" w:rsidP="007C0892">
            <w:pPr>
              <w:jc w:val="center"/>
              <w:rPr>
                <w:szCs w:val="22"/>
              </w:rPr>
            </w:pPr>
            <w:r w:rsidRPr="003E4E03">
              <w:rPr>
                <w:szCs w:val="22"/>
              </w:rPr>
              <w:t xml:space="preserve">obuv, pro kterou je nezbytná vlastní stavba ortopedického kopyta </w:t>
            </w:r>
          </w:p>
        </w:tc>
        <w:tc>
          <w:tcPr>
            <w:tcW w:w="2520" w:type="dxa"/>
            <w:vMerge w:val="restart"/>
            <w:shd w:val="clear" w:color="auto" w:fill="auto"/>
            <w:vAlign w:val="center"/>
          </w:tcPr>
          <w:p w:rsidR="007C0892" w:rsidRPr="003E4E03" w:rsidRDefault="007C0892" w:rsidP="007C0892">
            <w:pPr>
              <w:jc w:val="center"/>
              <w:rPr>
                <w:szCs w:val="22"/>
              </w:rPr>
            </w:pPr>
            <w:r w:rsidRPr="003E4E03">
              <w:rPr>
                <w:szCs w:val="22"/>
              </w:rPr>
              <w:t>velmi složité vady (deformovaná noha svislá, kososvislá, svislá a vbočená, hákovitá, lukovitá, kontrahovaná, revmatické deformity velkého rozsahu, rozštěpy a vrozené deformity nohy těžkého charakteru; u amputací všech prstů po hlavičky metatarzů a při realizovaném vyrovnání zkrácení DK od 4,5 do 8 cm)</w:t>
            </w:r>
          </w:p>
        </w:tc>
        <w:tc>
          <w:tcPr>
            <w:tcW w:w="1587" w:type="dxa"/>
            <w:shd w:val="clear" w:color="auto" w:fill="auto"/>
            <w:vAlign w:val="center"/>
          </w:tcPr>
          <w:p w:rsidR="007C0892" w:rsidRPr="003E4E03" w:rsidRDefault="007C0892" w:rsidP="007C0892">
            <w:pPr>
              <w:jc w:val="center"/>
              <w:rPr>
                <w:szCs w:val="22"/>
              </w:rPr>
            </w:pPr>
            <w:r w:rsidRPr="003E4E03">
              <w:rPr>
                <w:szCs w:val="22"/>
              </w:rPr>
              <w:t>2 páry / 1 rok</w:t>
            </w:r>
            <w:r w:rsidRPr="003E4E03">
              <w:rPr>
                <w:szCs w:val="22"/>
              </w:rPr>
              <w:br/>
              <w:t>do 18 let včetně</w:t>
            </w:r>
          </w:p>
        </w:tc>
        <w:tc>
          <w:tcPr>
            <w:tcW w:w="1602" w:type="dxa"/>
            <w:vMerge w:val="restart"/>
            <w:shd w:val="clear" w:color="auto" w:fill="auto"/>
            <w:vAlign w:val="center"/>
          </w:tcPr>
          <w:p w:rsidR="007C0892" w:rsidRPr="003E4E03" w:rsidRDefault="007C0892" w:rsidP="007C0892">
            <w:pPr>
              <w:jc w:val="center"/>
              <w:rPr>
                <w:szCs w:val="22"/>
              </w:rPr>
            </w:pPr>
            <w:r w:rsidRPr="003E4E03">
              <w:rPr>
                <w:szCs w:val="22"/>
              </w:rPr>
              <w:t>90 %</w:t>
            </w:r>
          </w:p>
        </w:tc>
      </w:tr>
      <w:tr w:rsidR="007C0892" w:rsidRPr="003E4E03" w:rsidTr="007C0892">
        <w:trPr>
          <w:trHeight w:val="510"/>
          <w:jc w:val="center"/>
        </w:trPr>
        <w:tc>
          <w:tcPr>
            <w:tcW w:w="1185" w:type="dxa"/>
            <w:vMerge/>
          </w:tcPr>
          <w:p w:rsidR="007C0892" w:rsidRPr="003E4E03" w:rsidRDefault="007C0892" w:rsidP="007C0892">
            <w:pPr>
              <w:rPr>
                <w:szCs w:val="22"/>
              </w:rPr>
            </w:pPr>
          </w:p>
        </w:tc>
        <w:tc>
          <w:tcPr>
            <w:tcW w:w="3057" w:type="dxa"/>
            <w:vMerge/>
          </w:tcPr>
          <w:p w:rsidR="007C0892" w:rsidRPr="003E4E03" w:rsidRDefault="007C0892" w:rsidP="007C0892">
            <w:pPr>
              <w:rPr>
                <w:szCs w:val="22"/>
              </w:rPr>
            </w:pPr>
          </w:p>
        </w:tc>
        <w:tc>
          <w:tcPr>
            <w:tcW w:w="2900" w:type="dxa"/>
            <w:vMerge/>
            <w:vAlign w:val="center"/>
          </w:tcPr>
          <w:p w:rsidR="007C0892" w:rsidRPr="003E4E03" w:rsidRDefault="007C0892" w:rsidP="007C0892">
            <w:pPr>
              <w:rPr>
                <w:szCs w:val="22"/>
              </w:rPr>
            </w:pPr>
          </w:p>
        </w:tc>
        <w:tc>
          <w:tcPr>
            <w:tcW w:w="2520" w:type="dxa"/>
            <w:vMerge/>
            <w:vAlign w:val="center"/>
          </w:tcPr>
          <w:p w:rsidR="007C0892" w:rsidRPr="003E4E03" w:rsidRDefault="007C0892" w:rsidP="007C0892">
            <w:pPr>
              <w:rPr>
                <w:szCs w:val="22"/>
              </w:rPr>
            </w:pPr>
          </w:p>
        </w:tc>
        <w:tc>
          <w:tcPr>
            <w:tcW w:w="1587" w:type="dxa"/>
            <w:shd w:val="clear" w:color="auto" w:fill="auto"/>
            <w:vAlign w:val="center"/>
          </w:tcPr>
          <w:p w:rsidR="007C0892" w:rsidRPr="003E4E03" w:rsidRDefault="007C0892" w:rsidP="007C0892">
            <w:pPr>
              <w:jc w:val="center"/>
              <w:rPr>
                <w:szCs w:val="22"/>
              </w:rPr>
            </w:pPr>
            <w:r w:rsidRPr="003E4E03">
              <w:rPr>
                <w:szCs w:val="22"/>
              </w:rPr>
              <w:t>2 páry / 3 roky</w:t>
            </w:r>
            <w:r w:rsidRPr="003E4E03">
              <w:rPr>
                <w:szCs w:val="22"/>
              </w:rPr>
              <w:br/>
              <w:t>od 19 let</w:t>
            </w:r>
          </w:p>
        </w:tc>
        <w:tc>
          <w:tcPr>
            <w:tcW w:w="1602" w:type="dxa"/>
            <w:vMerge/>
            <w:vAlign w:val="center"/>
          </w:tcPr>
          <w:p w:rsidR="007C0892" w:rsidRPr="003E4E03" w:rsidRDefault="007C0892" w:rsidP="007C0892">
            <w:pPr>
              <w:rPr>
                <w:szCs w:val="22"/>
              </w:rPr>
            </w:pPr>
          </w:p>
        </w:tc>
      </w:tr>
      <w:tr w:rsidR="007C0892" w:rsidRPr="003E4E03" w:rsidTr="007C0892">
        <w:trPr>
          <w:trHeight w:val="4080"/>
          <w:jc w:val="center"/>
        </w:trPr>
        <w:tc>
          <w:tcPr>
            <w:tcW w:w="1185" w:type="dxa"/>
            <w:shd w:val="clear" w:color="auto" w:fill="auto"/>
          </w:tcPr>
          <w:p w:rsidR="007C0892" w:rsidRPr="003E4E03" w:rsidRDefault="007C0892" w:rsidP="007C0892">
            <w:pPr>
              <w:rPr>
                <w:szCs w:val="22"/>
              </w:rPr>
            </w:pPr>
            <w:r w:rsidRPr="003E4E03">
              <w:rPr>
                <w:szCs w:val="22"/>
              </w:rPr>
              <w:t>04.13.02.01</w:t>
            </w:r>
          </w:p>
        </w:tc>
        <w:tc>
          <w:tcPr>
            <w:tcW w:w="3057" w:type="dxa"/>
            <w:shd w:val="clear" w:color="auto" w:fill="auto"/>
          </w:tcPr>
          <w:p w:rsidR="007C0892" w:rsidRPr="003E4E03" w:rsidRDefault="007C0892" w:rsidP="007C0892">
            <w:pPr>
              <w:rPr>
                <w:szCs w:val="22"/>
              </w:rPr>
            </w:pPr>
            <w:r w:rsidRPr="003E4E03">
              <w:rPr>
                <w:szCs w:val="22"/>
              </w:rPr>
              <w:t>obuv ortopedická  - přímá součást protetické pomůcky nebo obuv nahrazující přístroj – individuálně zhotovená</w:t>
            </w:r>
          </w:p>
        </w:tc>
        <w:tc>
          <w:tcPr>
            <w:tcW w:w="2900" w:type="dxa"/>
            <w:shd w:val="clear" w:color="auto" w:fill="auto"/>
            <w:vAlign w:val="center"/>
          </w:tcPr>
          <w:p w:rsidR="007C0892" w:rsidRPr="003E4E03" w:rsidRDefault="007C0892" w:rsidP="007C0892">
            <w:pPr>
              <w:jc w:val="center"/>
              <w:rPr>
                <w:szCs w:val="22"/>
              </w:rPr>
            </w:pPr>
            <w:r w:rsidRPr="003E4E03">
              <w:rPr>
                <w:szCs w:val="22"/>
              </w:rPr>
              <w:t>obuv, pro kterou je nezbytná vlastní stavba ortop. kopyta podle modelu nohy; se zapracováním výztuh, popř. dalších komponent sloužících k napojení ortézy dolní končetiny; obuv přes vnitřní sandál, přes štítovou protézu; ortopedická obuv jako součást vybavení končetinovými ortézami, při aplikaci vnitřního sandálu nebo třmenu k ortéze; obuv charakteru nosné ortézy a obuv</w:t>
            </w:r>
            <w:r w:rsidRPr="003E4E03">
              <w:rPr>
                <w:szCs w:val="22"/>
              </w:rPr>
              <w:br/>
              <w:t xml:space="preserve">při realizovaném vyrovnání zkrácení dolní končetiny nad </w:t>
            </w:r>
            <w:r w:rsidRPr="003E4E03">
              <w:rPr>
                <w:szCs w:val="22"/>
              </w:rPr>
              <w:br/>
              <w:t>8 cm</w:t>
            </w:r>
          </w:p>
        </w:tc>
        <w:tc>
          <w:tcPr>
            <w:tcW w:w="2520" w:type="dxa"/>
            <w:shd w:val="clear" w:color="auto" w:fill="auto"/>
            <w:vAlign w:val="center"/>
          </w:tcPr>
          <w:p w:rsidR="007C0892" w:rsidRPr="003E4E03" w:rsidRDefault="007C0892" w:rsidP="007C0892">
            <w:pPr>
              <w:jc w:val="center"/>
              <w:rPr>
                <w:szCs w:val="22"/>
              </w:rPr>
            </w:pPr>
            <w:r w:rsidRPr="003E4E03">
              <w:rPr>
                <w:szCs w:val="22"/>
              </w:rPr>
              <w:t xml:space="preserve">vrozená malformace nebo amputace nohy v metatarzech a výše; </w:t>
            </w:r>
            <w:r w:rsidRPr="003E4E03">
              <w:rPr>
                <w:szCs w:val="22"/>
              </w:rPr>
              <w:br/>
              <w:t>při realizovaném vyrovnání zkrácení dolní končetiny nad 8 cm</w:t>
            </w:r>
          </w:p>
        </w:tc>
        <w:tc>
          <w:tcPr>
            <w:tcW w:w="1587" w:type="dxa"/>
            <w:shd w:val="clear" w:color="auto" w:fill="auto"/>
            <w:vAlign w:val="center"/>
          </w:tcPr>
          <w:p w:rsidR="007C0892" w:rsidRPr="003E4E03" w:rsidRDefault="007C0892" w:rsidP="007C0892">
            <w:pPr>
              <w:jc w:val="center"/>
              <w:rPr>
                <w:szCs w:val="22"/>
              </w:rPr>
            </w:pPr>
            <w:r w:rsidRPr="003E4E03">
              <w:rPr>
                <w:szCs w:val="22"/>
              </w:rPr>
              <w:t>2 páry / 1 rok</w:t>
            </w:r>
          </w:p>
        </w:tc>
        <w:tc>
          <w:tcPr>
            <w:tcW w:w="1602" w:type="dxa"/>
            <w:shd w:val="clear" w:color="auto" w:fill="auto"/>
            <w:vAlign w:val="center"/>
          </w:tcPr>
          <w:p w:rsidR="007C0892" w:rsidRPr="003E4E03" w:rsidRDefault="007C0892" w:rsidP="007C0892">
            <w:pPr>
              <w:jc w:val="center"/>
              <w:rPr>
                <w:szCs w:val="22"/>
              </w:rPr>
            </w:pPr>
            <w:r w:rsidRPr="003E4E03">
              <w:rPr>
                <w:szCs w:val="22"/>
              </w:rPr>
              <w:t>99 %</w:t>
            </w:r>
          </w:p>
        </w:tc>
      </w:tr>
      <w:tr w:rsidR="007C0892" w:rsidRPr="003E4E03" w:rsidTr="007C0892">
        <w:trPr>
          <w:trHeight w:val="1530"/>
          <w:jc w:val="center"/>
        </w:trPr>
        <w:tc>
          <w:tcPr>
            <w:tcW w:w="1185" w:type="dxa"/>
            <w:shd w:val="clear" w:color="auto" w:fill="auto"/>
          </w:tcPr>
          <w:p w:rsidR="007C0892" w:rsidRPr="003E4E03" w:rsidRDefault="007C0892" w:rsidP="007C0892">
            <w:pPr>
              <w:rPr>
                <w:szCs w:val="22"/>
              </w:rPr>
            </w:pPr>
            <w:r w:rsidRPr="003E4E03">
              <w:rPr>
                <w:szCs w:val="22"/>
              </w:rPr>
              <w:t>04.13.03.01</w:t>
            </w:r>
          </w:p>
        </w:tc>
        <w:tc>
          <w:tcPr>
            <w:tcW w:w="3057" w:type="dxa"/>
            <w:shd w:val="clear" w:color="auto" w:fill="auto"/>
          </w:tcPr>
          <w:p w:rsidR="007C0892" w:rsidRPr="003E4E03" w:rsidRDefault="007C0892" w:rsidP="007C0892">
            <w:pPr>
              <w:rPr>
                <w:szCs w:val="22"/>
              </w:rPr>
            </w:pPr>
            <w:r w:rsidRPr="003E4E03">
              <w:rPr>
                <w:szCs w:val="22"/>
              </w:rPr>
              <w:t xml:space="preserve">vložky ortopedické - speciální - individuálně zhotovené </w:t>
            </w:r>
          </w:p>
        </w:tc>
        <w:tc>
          <w:tcPr>
            <w:tcW w:w="2900" w:type="dxa"/>
            <w:shd w:val="clear" w:color="auto" w:fill="auto"/>
            <w:vAlign w:val="center"/>
          </w:tcPr>
          <w:p w:rsidR="007C0892" w:rsidRPr="003E4E03" w:rsidRDefault="007C0892" w:rsidP="007C0892">
            <w:pPr>
              <w:jc w:val="center"/>
              <w:rPr>
                <w:szCs w:val="22"/>
              </w:rPr>
            </w:pPr>
            <w:r w:rsidRPr="003E4E03">
              <w:rPr>
                <w:szCs w:val="22"/>
              </w:rPr>
              <w:t xml:space="preserve">vložky dle sejmutých měrných podkladů ev. s korekcí pro složité vady, lodičkové, jazýčkové, s klínky, se zarážkami, plastické, regulační, extenční apod. </w:t>
            </w:r>
          </w:p>
        </w:tc>
        <w:tc>
          <w:tcPr>
            <w:tcW w:w="2520" w:type="dxa"/>
            <w:shd w:val="clear" w:color="auto" w:fill="auto"/>
            <w:vAlign w:val="center"/>
          </w:tcPr>
          <w:p w:rsidR="007C0892" w:rsidRPr="003E4E03" w:rsidRDefault="007C0892" w:rsidP="007C0892">
            <w:pPr>
              <w:jc w:val="center"/>
              <w:rPr>
                <w:szCs w:val="22"/>
              </w:rPr>
            </w:pPr>
            <w:r w:rsidRPr="003E4E03">
              <w:rPr>
                <w:szCs w:val="22"/>
              </w:rPr>
              <w:t>pro složité vady nebo kombinaci více deformit</w:t>
            </w:r>
          </w:p>
        </w:tc>
        <w:tc>
          <w:tcPr>
            <w:tcW w:w="1587" w:type="dxa"/>
            <w:shd w:val="clear" w:color="auto" w:fill="auto"/>
            <w:vAlign w:val="center"/>
          </w:tcPr>
          <w:p w:rsidR="007C0892" w:rsidRPr="003E4E03" w:rsidRDefault="007C0892" w:rsidP="007C0892">
            <w:pPr>
              <w:jc w:val="center"/>
              <w:rPr>
                <w:szCs w:val="22"/>
              </w:rPr>
            </w:pPr>
            <w:r w:rsidRPr="003E4E03">
              <w:rPr>
                <w:szCs w:val="22"/>
              </w:rPr>
              <w:t>2 páry / 1 rok</w:t>
            </w:r>
          </w:p>
        </w:tc>
        <w:tc>
          <w:tcPr>
            <w:tcW w:w="1602" w:type="dxa"/>
            <w:shd w:val="clear" w:color="auto" w:fill="auto"/>
            <w:vAlign w:val="center"/>
          </w:tcPr>
          <w:p w:rsidR="007C0892" w:rsidRPr="003E4E03" w:rsidRDefault="007C0892" w:rsidP="007C0892">
            <w:pPr>
              <w:jc w:val="center"/>
              <w:rPr>
                <w:szCs w:val="22"/>
              </w:rPr>
            </w:pPr>
            <w:r w:rsidRPr="003E4E03">
              <w:rPr>
                <w:szCs w:val="22"/>
              </w:rPr>
              <w:t>80 %</w:t>
            </w:r>
          </w:p>
        </w:tc>
      </w:tr>
      <w:tr w:rsidR="007C0892" w:rsidRPr="003E4E03" w:rsidTr="007C0892">
        <w:trPr>
          <w:trHeight w:val="1020"/>
          <w:jc w:val="center"/>
        </w:trPr>
        <w:tc>
          <w:tcPr>
            <w:tcW w:w="1185" w:type="dxa"/>
            <w:shd w:val="clear" w:color="auto" w:fill="auto"/>
          </w:tcPr>
          <w:p w:rsidR="007C0892" w:rsidRPr="003E4E03" w:rsidRDefault="007C0892" w:rsidP="007C0892">
            <w:pPr>
              <w:rPr>
                <w:szCs w:val="22"/>
              </w:rPr>
            </w:pPr>
            <w:r w:rsidRPr="003E4E03">
              <w:rPr>
                <w:szCs w:val="22"/>
              </w:rPr>
              <w:t>04.14.01.01</w:t>
            </w:r>
          </w:p>
        </w:tc>
        <w:tc>
          <w:tcPr>
            <w:tcW w:w="3057" w:type="dxa"/>
            <w:shd w:val="clear" w:color="auto" w:fill="auto"/>
          </w:tcPr>
          <w:p w:rsidR="007C0892" w:rsidRPr="003E4E03" w:rsidRDefault="007C0892" w:rsidP="007C0892">
            <w:pPr>
              <w:rPr>
                <w:szCs w:val="22"/>
              </w:rPr>
            </w:pPr>
            <w:r w:rsidRPr="003E4E03">
              <w:rPr>
                <w:szCs w:val="22"/>
              </w:rPr>
              <w:t>úpravy ortéz – individuálně zhotovených</w:t>
            </w:r>
          </w:p>
        </w:tc>
        <w:tc>
          <w:tcPr>
            <w:tcW w:w="2900" w:type="dxa"/>
            <w:shd w:val="clear" w:color="auto" w:fill="auto"/>
            <w:vAlign w:val="center"/>
          </w:tcPr>
          <w:p w:rsidR="007C0892" w:rsidRPr="003E4E03" w:rsidRDefault="007C0892" w:rsidP="007C0892">
            <w:pPr>
              <w:jc w:val="center"/>
              <w:rPr>
                <w:szCs w:val="22"/>
              </w:rPr>
            </w:pPr>
            <w:r w:rsidRPr="003E4E03">
              <w:rPr>
                <w:szCs w:val="22"/>
              </w:rPr>
              <w:t>služba</w:t>
            </w:r>
          </w:p>
        </w:tc>
        <w:tc>
          <w:tcPr>
            <w:tcW w:w="2520" w:type="dxa"/>
            <w:shd w:val="clear" w:color="auto" w:fill="auto"/>
            <w:vAlign w:val="center"/>
          </w:tcPr>
          <w:p w:rsidR="007C0892" w:rsidRPr="003E4E03" w:rsidRDefault="007C0892" w:rsidP="007C0892">
            <w:pPr>
              <w:jc w:val="center"/>
              <w:rPr>
                <w:szCs w:val="22"/>
              </w:rPr>
            </w:pPr>
            <w:r w:rsidRPr="003E4E03">
              <w:rPr>
                <w:szCs w:val="22"/>
              </w:rPr>
              <w:t>výhradně při změnách zdravotního stavu a v medicínsky zdůvodněných případech</w:t>
            </w:r>
          </w:p>
        </w:tc>
        <w:tc>
          <w:tcPr>
            <w:tcW w:w="1587" w:type="dxa"/>
            <w:shd w:val="clear" w:color="auto" w:fill="auto"/>
            <w:vAlign w:val="center"/>
          </w:tcPr>
          <w:p w:rsidR="007C0892" w:rsidRPr="003E4E03" w:rsidRDefault="007C0892" w:rsidP="007C0892">
            <w:pPr>
              <w:jc w:val="center"/>
              <w:rPr>
                <w:szCs w:val="22"/>
              </w:rPr>
            </w:pPr>
            <w:r w:rsidRPr="003E4E03">
              <w:rPr>
                <w:szCs w:val="22"/>
              </w:rPr>
              <w:t>-</w:t>
            </w:r>
          </w:p>
        </w:tc>
        <w:tc>
          <w:tcPr>
            <w:tcW w:w="1602" w:type="dxa"/>
            <w:shd w:val="clear" w:color="auto" w:fill="auto"/>
            <w:vAlign w:val="center"/>
          </w:tcPr>
          <w:p w:rsidR="007C0892" w:rsidRPr="003E4E03" w:rsidRDefault="007C0892" w:rsidP="007C0892">
            <w:pPr>
              <w:jc w:val="center"/>
              <w:rPr>
                <w:szCs w:val="22"/>
              </w:rPr>
            </w:pPr>
            <w:r w:rsidRPr="003E4E03">
              <w:rPr>
                <w:szCs w:val="22"/>
              </w:rPr>
              <w:t>97 %</w:t>
            </w:r>
          </w:p>
        </w:tc>
      </w:tr>
      <w:tr w:rsidR="007C0892" w:rsidRPr="003E4E03" w:rsidTr="007C0892">
        <w:trPr>
          <w:trHeight w:val="765"/>
          <w:jc w:val="center"/>
        </w:trPr>
        <w:tc>
          <w:tcPr>
            <w:tcW w:w="1185" w:type="dxa"/>
            <w:vMerge w:val="restart"/>
            <w:shd w:val="clear" w:color="auto" w:fill="auto"/>
          </w:tcPr>
          <w:p w:rsidR="007C0892" w:rsidRPr="003E4E03" w:rsidRDefault="007C0892" w:rsidP="007C0892">
            <w:pPr>
              <w:rPr>
                <w:szCs w:val="22"/>
              </w:rPr>
            </w:pPr>
            <w:r w:rsidRPr="003E4E03">
              <w:rPr>
                <w:szCs w:val="22"/>
              </w:rPr>
              <w:t>04.14.01.02</w:t>
            </w:r>
          </w:p>
        </w:tc>
        <w:tc>
          <w:tcPr>
            <w:tcW w:w="3057" w:type="dxa"/>
            <w:vMerge w:val="restart"/>
            <w:shd w:val="clear" w:color="auto" w:fill="auto"/>
          </w:tcPr>
          <w:p w:rsidR="007C0892" w:rsidRPr="003E4E03" w:rsidRDefault="007C0892" w:rsidP="007C0892">
            <w:pPr>
              <w:rPr>
                <w:szCs w:val="22"/>
              </w:rPr>
            </w:pPr>
            <w:r w:rsidRPr="003E4E03">
              <w:rPr>
                <w:szCs w:val="22"/>
              </w:rPr>
              <w:t>opravy ortéz – individuálně zhotovených</w:t>
            </w:r>
          </w:p>
        </w:tc>
        <w:tc>
          <w:tcPr>
            <w:tcW w:w="2900" w:type="dxa"/>
            <w:vMerge w:val="restart"/>
            <w:shd w:val="clear" w:color="auto" w:fill="auto"/>
            <w:vAlign w:val="center"/>
          </w:tcPr>
          <w:p w:rsidR="007C0892" w:rsidRPr="003E4E03" w:rsidRDefault="007C0892" w:rsidP="007C0892">
            <w:pPr>
              <w:jc w:val="center"/>
              <w:rPr>
                <w:szCs w:val="22"/>
              </w:rPr>
            </w:pPr>
            <w:r w:rsidRPr="003E4E03">
              <w:rPr>
                <w:szCs w:val="22"/>
              </w:rPr>
              <w:t>služba</w:t>
            </w:r>
          </w:p>
        </w:tc>
        <w:tc>
          <w:tcPr>
            <w:tcW w:w="2520" w:type="dxa"/>
            <w:vMerge w:val="restart"/>
            <w:shd w:val="clear" w:color="auto" w:fill="auto"/>
            <w:vAlign w:val="center"/>
          </w:tcPr>
          <w:p w:rsidR="007C0892" w:rsidRPr="003E4E03" w:rsidRDefault="007C0892" w:rsidP="007C0892">
            <w:pPr>
              <w:jc w:val="center"/>
              <w:rPr>
                <w:szCs w:val="22"/>
              </w:rPr>
            </w:pPr>
            <w:r w:rsidRPr="003E4E03">
              <w:rPr>
                <w:szCs w:val="22"/>
              </w:rPr>
              <w:t xml:space="preserve"> výhradně v případě poškození vzniklého běžným opotřebením, nikoliv v případě poškození vinou špatného používání </w:t>
            </w:r>
          </w:p>
        </w:tc>
        <w:tc>
          <w:tcPr>
            <w:tcW w:w="1587" w:type="dxa"/>
            <w:vMerge w:val="restart"/>
            <w:shd w:val="clear" w:color="auto" w:fill="auto"/>
            <w:vAlign w:val="center"/>
          </w:tcPr>
          <w:p w:rsidR="007C0892" w:rsidRPr="003E4E03" w:rsidRDefault="007C0892" w:rsidP="007C0892">
            <w:pPr>
              <w:jc w:val="center"/>
              <w:rPr>
                <w:szCs w:val="22"/>
              </w:rPr>
            </w:pPr>
            <w:r w:rsidRPr="003E4E03">
              <w:rPr>
                <w:szCs w:val="22"/>
              </w:rPr>
              <w:t>-</w:t>
            </w:r>
          </w:p>
        </w:tc>
        <w:tc>
          <w:tcPr>
            <w:tcW w:w="1602" w:type="dxa"/>
            <w:shd w:val="clear" w:color="auto" w:fill="auto"/>
            <w:vAlign w:val="center"/>
          </w:tcPr>
          <w:p w:rsidR="007C0892" w:rsidRPr="003E4E03" w:rsidRDefault="007C0892" w:rsidP="007C0892">
            <w:pPr>
              <w:jc w:val="center"/>
              <w:rPr>
                <w:szCs w:val="22"/>
              </w:rPr>
            </w:pPr>
            <w:r w:rsidRPr="003E4E03">
              <w:rPr>
                <w:szCs w:val="22"/>
              </w:rPr>
              <w:t>Děti do 18 let včetně 97 %</w:t>
            </w:r>
          </w:p>
        </w:tc>
      </w:tr>
      <w:tr w:rsidR="007C0892" w:rsidRPr="003E4E03" w:rsidTr="007C0892">
        <w:trPr>
          <w:trHeight w:val="765"/>
          <w:jc w:val="center"/>
        </w:trPr>
        <w:tc>
          <w:tcPr>
            <w:tcW w:w="1185" w:type="dxa"/>
            <w:vMerge/>
            <w:shd w:val="clear" w:color="auto" w:fill="auto"/>
          </w:tcPr>
          <w:p w:rsidR="007C0892" w:rsidRPr="003E4E03" w:rsidRDefault="007C0892" w:rsidP="007C0892">
            <w:pPr>
              <w:rPr>
                <w:szCs w:val="22"/>
              </w:rPr>
            </w:pPr>
          </w:p>
        </w:tc>
        <w:tc>
          <w:tcPr>
            <w:tcW w:w="3057" w:type="dxa"/>
            <w:vMerge/>
            <w:shd w:val="clear" w:color="auto" w:fill="auto"/>
          </w:tcPr>
          <w:p w:rsidR="007C0892" w:rsidRPr="003E4E03" w:rsidRDefault="007C0892" w:rsidP="007C0892">
            <w:pPr>
              <w:rPr>
                <w:szCs w:val="22"/>
              </w:rPr>
            </w:pPr>
          </w:p>
        </w:tc>
        <w:tc>
          <w:tcPr>
            <w:tcW w:w="2900" w:type="dxa"/>
            <w:vMerge/>
            <w:shd w:val="clear" w:color="auto" w:fill="auto"/>
            <w:vAlign w:val="center"/>
          </w:tcPr>
          <w:p w:rsidR="007C0892" w:rsidRPr="003E4E03" w:rsidRDefault="007C0892" w:rsidP="007C0892">
            <w:pPr>
              <w:jc w:val="center"/>
              <w:rPr>
                <w:szCs w:val="22"/>
              </w:rPr>
            </w:pPr>
          </w:p>
        </w:tc>
        <w:tc>
          <w:tcPr>
            <w:tcW w:w="2520" w:type="dxa"/>
            <w:vMerge/>
            <w:shd w:val="clear" w:color="auto" w:fill="auto"/>
            <w:vAlign w:val="center"/>
          </w:tcPr>
          <w:p w:rsidR="007C0892" w:rsidRPr="003E4E03" w:rsidRDefault="007C0892" w:rsidP="007C0892">
            <w:pPr>
              <w:jc w:val="center"/>
              <w:rPr>
                <w:szCs w:val="22"/>
              </w:rPr>
            </w:pPr>
          </w:p>
        </w:tc>
        <w:tc>
          <w:tcPr>
            <w:tcW w:w="1587" w:type="dxa"/>
            <w:vMerge/>
            <w:shd w:val="clear" w:color="auto" w:fill="auto"/>
            <w:vAlign w:val="center"/>
          </w:tcPr>
          <w:p w:rsidR="007C0892" w:rsidRPr="003E4E03" w:rsidRDefault="007C0892" w:rsidP="007C0892">
            <w:pPr>
              <w:jc w:val="center"/>
              <w:rPr>
                <w:szCs w:val="22"/>
              </w:rPr>
            </w:pPr>
          </w:p>
        </w:tc>
        <w:tc>
          <w:tcPr>
            <w:tcW w:w="1602" w:type="dxa"/>
            <w:shd w:val="clear" w:color="auto" w:fill="auto"/>
            <w:vAlign w:val="center"/>
          </w:tcPr>
          <w:p w:rsidR="007C0892" w:rsidRPr="003E4E03" w:rsidRDefault="007C0892" w:rsidP="007C0892">
            <w:pPr>
              <w:jc w:val="center"/>
              <w:rPr>
                <w:szCs w:val="22"/>
              </w:rPr>
            </w:pPr>
            <w:r w:rsidRPr="003E4E03">
              <w:rPr>
                <w:szCs w:val="22"/>
              </w:rPr>
              <w:t>Od 19 let 90%</w:t>
            </w:r>
          </w:p>
        </w:tc>
      </w:tr>
      <w:tr w:rsidR="007C0892" w:rsidRPr="003E4E03" w:rsidTr="007C0892">
        <w:trPr>
          <w:trHeight w:val="1020"/>
          <w:jc w:val="center"/>
        </w:trPr>
        <w:tc>
          <w:tcPr>
            <w:tcW w:w="1185" w:type="dxa"/>
            <w:shd w:val="clear" w:color="auto" w:fill="auto"/>
          </w:tcPr>
          <w:p w:rsidR="007C0892" w:rsidRPr="003E4E03" w:rsidRDefault="007C0892" w:rsidP="007C0892">
            <w:pPr>
              <w:rPr>
                <w:szCs w:val="22"/>
              </w:rPr>
            </w:pPr>
            <w:r w:rsidRPr="003E4E03">
              <w:rPr>
                <w:szCs w:val="22"/>
              </w:rPr>
              <w:t>04.14.02.01</w:t>
            </w:r>
          </w:p>
        </w:tc>
        <w:tc>
          <w:tcPr>
            <w:tcW w:w="3057" w:type="dxa"/>
            <w:shd w:val="clear" w:color="auto" w:fill="auto"/>
          </w:tcPr>
          <w:p w:rsidR="007C0892" w:rsidRPr="003E4E03" w:rsidRDefault="007C0892" w:rsidP="007C0892">
            <w:pPr>
              <w:rPr>
                <w:szCs w:val="22"/>
              </w:rPr>
            </w:pPr>
            <w:r w:rsidRPr="003E4E03">
              <w:rPr>
                <w:szCs w:val="22"/>
              </w:rPr>
              <w:t>úpravy protéz – individuálně zhotovených</w:t>
            </w:r>
          </w:p>
        </w:tc>
        <w:tc>
          <w:tcPr>
            <w:tcW w:w="2900" w:type="dxa"/>
            <w:shd w:val="clear" w:color="auto" w:fill="auto"/>
            <w:vAlign w:val="center"/>
          </w:tcPr>
          <w:p w:rsidR="007C0892" w:rsidRPr="003E4E03" w:rsidRDefault="007C0892" w:rsidP="007C0892">
            <w:pPr>
              <w:jc w:val="center"/>
              <w:rPr>
                <w:szCs w:val="22"/>
              </w:rPr>
            </w:pPr>
            <w:r w:rsidRPr="003E4E03">
              <w:rPr>
                <w:szCs w:val="22"/>
              </w:rPr>
              <w:t>služba</w:t>
            </w:r>
          </w:p>
        </w:tc>
        <w:tc>
          <w:tcPr>
            <w:tcW w:w="2520" w:type="dxa"/>
            <w:shd w:val="clear" w:color="auto" w:fill="auto"/>
            <w:vAlign w:val="center"/>
          </w:tcPr>
          <w:p w:rsidR="007C0892" w:rsidRPr="003E4E03" w:rsidRDefault="007C0892" w:rsidP="007C0892">
            <w:pPr>
              <w:jc w:val="center"/>
              <w:rPr>
                <w:szCs w:val="22"/>
              </w:rPr>
            </w:pPr>
            <w:r w:rsidRPr="003E4E03">
              <w:rPr>
                <w:szCs w:val="22"/>
              </w:rPr>
              <w:t xml:space="preserve"> výhradně při změnách zdravotního stavu a v medicínsky zdůvodněných případech</w:t>
            </w:r>
          </w:p>
        </w:tc>
        <w:tc>
          <w:tcPr>
            <w:tcW w:w="1587" w:type="dxa"/>
            <w:shd w:val="clear" w:color="auto" w:fill="auto"/>
            <w:vAlign w:val="center"/>
          </w:tcPr>
          <w:p w:rsidR="007C0892" w:rsidRPr="003E4E03" w:rsidRDefault="007C0892" w:rsidP="007C0892">
            <w:pPr>
              <w:jc w:val="center"/>
              <w:rPr>
                <w:szCs w:val="22"/>
              </w:rPr>
            </w:pPr>
            <w:r w:rsidRPr="003E4E03">
              <w:rPr>
                <w:szCs w:val="22"/>
              </w:rPr>
              <w:t>-</w:t>
            </w:r>
          </w:p>
        </w:tc>
        <w:tc>
          <w:tcPr>
            <w:tcW w:w="1602" w:type="dxa"/>
            <w:shd w:val="clear" w:color="auto" w:fill="auto"/>
            <w:vAlign w:val="center"/>
          </w:tcPr>
          <w:p w:rsidR="007C0892" w:rsidRPr="003E4E03" w:rsidRDefault="007C0892" w:rsidP="007C0892">
            <w:pPr>
              <w:jc w:val="center"/>
              <w:rPr>
                <w:szCs w:val="22"/>
              </w:rPr>
            </w:pPr>
            <w:r w:rsidRPr="003E4E03">
              <w:rPr>
                <w:szCs w:val="22"/>
              </w:rPr>
              <w:t>97 %</w:t>
            </w:r>
          </w:p>
        </w:tc>
      </w:tr>
      <w:tr w:rsidR="007C0892" w:rsidRPr="003E4E03" w:rsidTr="007C0892">
        <w:trPr>
          <w:trHeight w:val="765"/>
          <w:jc w:val="center"/>
        </w:trPr>
        <w:tc>
          <w:tcPr>
            <w:tcW w:w="1185" w:type="dxa"/>
            <w:vMerge w:val="restart"/>
            <w:shd w:val="clear" w:color="auto" w:fill="auto"/>
          </w:tcPr>
          <w:p w:rsidR="007C0892" w:rsidRPr="003E4E03" w:rsidRDefault="007C0892" w:rsidP="007C0892">
            <w:pPr>
              <w:rPr>
                <w:szCs w:val="22"/>
              </w:rPr>
            </w:pPr>
            <w:r w:rsidRPr="003E4E03">
              <w:rPr>
                <w:szCs w:val="22"/>
              </w:rPr>
              <w:t>04.14.02.02</w:t>
            </w:r>
          </w:p>
        </w:tc>
        <w:tc>
          <w:tcPr>
            <w:tcW w:w="3057" w:type="dxa"/>
            <w:vMerge w:val="restart"/>
            <w:shd w:val="clear" w:color="auto" w:fill="auto"/>
          </w:tcPr>
          <w:p w:rsidR="007C0892" w:rsidRPr="003E4E03" w:rsidRDefault="007C0892" w:rsidP="007C0892">
            <w:pPr>
              <w:rPr>
                <w:szCs w:val="22"/>
              </w:rPr>
            </w:pPr>
            <w:r w:rsidRPr="003E4E03">
              <w:rPr>
                <w:szCs w:val="22"/>
              </w:rPr>
              <w:t>opravy protéz – individuálně zhotovených</w:t>
            </w:r>
          </w:p>
        </w:tc>
        <w:tc>
          <w:tcPr>
            <w:tcW w:w="2900" w:type="dxa"/>
            <w:vMerge w:val="restart"/>
            <w:shd w:val="clear" w:color="auto" w:fill="auto"/>
            <w:vAlign w:val="center"/>
          </w:tcPr>
          <w:p w:rsidR="007C0892" w:rsidRPr="003E4E03" w:rsidRDefault="007C0892" w:rsidP="007C0892">
            <w:pPr>
              <w:jc w:val="center"/>
              <w:rPr>
                <w:szCs w:val="22"/>
              </w:rPr>
            </w:pPr>
            <w:r w:rsidRPr="003E4E03">
              <w:rPr>
                <w:szCs w:val="22"/>
              </w:rPr>
              <w:t>služba</w:t>
            </w:r>
          </w:p>
        </w:tc>
        <w:tc>
          <w:tcPr>
            <w:tcW w:w="2520" w:type="dxa"/>
            <w:vMerge w:val="restart"/>
            <w:shd w:val="clear" w:color="auto" w:fill="auto"/>
            <w:vAlign w:val="center"/>
          </w:tcPr>
          <w:p w:rsidR="007C0892" w:rsidRPr="003E4E03" w:rsidRDefault="007C0892" w:rsidP="007C0892">
            <w:pPr>
              <w:jc w:val="center"/>
              <w:rPr>
                <w:szCs w:val="22"/>
              </w:rPr>
            </w:pPr>
            <w:r w:rsidRPr="003E4E03">
              <w:rPr>
                <w:szCs w:val="22"/>
              </w:rPr>
              <w:t xml:space="preserve"> výhradně v případě poškození vzniklého běžným opotřebením, nikoliv v případě poškození vinou špatného používání </w:t>
            </w:r>
          </w:p>
        </w:tc>
        <w:tc>
          <w:tcPr>
            <w:tcW w:w="1587" w:type="dxa"/>
            <w:vMerge w:val="restart"/>
            <w:shd w:val="clear" w:color="auto" w:fill="auto"/>
            <w:vAlign w:val="center"/>
          </w:tcPr>
          <w:p w:rsidR="007C0892" w:rsidRPr="003E4E03" w:rsidRDefault="007C0892" w:rsidP="007C0892">
            <w:pPr>
              <w:jc w:val="center"/>
              <w:rPr>
                <w:szCs w:val="22"/>
              </w:rPr>
            </w:pPr>
            <w:r w:rsidRPr="003E4E03">
              <w:rPr>
                <w:szCs w:val="22"/>
              </w:rPr>
              <w:t>-</w:t>
            </w:r>
          </w:p>
        </w:tc>
        <w:tc>
          <w:tcPr>
            <w:tcW w:w="1602" w:type="dxa"/>
            <w:shd w:val="clear" w:color="auto" w:fill="auto"/>
            <w:vAlign w:val="center"/>
          </w:tcPr>
          <w:p w:rsidR="007C0892" w:rsidRPr="003E4E03" w:rsidRDefault="007C0892" w:rsidP="007C0892">
            <w:pPr>
              <w:jc w:val="center"/>
              <w:rPr>
                <w:szCs w:val="22"/>
              </w:rPr>
            </w:pPr>
            <w:r w:rsidRPr="003E4E03">
              <w:rPr>
                <w:szCs w:val="22"/>
              </w:rPr>
              <w:t>Děti do 18 let včetně 97 %</w:t>
            </w:r>
          </w:p>
        </w:tc>
      </w:tr>
      <w:tr w:rsidR="007C0892" w:rsidRPr="003E4E03" w:rsidTr="007C0892">
        <w:trPr>
          <w:trHeight w:val="765"/>
          <w:jc w:val="center"/>
        </w:trPr>
        <w:tc>
          <w:tcPr>
            <w:tcW w:w="1185" w:type="dxa"/>
            <w:vMerge/>
            <w:shd w:val="clear" w:color="auto" w:fill="auto"/>
          </w:tcPr>
          <w:p w:rsidR="007C0892" w:rsidRPr="003E4E03" w:rsidRDefault="007C0892" w:rsidP="007C0892">
            <w:pPr>
              <w:rPr>
                <w:szCs w:val="22"/>
              </w:rPr>
            </w:pPr>
          </w:p>
        </w:tc>
        <w:tc>
          <w:tcPr>
            <w:tcW w:w="3057" w:type="dxa"/>
            <w:vMerge/>
            <w:shd w:val="clear" w:color="auto" w:fill="auto"/>
          </w:tcPr>
          <w:p w:rsidR="007C0892" w:rsidRPr="003E4E03" w:rsidRDefault="007C0892" w:rsidP="007C0892">
            <w:pPr>
              <w:rPr>
                <w:szCs w:val="22"/>
              </w:rPr>
            </w:pPr>
          </w:p>
        </w:tc>
        <w:tc>
          <w:tcPr>
            <w:tcW w:w="2900" w:type="dxa"/>
            <w:vMerge/>
            <w:shd w:val="clear" w:color="auto" w:fill="auto"/>
            <w:vAlign w:val="center"/>
          </w:tcPr>
          <w:p w:rsidR="007C0892" w:rsidRPr="003E4E03" w:rsidRDefault="007C0892" w:rsidP="007C0892">
            <w:pPr>
              <w:jc w:val="center"/>
              <w:rPr>
                <w:szCs w:val="22"/>
              </w:rPr>
            </w:pPr>
          </w:p>
        </w:tc>
        <w:tc>
          <w:tcPr>
            <w:tcW w:w="2520" w:type="dxa"/>
            <w:vMerge/>
            <w:shd w:val="clear" w:color="auto" w:fill="auto"/>
            <w:vAlign w:val="center"/>
          </w:tcPr>
          <w:p w:rsidR="007C0892" w:rsidRPr="003E4E03" w:rsidRDefault="007C0892" w:rsidP="007C0892">
            <w:pPr>
              <w:jc w:val="center"/>
              <w:rPr>
                <w:szCs w:val="22"/>
              </w:rPr>
            </w:pPr>
          </w:p>
        </w:tc>
        <w:tc>
          <w:tcPr>
            <w:tcW w:w="1587" w:type="dxa"/>
            <w:vMerge/>
            <w:shd w:val="clear" w:color="auto" w:fill="auto"/>
            <w:vAlign w:val="center"/>
          </w:tcPr>
          <w:p w:rsidR="007C0892" w:rsidRPr="003E4E03" w:rsidRDefault="007C0892" w:rsidP="007C0892">
            <w:pPr>
              <w:jc w:val="center"/>
              <w:rPr>
                <w:szCs w:val="22"/>
              </w:rPr>
            </w:pPr>
          </w:p>
        </w:tc>
        <w:tc>
          <w:tcPr>
            <w:tcW w:w="1602" w:type="dxa"/>
            <w:shd w:val="clear" w:color="auto" w:fill="auto"/>
            <w:vAlign w:val="center"/>
          </w:tcPr>
          <w:p w:rsidR="007C0892" w:rsidRPr="003E4E03" w:rsidRDefault="007C0892" w:rsidP="007C0892">
            <w:pPr>
              <w:jc w:val="center"/>
              <w:rPr>
                <w:szCs w:val="22"/>
              </w:rPr>
            </w:pPr>
            <w:r w:rsidRPr="003E4E03">
              <w:rPr>
                <w:szCs w:val="22"/>
              </w:rPr>
              <w:t>Od 19 let 90%</w:t>
            </w:r>
          </w:p>
        </w:tc>
      </w:tr>
      <w:tr w:rsidR="007C0892" w:rsidRPr="003E4E03" w:rsidTr="007C0892">
        <w:trPr>
          <w:trHeight w:val="1530"/>
          <w:jc w:val="center"/>
        </w:trPr>
        <w:tc>
          <w:tcPr>
            <w:tcW w:w="1185" w:type="dxa"/>
            <w:shd w:val="clear" w:color="auto" w:fill="auto"/>
          </w:tcPr>
          <w:p w:rsidR="007C0892" w:rsidRPr="003E4E03" w:rsidRDefault="007C0892" w:rsidP="007C0892">
            <w:pPr>
              <w:rPr>
                <w:szCs w:val="22"/>
              </w:rPr>
            </w:pPr>
            <w:r w:rsidRPr="003E4E03">
              <w:rPr>
                <w:szCs w:val="22"/>
              </w:rPr>
              <w:t>04.14.02.03</w:t>
            </w:r>
          </w:p>
        </w:tc>
        <w:tc>
          <w:tcPr>
            <w:tcW w:w="3057" w:type="dxa"/>
            <w:shd w:val="clear" w:color="auto" w:fill="auto"/>
          </w:tcPr>
          <w:p w:rsidR="007C0892" w:rsidRPr="003E4E03" w:rsidRDefault="007C0892" w:rsidP="007C0892">
            <w:pPr>
              <w:rPr>
                <w:szCs w:val="22"/>
              </w:rPr>
            </w:pPr>
            <w:r w:rsidRPr="003E4E03">
              <w:rPr>
                <w:szCs w:val="22"/>
              </w:rPr>
              <w:t>opravy myoelektrických protéz – individuálně zhotovených</w:t>
            </w:r>
          </w:p>
        </w:tc>
        <w:tc>
          <w:tcPr>
            <w:tcW w:w="2900" w:type="dxa"/>
            <w:shd w:val="clear" w:color="auto" w:fill="auto"/>
            <w:vAlign w:val="center"/>
          </w:tcPr>
          <w:p w:rsidR="007C0892" w:rsidRPr="003E4E03" w:rsidRDefault="007C0892" w:rsidP="007C0892">
            <w:pPr>
              <w:jc w:val="center"/>
              <w:rPr>
                <w:szCs w:val="22"/>
              </w:rPr>
            </w:pPr>
            <w:r w:rsidRPr="003E4E03">
              <w:rPr>
                <w:szCs w:val="22"/>
              </w:rPr>
              <w:t>služba</w:t>
            </w:r>
          </w:p>
        </w:tc>
        <w:tc>
          <w:tcPr>
            <w:tcW w:w="2520" w:type="dxa"/>
            <w:shd w:val="clear" w:color="auto" w:fill="auto"/>
            <w:vAlign w:val="center"/>
          </w:tcPr>
          <w:p w:rsidR="007C0892" w:rsidRPr="003E4E03" w:rsidRDefault="007C0892" w:rsidP="007C0892">
            <w:pPr>
              <w:jc w:val="center"/>
              <w:rPr>
                <w:szCs w:val="22"/>
              </w:rPr>
            </w:pPr>
            <w:r w:rsidRPr="003E4E03">
              <w:rPr>
                <w:szCs w:val="22"/>
              </w:rPr>
              <w:t xml:space="preserve"> výhradně v případě poškození vzniklého běžným opotřebením, nikoliv v případě poškození vinou špatného používání </w:t>
            </w:r>
          </w:p>
        </w:tc>
        <w:tc>
          <w:tcPr>
            <w:tcW w:w="1587" w:type="dxa"/>
            <w:shd w:val="clear" w:color="auto" w:fill="auto"/>
            <w:vAlign w:val="center"/>
          </w:tcPr>
          <w:p w:rsidR="007C0892" w:rsidRPr="003E4E03" w:rsidRDefault="007C0892" w:rsidP="007C0892">
            <w:pPr>
              <w:jc w:val="center"/>
              <w:rPr>
                <w:szCs w:val="22"/>
              </w:rPr>
            </w:pPr>
            <w:r w:rsidRPr="003E4E03">
              <w:rPr>
                <w:szCs w:val="22"/>
              </w:rPr>
              <w:t>-</w:t>
            </w:r>
          </w:p>
        </w:tc>
        <w:tc>
          <w:tcPr>
            <w:tcW w:w="1602" w:type="dxa"/>
            <w:shd w:val="clear" w:color="auto" w:fill="auto"/>
            <w:vAlign w:val="center"/>
          </w:tcPr>
          <w:p w:rsidR="007C0892" w:rsidRPr="003E4E03" w:rsidRDefault="007C0892" w:rsidP="007C0892">
            <w:pPr>
              <w:jc w:val="center"/>
              <w:rPr>
                <w:szCs w:val="22"/>
              </w:rPr>
            </w:pPr>
            <w:r w:rsidRPr="003E4E03">
              <w:rPr>
                <w:szCs w:val="22"/>
              </w:rPr>
              <w:t>95 %</w:t>
            </w:r>
          </w:p>
        </w:tc>
      </w:tr>
      <w:tr w:rsidR="007C0892" w:rsidRPr="003E4E03" w:rsidTr="007C0892">
        <w:trPr>
          <w:trHeight w:val="1020"/>
          <w:jc w:val="center"/>
        </w:trPr>
        <w:tc>
          <w:tcPr>
            <w:tcW w:w="1185" w:type="dxa"/>
            <w:shd w:val="clear" w:color="auto" w:fill="auto"/>
          </w:tcPr>
          <w:p w:rsidR="007C0892" w:rsidRPr="003E4E03" w:rsidRDefault="007C0892" w:rsidP="007C0892">
            <w:pPr>
              <w:rPr>
                <w:szCs w:val="22"/>
              </w:rPr>
            </w:pPr>
            <w:r w:rsidRPr="003E4E03">
              <w:rPr>
                <w:szCs w:val="22"/>
              </w:rPr>
              <w:t>04.14.03.01</w:t>
            </w:r>
          </w:p>
        </w:tc>
        <w:tc>
          <w:tcPr>
            <w:tcW w:w="3057" w:type="dxa"/>
            <w:shd w:val="clear" w:color="auto" w:fill="auto"/>
          </w:tcPr>
          <w:p w:rsidR="007C0892" w:rsidRPr="003E4E03" w:rsidRDefault="007C0892" w:rsidP="007C0892">
            <w:pPr>
              <w:rPr>
                <w:szCs w:val="22"/>
              </w:rPr>
            </w:pPr>
            <w:r w:rsidRPr="003E4E03">
              <w:rPr>
                <w:szCs w:val="22"/>
              </w:rPr>
              <w:t>úpravy ortopedické obuvi – individuálně zhotovené</w:t>
            </w:r>
          </w:p>
        </w:tc>
        <w:tc>
          <w:tcPr>
            <w:tcW w:w="2900" w:type="dxa"/>
            <w:shd w:val="clear" w:color="auto" w:fill="auto"/>
            <w:vAlign w:val="center"/>
          </w:tcPr>
          <w:p w:rsidR="007C0892" w:rsidRPr="003E4E03" w:rsidRDefault="007C0892" w:rsidP="007C0892">
            <w:pPr>
              <w:jc w:val="center"/>
              <w:rPr>
                <w:szCs w:val="22"/>
              </w:rPr>
            </w:pPr>
            <w:r w:rsidRPr="003E4E03">
              <w:rPr>
                <w:szCs w:val="22"/>
              </w:rPr>
              <w:t>služba</w:t>
            </w:r>
          </w:p>
        </w:tc>
        <w:tc>
          <w:tcPr>
            <w:tcW w:w="2520" w:type="dxa"/>
            <w:shd w:val="clear" w:color="auto" w:fill="auto"/>
            <w:vAlign w:val="center"/>
          </w:tcPr>
          <w:p w:rsidR="007C0892" w:rsidRPr="003E4E03" w:rsidRDefault="007C0892" w:rsidP="007C0892">
            <w:pPr>
              <w:jc w:val="center"/>
              <w:rPr>
                <w:szCs w:val="22"/>
              </w:rPr>
            </w:pPr>
            <w:r w:rsidRPr="003E4E03">
              <w:rPr>
                <w:szCs w:val="22"/>
              </w:rPr>
              <w:t xml:space="preserve"> výhradně při změnách zdravotního stavu a v medicínsky zdůvodněných případech</w:t>
            </w:r>
          </w:p>
        </w:tc>
        <w:tc>
          <w:tcPr>
            <w:tcW w:w="1587" w:type="dxa"/>
            <w:shd w:val="clear" w:color="auto" w:fill="auto"/>
            <w:vAlign w:val="center"/>
          </w:tcPr>
          <w:p w:rsidR="007C0892" w:rsidRPr="003E4E03" w:rsidRDefault="007C0892" w:rsidP="007C0892">
            <w:pPr>
              <w:jc w:val="center"/>
              <w:rPr>
                <w:szCs w:val="22"/>
              </w:rPr>
            </w:pPr>
            <w:r w:rsidRPr="003E4E03">
              <w:rPr>
                <w:szCs w:val="22"/>
              </w:rPr>
              <w:t>-</w:t>
            </w:r>
          </w:p>
        </w:tc>
        <w:tc>
          <w:tcPr>
            <w:tcW w:w="1602" w:type="dxa"/>
            <w:shd w:val="clear" w:color="auto" w:fill="auto"/>
            <w:vAlign w:val="center"/>
          </w:tcPr>
          <w:p w:rsidR="007C0892" w:rsidRPr="003E4E03" w:rsidRDefault="007C0892" w:rsidP="007C0892">
            <w:pPr>
              <w:jc w:val="center"/>
              <w:rPr>
                <w:szCs w:val="22"/>
              </w:rPr>
            </w:pPr>
            <w:r w:rsidRPr="003E4E03">
              <w:rPr>
                <w:szCs w:val="22"/>
              </w:rPr>
              <w:t>97 %</w:t>
            </w:r>
          </w:p>
        </w:tc>
      </w:tr>
      <w:tr w:rsidR="007C0892" w:rsidRPr="003E4E03" w:rsidTr="007C0892">
        <w:trPr>
          <w:trHeight w:val="765"/>
          <w:jc w:val="center"/>
        </w:trPr>
        <w:tc>
          <w:tcPr>
            <w:tcW w:w="1185" w:type="dxa"/>
            <w:vMerge w:val="restart"/>
            <w:shd w:val="clear" w:color="auto" w:fill="auto"/>
          </w:tcPr>
          <w:p w:rsidR="007C0892" w:rsidRPr="003E4E03" w:rsidRDefault="007C0892" w:rsidP="007C0892">
            <w:pPr>
              <w:rPr>
                <w:szCs w:val="22"/>
              </w:rPr>
            </w:pPr>
            <w:r w:rsidRPr="003E4E03">
              <w:rPr>
                <w:szCs w:val="22"/>
              </w:rPr>
              <w:t>04.14.03.02</w:t>
            </w:r>
          </w:p>
        </w:tc>
        <w:tc>
          <w:tcPr>
            <w:tcW w:w="3057" w:type="dxa"/>
            <w:vMerge w:val="restart"/>
            <w:shd w:val="clear" w:color="auto" w:fill="auto"/>
          </w:tcPr>
          <w:p w:rsidR="007C0892" w:rsidRPr="003E4E03" w:rsidRDefault="007C0892" w:rsidP="007C0892">
            <w:pPr>
              <w:rPr>
                <w:szCs w:val="22"/>
              </w:rPr>
            </w:pPr>
            <w:r w:rsidRPr="003E4E03">
              <w:rPr>
                <w:szCs w:val="22"/>
              </w:rPr>
              <w:t>opravy protetické části ortopedické obuvi – individuálně zhotovené</w:t>
            </w:r>
          </w:p>
        </w:tc>
        <w:tc>
          <w:tcPr>
            <w:tcW w:w="2900" w:type="dxa"/>
            <w:vMerge w:val="restart"/>
            <w:shd w:val="clear" w:color="auto" w:fill="auto"/>
            <w:vAlign w:val="center"/>
          </w:tcPr>
          <w:p w:rsidR="007C0892" w:rsidRPr="003E4E03" w:rsidRDefault="007C0892" w:rsidP="007C0892">
            <w:pPr>
              <w:jc w:val="center"/>
              <w:rPr>
                <w:szCs w:val="22"/>
              </w:rPr>
            </w:pPr>
            <w:r w:rsidRPr="003E4E03">
              <w:rPr>
                <w:szCs w:val="22"/>
              </w:rPr>
              <w:t>služba</w:t>
            </w:r>
          </w:p>
        </w:tc>
        <w:tc>
          <w:tcPr>
            <w:tcW w:w="2520" w:type="dxa"/>
            <w:vMerge w:val="restart"/>
            <w:shd w:val="clear" w:color="auto" w:fill="auto"/>
            <w:vAlign w:val="center"/>
          </w:tcPr>
          <w:p w:rsidR="007C0892" w:rsidRPr="003E4E03" w:rsidRDefault="007C0892" w:rsidP="007C0892">
            <w:pPr>
              <w:jc w:val="center"/>
              <w:rPr>
                <w:szCs w:val="22"/>
              </w:rPr>
            </w:pPr>
            <w:r w:rsidRPr="003E4E03">
              <w:rPr>
                <w:szCs w:val="22"/>
              </w:rPr>
              <w:t xml:space="preserve"> výhradně v případě poškození vzniklého běžným opotřebením, nikoliv v případě poškození vinou špatného používání </w:t>
            </w:r>
          </w:p>
        </w:tc>
        <w:tc>
          <w:tcPr>
            <w:tcW w:w="1587" w:type="dxa"/>
            <w:vMerge w:val="restart"/>
            <w:shd w:val="clear" w:color="auto" w:fill="auto"/>
            <w:vAlign w:val="center"/>
          </w:tcPr>
          <w:p w:rsidR="007C0892" w:rsidRPr="003E4E03" w:rsidRDefault="007C0892" w:rsidP="007C0892">
            <w:pPr>
              <w:jc w:val="center"/>
              <w:rPr>
                <w:szCs w:val="22"/>
              </w:rPr>
            </w:pPr>
            <w:r w:rsidRPr="003E4E03">
              <w:rPr>
                <w:szCs w:val="22"/>
              </w:rPr>
              <w:t>-</w:t>
            </w:r>
          </w:p>
        </w:tc>
        <w:tc>
          <w:tcPr>
            <w:tcW w:w="1602" w:type="dxa"/>
            <w:shd w:val="clear" w:color="auto" w:fill="auto"/>
            <w:vAlign w:val="center"/>
          </w:tcPr>
          <w:p w:rsidR="007C0892" w:rsidRPr="003E4E03" w:rsidRDefault="007C0892" w:rsidP="007C0892">
            <w:pPr>
              <w:jc w:val="center"/>
              <w:rPr>
                <w:szCs w:val="22"/>
              </w:rPr>
            </w:pPr>
            <w:r w:rsidRPr="003E4E03">
              <w:rPr>
                <w:szCs w:val="22"/>
              </w:rPr>
              <w:t>Děti do 18 let včetně 97 %</w:t>
            </w:r>
          </w:p>
        </w:tc>
      </w:tr>
      <w:tr w:rsidR="007C0892" w:rsidRPr="003E4E03" w:rsidTr="007C0892">
        <w:trPr>
          <w:trHeight w:val="765"/>
          <w:jc w:val="center"/>
        </w:trPr>
        <w:tc>
          <w:tcPr>
            <w:tcW w:w="1185" w:type="dxa"/>
            <w:vMerge/>
            <w:shd w:val="clear" w:color="auto" w:fill="auto"/>
          </w:tcPr>
          <w:p w:rsidR="007C0892" w:rsidRPr="003E4E03" w:rsidRDefault="007C0892" w:rsidP="007C0892">
            <w:pPr>
              <w:rPr>
                <w:szCs w:val="22"/>
              </w:rPr>
            </w:pPr>
          </w:p>
        </w:tc>
        <w:tc>
          <w:tcPr>
            <w:tcW w:w="3057" w:type="dxa"/>
            <w:vMerge/>
            <w:shd w:val="clear" w:color="auto" w:fill="auto"/>
          </w:tcPr>
          <w:p w:rsidR="007C0892" w:rsidRPr="003E4E03" w:rsidRDefault="007C0892" w:rsidP="007C0892">
            <w:pPr>
              <w:rPr>
                <w:szCs w:val="22"/>
              </w:rPr>
            </w:pPr>
          </w:p>
        </w:tc>
        <w:tc>
          <w:tcPr>
            <w:tcW w:w="2900" w:type="dxa"/>
            <w:vMerge/>
            <w:shd w:val="clear" w:color="auto" w:fill="auto"/>
            <w:vAlign w:val="center"/>
          </w:tcPr>
          <w:p w:rsidR="007C0892" w:rsidRPr="003E4E03" w:rsidRDefault="007C0892" w:rsidP="007C0892">
            <w:pPr>
              <w:jc w:val="center"/>
              <w:rPr>
                <w:szCs w:val="22"/>
              </w:rPr>
            </w:pPr>
          </w:p>
        </w:tc>
        <w:tc>
          <w:tcPr>
            <w:tcW w:w="2520" w:type="dxa"/>
            <w:vMerge/>
            <w:shd w:val="clear" w:color="auto" w:fill="auto"/>
            <w:vAlign w:val="center"/>
          </w:tcPr>
          <w:p w:rsidR="007C0892" w:rsidRPr="003E4E03" w:rsidRDefault="007C0892" w:rsidP="007C0892">
            <w:pPr>
              <w:jc w:val="center"/>
              <w:rPr>
                <w:szCs w:val="22"/>
              </w:rPr>
            </w:pPr>
          </w:p>
        </w:tc>
        <w:tc>
          <w:tcPr>
            <w:tcW w:w="1587" w:type="dxa"/>
            <w:vMerge/>
            <w:shd w:val="clear" w:color="auto" w:fill="auto"/>
            <w:vAlign w:val="center"/>
          </w:tcPr>
          <w:p w:rsidR="007C0892" w:rsidRPr="003E4E03" w:rsidRDefault="007C0892" w:rsidP="007C0892">
            <w:pPr>
              <w:jc w:val="center"/>
              <w:rPr>
                <w:szCs w:val="22"/>
              </w:rPr>
            </w:pPr>
          </w:p>
        </w:tc>
        <w:tc>
          <w:tcPr>
            <w:tcW w:w="1602" w:type="dxa"/>
            <w:shd w:val="clear" w:color="auto" w:fill="auto"/>
            <w:vAlign w:val="center"/>
          </w:tcPr>
          <w:p w:rsidR="007C0892" w:rsidRPr="003E4E03" w:rsidRDefault="007C0892" w:rsidP="007C0892">
            <w:pPr>
              <w:jc w:val="center"/>
              <w:rPr>
                <w:szCs w:val="22"/>
              </w:rPr>
            </w:pPr>
            <w:r w:rsidRPr="003E4E03">
              <w:rPr>
                <w:szCs w:val="22"/>
              </w:rPr>
              <w:t>Od 19 let 90%</w:t>
            </w:r>
          </w:p>
        </w:tc>
      </w:tr>
      <w:tr w:rsidR="007C0892" w:rsidRPr="003E4E03" w:rsidTr="007C0892">
        <w:trPr>
          <w:trHeight w:val="1275"/>
          <w:jc w:val="center"/>
        </w:trPr>
        <w:tc>
          <w:tcPr>
            <w:tcW w:w="1185" w:type="dxa"/>
            <w:shd w:val="clear" w:color="auto" w:fill="auto"/>
          </w:tcPr>
          <w:p w:rsidR="007C0892" w:rsidRPr="003E4E03" w:rsidRDefault="007C0892" w:rsidP="007C0892">
            <w:pPr>
              <w:rPr>
                <w:szCs w:val="22"/>
              </w:rPr>
            </w:pPr>
            <w:r w:rsidRPr="003E4E03">
              <w:rPr>
                <w:szCs w:val="22"/>
              </w:rPr>
              <w:t>04.15.01.01</w:t>
            </w:r>
          </w:p>
        </w:tc>
        <w:tc>
          <w:tcPr>
            <w:tcW w:w="3057" w:type="dxa"/>
            <w:shd w:val="clear" w:color="auto" w:fill="auto"/>
          </w:tcPr>
          <w:p w:rsidR="007C0892" w:rsidRPr="003E4E03" w:rsidRDefault="007C0892" w:rsidP="007C0892">
            <w:pPr>
              <w:rPr>
                <w:szCs w:val="22"/>
              </w:rPr>
            </w:pPr>
            <w:r w:rsidRPr="003E4E03">
              <w:rPr>
                <w:szCs w:val="22"/>
              </w:rPr>
              <w:t>epitézy končetinové – individuálně zhotovené</w:t>
            </w:r>
          </w:p>
        </w:tc>
        <w:tc>
          <w:tcPr>
            <w:tcW w:w="2900" w:type="dxa"/>
            <w:shd w:val="clear" w:color="auto" w:fill="auto"/>
            <w:vAlign w:val="center"/>
          </w:tcPr>
          <w:p w:rsidR="007C0892" w:rsidRPr="003E4E03" w:rsidRDefault="007C0892" w:rsidP="007C0892">
            <w:pPr>
              <w:jc w:val="center"/>
              <w:rPr>
                <w:szCs w:val="22"/>
              </w:rPr>
            </w:pPr>
            <w:r w:rsidRPr="003E4E03">
              <w:rPr>
                <w:szCs w:val="22"/>
              </w:rPr>
              <w:t xml:space="preserve">využití silikonových materiálů, 3D prototypingu, a digitálních technologií  </w:t>
            </w:r>
          </w:p>
        </w:tc>
        <w:tc>
          <w:tcPr>
            <w:tcW w:w="2520" w:type="dxa"/>
            <w:shd w:val="clear" w:color="auto" w:fill="auto"/>
            <w:vAlign w:val="center"/>
          </w:tcPr>
          <w:p w:rsidR="007C0892" w:rsidRPr="003E4E03" w:rsidRDefault="007C0892" w:rsidP="007C0892">
            <w:pPr>
              <w:jc w:val="center"/>
              <w:rPr>
                <w:szCs w:val="22"/>
              </w:rPr>
            </w:pPr>
            <w:r w:rsidRPr="003E4E03">
              <w:rPr>
                <w:szCs w:val="22"/>
              </w:rPr>
              <w:t>ztráta horní nebo dolní končetiny; parciální amputace ruky nebo chodidla; devastující postižení kožního krytu</w:t>
            </w:r>
          </w:p>
        </w:tc>
        <w:tc>
          <w:tcPr>
            <w:tcW w:w="1587" w:type="dxa"/>
            <w:shd w:val="clear" w:color="auto" w:fill="auto"/>
            <w:vAlign w:val="center"/>
          </w:tcPr>
          <w:p w:rsidR="007C0892" w:rsidRPr="003E4E03" w:rsidRDefault="007C0892" w:rsidP="007C0892">
            <w:pPr>
              <w:jc w:val="center"/>
              <w:rPr>
                <w:szCs w:val="22"/>
              </w:rPr>
            </w:pPr>
            <w:r w:rsidRPr="003E4E03">
              <w:rPr>
                <w:szCs w:val="22"/>
              </w:rPr>
              <w:t>1 ks / 2 roky</w:t>
            </w:r>
          </w:p>
        </w:tc>
        <w:tc>
          <w:tcPr>
            <w:tcW w:w="1602" w:type="dxa"/>
            <w:shd w:val="clear" w:color="auto" w:fill="auto"/>
            <w:vAlign w:val="center"/>
          </w:tcPr>
          <w:p w:rsidR="007C0892" w:rsidRPr="003E4E03" w:rsidRDefault="007C0892" w:rsidP="007C0892">
            <w:pPr>
              <w:jc w:val="center"/>
              <w:rPr>
                <w:szCs w:val="22"/>
              </w:rPr>
            </w:pPr>
            <w:r w:rsidRPr="003E4E03">
              <w:rPr>
                <w:szCs w:val="22"/>
              </w:rPr>
              <w:t>95 %</w:t>
            </w:r>
          </w:p>
        </w:tc>
      </w:tr>
      <w:tr w:rsidR="007C0892" w:rsidRPr="003E4E03" w:rsidTr="007C0892">
        <w:trPr>
          <w:trHeight w:val="1020"/>
          <w:jc w:val="center"/>
        </w:trPr>
        <w:tc>
          <w:tcPr>
            <w:tcW w:w="1185" w:type="dxa"/>
            <w:shd w:val="clear" w:color="auto" w:fill="auto"/>
          </w:tcPr>
          <w:p w:rsidR="007C0892" w:rsidRPr="003E4E03" w:rsidRDefault="007C0892" w:rsidP="007C0892">
            <w:pPr>
              <w:rPr>
                <w:szCs w:val="22"/>
              </w:rPr>
            </w:pPr>
            <w:r w:rsidRPr="003E4E03">
              <w:rPr>
                <w:szCs w:val="22"/>
              </w:rPr>
              <w:t>04.15.01.02</w:t>
            </w:r>
          </w:p>
        </w:tc>
        <w:tc>
          <w:tcPr>
            <w:tcW w:w="3057" w:type="dxa"/>
            <w:shd w:val="clear" w:color="auto" w:fill="auto"/>
          </w:tcPr>
          <w:p w:rsidR="007C0892" w:rsidRPr="003E4E03" w:rsidRDefault="007C0892" w:rsidP="007C0892">
            <w:pPr>
              <w:rPr>
                <w:szCs w:val="22"/>
              </w:rPr>
            </w:pPr>
            <w:r w:rsidRPr="003E4E03">
              <w:rPr>
                <w:szCs w:val="22"/>
              </w:rPr>
              <w:t>epitézy obličejové – individuálně zhotovené</w:t>
            </w:r>
          </w:p>
        </w:tc>
        <w:tc>
          <w:tcPr>
            <w:tcW w:w="2900" w:type="dxa"/>
            <w:shd w:val="clear" w:color="auto" w:fill="auto"/>
            <w:vAlign w:val="center"/>
          </w:tcPr>
          <w:p w:rsidR="007C0892" w:rsidRPr="003E4E03" w:rsidRDefault="007C0892" w:rsidP="007C0892">
            <w:pPr>
              <w:jc w:val="center"/>
              <w:rPr>
                <w:szCs w:val="22"/>
              </w:rPr>
            </w:pPr>
            <w:r w:rsidRPr="003E4E03">
              <w:rPr>
                <w:szCs w:val="22"/>
              </w:rPr>
              <w:t xml:space="preserve">využití silikonových materiálů, 3D prototypingu, a digitálních technologií </w:t>
            </w:r>
          </w:p>
        </w:tc>
        <w:tc>
          <w:tcPr>
            <w:tcW w:w="2520" w:type="dxa"/>
            <w:shd w:val="clear" w:color="auto" w:fill="auto"/>
            <w:vAlign w:val="center"/>
          </w:tcPr>
          <w:p w:rsidR="007C0892" w:rsidRPr="003E4E03" w:rsidRDefault="007C0892" w:rsidP="007C0892">
            <w:pPr>
              <w:jc w:val="center"/>
              <w:rPr>
                <w:szCs w:val="22"/>
              </w:rPr>
            </w:pPr>
            <w:r w:rsidRPr="003E4E03">
              <w:rPr>
                <w:szCs w:val="22"/>
              </w:rPr>
              <w:t>ztrátové postižení tváře, nosu, ušního boltce, očnice, oka nebo vlasaté části hlavy</w:t>
            </w:r>
          </w:p>
        </w:tc>
        <w:tc>
          <w:tcPr>
            <w:tcW w:w="1587" w:type="dxa"/>
            <w:shd w:val="clear" w:color="auto" w:fill="auto"/>
            <w:vAlign w:val="center"/>
          </w:tcPr>
          <w:p w:rsidR="007C0892" w:rsidRPr="003E4E03" w:rsidRDefault="007C0892" w:rsidP="007C0892">
            <w:pPr>
              <w:jc w:val="center"/>
              <w:rPr>
                <w:szCs w:val="22"/>
              </w:rPr>
            </w:pPr>
            <w:r w:rsidRPr="003E4E03">
              <w:rPr>
                <w:szCs w:val="22"/>
              </w:rPr>
              <w:t>1 ks / 2 roky</w:t>
            </w:r>
          </w:p>
        </w:tc>
        <w:tc>
          <w:tcPr>
            <w:tcW w:w="1602" w:type="dxa"/>
            <w:shd w:val="clear" w:color="auto" w:fill="auto"/>
            <w:vAlign w:val="center"/>
          </w:tcPr>
          <w:p w:rsidR="007C0892" w:rsidRPr="003E4E03" w:rsidRDefault="007C0892" w:rsidP="007C0892">
            <w:pPr>
              <w:jc w:val="center"/>
              <w:rPr>
                <w:szCs w:val="22"/>
              </w:rPr>
            </w:pPr>
            <w:r w:rsidRPr="003E4E03">
              <w:rPr>
                <w:szCs w:val="22"/>
              </w:rPr>
              <w:t>95 %</w:t>
            </w:r>
          </w:p>
        </w:tc>
      </w:tr>
      <w:tr w:rsidR="007C0892" w:rsidRPr="003E4E03" w:rsidTr="007C0892">
        <w:trPr>
          <w:trHeight w:val="510"/>
          <w:jc w:val="center"/>
        </w:trPr>
        <w:tc>
          <w:tcPr>
            <w:tcW w:w="1185" w:type="dxa"/>
            <w:shd w:val="clear" w:color="auto" w:fill="auto"/>
          </w:tcPr>
          <w:p w:rsidR="007C0892" w:rsidRPr="003E4E03" w:rsidRDefault="007C0892" w:rsidP="007C0892">
            <w:pPr>
              <w:rPr>
                <w:szCs w:val="22"/>
              </w:rPr>
            </w:pPr>
            <w:r w:rsidRPr="003E4E03">
              <w:rPr>
                <w:szCs w:val="22"/>
              </w:rPr>
              <w:t>06.04.01.10</w:t>
            </w:r>
          </w:p>
        </w:tc>
        <w:tc>
          <w:tcPr>
            <w:tcW w:w="3057" w:type="dxa"/>
            <w:shd w:val="clear" w:color="auto" w:fill="auto"/>
          </w:tcPr>
          <w:p w:rsidR="007C0892" w:rsidRPr="003E4E03" w:rsidRDefault="007C0892" w:rsidP="007C0892">
            <w:pPr>
              <w:rPr>
                <w:szCs w:val="22"/>
              </w:rPr>
            </w:pPr>
            <w:r w:rsidRPr="003E4E03">
              <w:rPr>
                <w:szCs w:val="22"/>
              </w:rPr>
              <w:t>masážní návleky – speciální</w:t>
            </w:r>
          </w:p>
        </w:tc>
        <w:tc>
          <w:tcPr>
            <w:tcW w:w="2900" w:type="dxa"/>
            <w:shd w:val="clear" w:color="auto" w:fill="auto"/>
            <w:vAlign w:val="center"/>
          </w:tcPr>
          <w:p w:rsidR="007C0892" w:rsidRPr="003E4E03" w:rsidRDefault="007C0892" w:rsidP="007C0892">
            <w:pPr>
              <w:jc w:val="center"/>
              <w:rPr>
                <w:szCs w:val="22"/>
              </w:rPr>
            </w:pPr>
            <w:r w:rsidRPr="003E4E03">
              <w:rPr>
                <w:szCs w:val="22"/>
              </w:rPr>
              <w:t>masážní návleky – pro hlavu, trup, genitál – atypické</w:t>
            </w:r>
          </w:p>
        </w:tc>
        <w:tc>
          <w:tcPr>
            <w:tcW w:w="2520" w:type="dxa"/>
            <w:shd w:val="clear" w:color="auto" w:fill="auto"/>
            <w:vAlign w:val="center"/>
          </w:tcPr>
          <w:p w:rsidR="007C0892" w:rsidRPr="003E4E03" w:rsidRDefault="007C0892" w:rsidP="007C0892">
            <w:pPr>
              <w:jc w:val="center"/>
              <w:rPr>
                <w:szCs w:val="22"/>
              </w:rPr>
            </w:pPr>
            <w:r w:rsidRPr="003E4E03">
              <w:rPr>
                <w:szCs w:val="22"/>
              </w:rPr>
              <w:t>lymfatický otok</w:t>
            </w:r>
          </w:p>
        </w:tc>
        <w:tc>
          <w:tcPr>
            <w:tcW w:w="1587" w:type="dxa"/>
            <w:shd w:val="clear" w:color="auto" w:fill="auto"/>
            <w:vAlign w:val="center"/>
          </w:tcPr>
          <w:p w:rsidR="007C0892" w:rsidRPr="003E4E03" w:rsidRDefault="007C0892" w:rsidP="007C0892">
            <w:pPr>
              <w:jc w:val="center"/>
              <w:rPr>
                <w:szCs w:val="22"/>
              </w:rPr>
            </w:pPr>
            <w:r w:rsidRPr="003E4E03">
              <w:rPr>
                <w:szCs w:val="22"/>
              </w:rPr>
              <w:t>1 ks / 2 roky</w:t>
            </w:r>
          </w:p>
        </w:tc>
        <w:tc>
          <w:tcPr>
            <w:tcW w:w="1602" w:type="dxa"/>
            <w:shd w:val="clear" w:color="auto" w:fill="auto"/>
            <w:vAlign w:val="center"/>
          </w:tcPr>
          <w:p w:rsidR="007C0892" w:rsidRPr="003E4E03" w:rsidRDefault="007C0892" w:rsidP="007C0892">
            <w:pPr>
              <w:jc w:val="center"/>
              <w:rPr>
                <w:szCs w:val="22"/>
              </w:rPr>
            </w:pPr>
            <w:r w:rsidRPr="003E4E03">
              <w:rPr>
                <w:szCs w:val="22"/>
              </w:rPr>
              <w:t>75 %</w:t>
            </w:r>
          </w:p>
        </w:tc>
      </w:tr>
      <w:tr w:rsidR="007C0892" w:rsidRPr="003E4E03" w:rsidTr="007C0892">
        <w:trPr>
          <w:trHeight w:val="510"/>
          <w:jc w:val="center"/>
        </w:trPr>
        <w:tc>
          <w:tcPr>
            <w:tcW w:w="1185" w:type="dxa"/>
            <w:shd w:val="clear" w:color="auto" w:fill="auto"/>
          </w:tcPr>
          <w:p w:rsidR="007C0892" w:rsidRPr="003E4E03" w:rsidRDefault="007C0892" w:rsidP="007C0892">
            <w:pPr>
              <w:rPr>
                <w:szCs w:val="22"/>
              </w:rPr>
            </w:pPr>
            <w:r w:rsidRPr="003E4E03">
              <w:rPr>
                <w:szCs w:val="22"/>
              </w:rPr>
              <w:t>06.04.01.11</w:t>
            </w:r>
          </w:p>
        </w:tc>
        <w:tc>
          <w:tcPr>
            <w:tcW w:w="3057" w:type="dxa"/>
            <w:shd w:val="clear" w:color="auto" w:fill="auto"/>
          </w:tcPr>
          <w:p w:rsidR="007C0892" w:rsidRPr="003E4E03" w:rsidRDefault="007C0892" w:rsidP="007C0892">
            <w:pPr>
              <w:rPr>
                <w:szCs w:val="22"/>
              </w:rPr>
            </w:pPr>
            <w:r w:rsidRPr="003E4E03">
              <w:rPr>
                <w:szCs w:val="22"/>
              </w:rPr>
              <w:t>opravy přístrojů pro sekvenční tlakovou lymfodrenáž</w:t>
            </w:r>
          </w:p>
        </w:tc>
        <w:tc>
          <w:tcPr>
            <w:tcW w:w="2900" w:type="dxa"/>
            <w:shd w:val="clear" w:color="auto" w:fill="auto"/>
            <w:vAlign w:val="center"/>
          </w:tcPr>
          <w:p w:rsidR="007C0892" w:rsidRPr="003E4E03" w:rsidRDefault="007C0892" w:rsidP="007C0892">
            <w:pPr>
              <w:jc w:val="center"/>
              <w:rPr>
                <w:szCs w:val="22"/>
              </w:rPr>
            </w:pPr>
            <w:r w:rsidRPr="003E4E03">
              <w:rPr>
                <w:szCs w:val="22"/>
              </w:rPr>
              <w:t>služba</w:t>
            </w:r>
          </w:p>
        </w:tc>
        <w:tc>
          <w:tcPr>
            <w:tcW w:w="2520" w:type="dxa"/>
            <w:shd w:val="clear" w:color="auto" w:fill="auto"/>
            <w:vAlign w:val="center"/>
          </w:tcPr>
          <w:p w:rsidR="007C0892" w:rsidRPr="003E4E03" w:rsidRDefault="007C0892" w:rsidP="007C0892">
            <w:pPr>
              <w:jc w:val="center"/>
              <w:rPr>
                <w:szCs w:val="22"/>
              </w:rPr>
            </w:pPr>
            <w:r w:rsidRPr="003E4E03">
              <w:rPr>
                <w:szCs w:val="22"/>
              </w:rPr>
              <w:t>lymfatický otok</w:t>
            </w:r>
          </w:p>
        </w:tc>
        <w:tc>
          <w:tcPr>
            <w:tcW w:w="1587" w:type="dxa"/>
            <w:shd w:val="clear" w:color="auto" w:fill="auto"/>
            <w:vAlign w:val="center"/>
          </w:tcPr>
          <w:p w:rsidR="007C0892" w:rsidRPr="003E4E03" w:rsidRDefault="007C0892" w:rsidP="007C0892">
            <w:pPr>
              <w:jc w:val="center"/>
              <w:rPr>
                <w:szCs w:val="22"/>
              </w:rPr>
            </w:pPr>
            <w:r w:rsidRPr="003E4E03">
              <w:rPr>
                <w:szCs w:val="22"/>
              </w:rPr>
              <w:t>-</w:t>
            </w:r>
          </w:p>
        </w:tc>
        <w:tc>
          <w:tcPr>
            <w:tcW w:w="1602" w:type="dxa"/>
            <w:shd w:val="clear" w:color="auto" w:fill="auto"/>
            <w:vAlign w:val="center"/>
          </w:tcPr>
          <w:p w:rsidR="007C0892" w:rsidRPr="003E4E03" w:rsidRDefault="007C0892" w:rsidP="007C0892">
            <w:pPr>
              <w:jc w:val="center"/>
              <w:rPr>
                <w:szCs w:val="22"/>
              </w:rPr>
            </w:pPr>
            <w:r w:rsidRPr="003E4E03">
              <w:rPr>
                <w:szCs w:val="22"/>
              </w:rPr>
              <w:t>75 %</w:t>
            </w:r>
          </w:p>
        </w:tc>
      </w:tr>
      <w:tr w:rsidR="007C0892" w:rsidRPr="003E4E03" w:rsidTr="007C0892">
        <w:trPr>
          <w:trHeight w:val="1275"/>
          <w:jc w:val="center"/>
        </w:trPr>
        <w:tc>
          <w:tcPr>
            <w:tcW w:w="1185" w:type="dxa"/>
            <w:shd w:val="clear" w:color="auto" w:fill="auto"/>
          </w:tcPr>
          <w:p w:rsidR="007C0892" w:rsidRPr="003E4E03" w:rsidRDefault="007C0892" w:rsidP="007C0892">
            <w:pPr>
              <w:rPr>
                <w:szCs w:val="22"/>
              </w:rPr>
            </w:pPr>
            <w:r w:rsidRPr="003E4E03">
              <w:rPr>
                <w:szCs w:val="22"/>
              </w:rPr>
              <w:t>06.05.01.09</w:t>
            </w:r>
          </w:p>
        </w:tc>
        <w:tc>
          <w:tcPr>
            <w:tcW w:w="3057" w:type="dxa"/>
            <w:shd w:val="clear" w:color="auto" w:fill="auto"/>
          </w:tcPr>
          <w:p w:rsidR="007C0892" w:rsidRPr="003E4E03" w:rsidRDefault="007C0892" w:rsidP="007C0892">
            <w:pPr>
              <w:rPr>
                <w:szCs w:val="22"/>
              </w:rPr>
            </w:pPr>
            <w:r w:rsidRPr="003E4E03">
              <w:rPr>
                <w:szCs w:val="22"/>
              </w:rPr>
              <w:t>návleky na popáleniny – individuálně zhotovené</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pokud nelze použít návleky sériově vyrobené; stav po popálení kterékoliv části těla II. a III. stupně</w:t>
            </w:r>
          </w:p>
        </w:tc>
        <w:tc>
          <w:tcPr>
            <w:tcW w:w="1587" w:type="dxa"/>
            <w:shd w:val="clear" w:color="auto" w:fill="auto"/>
            <w:vAlign w:val="center"/>
          </w:tcPr>
          <w:p w:rsidR="007C0892" w:rsidRPr="003E4E03" w:rsidRDefault="007C0892" w:rsidP="007C0892">
            <w:pPr>
              <w:jc w:val="center"/>
              <w:rPr>
                <w:szCs w:val="22"/>
              </w:rPr>
            </w:pPr>
            <w:r w:rsidRPr="003E4E03">
              <w:rPr>
                <w:szCs w:val="22"/>
              </w:rPr>
              <w:t xml:space="preserve">2 kusy / 1 rok; nejdéle po dobu </w:t>
            </w:r>
            <w:r w:rsidRPr="003E4E03">
              <w:rPr>
                <w:szCs w:val="22"/>
              </w:rPr>
              <w:br/>
              <w:t>3 let</w:t>
            </w:r>
          </w:p>
        </w:tc>
        <w:tc>
          <w:tcPr>
            <w:tcW w:w="1602" w:type="dxa"/>
            <w:shd w:val="clear" w:color="auto" w:fill="auto"/>
            <w:vAlign w:val="center"/>
          </w:tcPr>
          <w:p w:rsidR="007C0892" w:rsidRPr="003E4E03" w:rsidRDefault="007C0892" w:rsidP="007C0892">
            <w:pPr>
              <w:jc w:val="center"/>
              <w:rPr>
                <w:szCs w:val="22"/>
              </w:rPr>
            </w:pPr>
            <w:r w:rsidRPr="003E4E03">
              <w:rPr>
                <w:szCs w:val="22"/>
              </w:rPr>
              <w:t>75 %</w:t>
            </w:r>
          </w:p>
        </w:tc>
      </w:tr>
      <w:tr w:rsidR="007C0892" w:rsidRPr="003E4E03" w:rsidTr="007C0892">
        <w:trPr>
          <w:trHeight w:val="1530"/>
          <w:jc w:val="center"/>
        </w:trPr>
        <w:tc>
          <w:tcPr>
            <w:tcW w:w="1185" w:type="dxa"/>
            <w:shd w:val="clear" w:color="auto" w:fill="auto"/>
          </w:tcPr>
          <w:p w:rsidR="007C0892" w:rsidRPr="003E4E03" w:rsidRDefault="007C0892" w:rsidP="007C0892">
            <w:pPr>
              <w:rPr>
                <w:szCs w:val="22"/>
              </w:rPr>
            </w:pPr>
            <w:r w:rsidRPr="003E4E03">
              <w:rPr>
                <w:szCs w:val="22"/>
              </w:rPr>
              <w:t>07.01.03.01</w:t>
            </w:r>
          </w:p>
        </w:tc>
        <w:tc>
          <w:tcPr>
            <w:tcW w:w="3057" w:type="dxa"/>
            <w:shd w:val="clear" w:color="auto" w:fill="auto"/>
          </w:tcPr>
          <w:p w:rsidR="007C0892" w:rsidRPr="003E4E03" w:rsidRDefault="007C0892" w:rsidP="007C0892">
            <w:pPr>
              <w:rPr>
                <w:szCs w:val="22"/>
              </w:rPr>
            </w:pPr>
            <w:r w:rsidRPr="003E4E03">
              <w:rPr>
                <w:szCs w:val="22"/>
              </w:rPr>
              <w:t>příslušenství medicínsky zdůvodnitelné k mechanickým vozíkům</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postižení obou dolních končetin, které neumožňuje pacientovi samostatnou lokomoci při zachované funkci horních končetin</w:t>
            </w:r>
          </w:p>
        </w:tc>
        <w:tc>
          <w:tcPr>
            <w:tcW w:w="1587" w:type="dxa"/>
            <w:shd w:val="clear" w:color="auto" w:fill="auto"/>
            <w:vAlign w:val="center"/>
          </w:tcPr>
          <w:p w:rsidR="007C0892" w:rsidRPr="003E4E03" w:rsidRDefault="007C0892" w:rsidP="007C0892">
            <w:pPr>
              <w:jc w:val="center"/>
              <w:rPr>
                <w:szCs w:val="22"/>
              </w:rPr>
            </w:pPr>
            <w:r w:rsidRPr="003E4E03">
              <w:rPr>
                <w:szCs w:val="22"/>
              </w:rPr>
              <w:t>1 ks / 5 let</w:t>
            </w:r>
          </w:p>
        </w:tc>
        <w:tc>
          <w:tcPr>
            <w:tcW w:w="1602" w:type="dxa"/>
            <w:shd w:val="clear" w:color="auto" w:fill="auto"/>
            <w:vAlign w:val="center"/>
          </w:tcPr>
          <w:p w:rsidR="007C0892" w:rsidRPr="003E4E03" w:rsidRDefault="007C0892" w:rsidP="007C0892">
            <w:pPr>
              <w:jc w:val="center"/>
              <w:rPr>
                <w:szCs w:val="22"/>
              </w:rPr>
            </w:pPr>
            <w:r w:rsidRPr="003E4E03">
              <w:rPr>
                <w:szCs w:val="22"/>
              </w:rPr>
              <w:t>90 %</w:t>
            </w:r>
          </w:p>
        </w:tc>
      </w:tr>
      <w:tr w:rsidR="007C0892" w:rsidRPr="003E4E03" w:rsidTr="007C0892">
        <w:trPr>
          <w:trHeight w:val="1961"/>
          <w:jc w:val="center"/>
        </w:trPr>
        <w:tc>
          <w:tcPr>
            <w:tcW w:w="1185" w:type="dxa"/>
            <w:shd w:val="clear" w:color="auto" w:fill="auto"/>
          </w:tcPr>
          <w:p w:rsidR="007C0892" w:rsidRPr="003E4E03" w:rsidRDefault="007C0892" w:rsidP="007C0892">
            <w:pPr>
              <w:rPr>
                <w:szCs w:val="22"/>
              </w:rPr>
            </w:pPr>
            <w:r w:rsidRPr="003E4E03">
              <w:rPr>
                <w:szCs w:val="22"/>
              </w:rPr>
              <w:t>07.01.03.02</w:t>
            </w:r>
          </w:p>
        </w:tc>
        <w:tc>
          <w:tcPr>
            <w:tcW w:w="3057" w:type="dxa"/>
            <w:shd w:val="clear" w:color="auto" w:fill="auto"/>
          </w:tcPr>
          <w:p w:rsidR="007C0892" w:rsidRPr="003E4E03" w:rsidRDefault="007C0892" w:rsidP="007C0892">
            <w:pPr>
              <w:rPr>
                <w:szCs w:val="22"/>
              </w:rPr>
            </w:pPr>
            <w:r w:rsidRPr="003E4E03">
              <w:rPr>
                <w:szCs w:val="22"/>
              </w:rPr>
              <w:t>příslušenství medicínsky zdůvodnitelné k elektrickým vozíkům</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 xml:space="preserve">indikace pro mechanický vozík v kombinaci </w:t>
            </w:r>
            <w:r w:rsidRPr="003E4E03">
              <w:rPr>
                <w:szCs w:val="22"/>
              </w:rPr>
              <w:br/>
              <w:t xml:space="preserve">a) s postižením horních končetin nebo </w:t>
            </w:r>
            <w:r w:rsidRPr="003E4E03">
              <w:rPr>
                <w:szCs w:val="22"/>
              </w:rPr>
              <w:br/>
              <w:t>b) se závažným chronickým onemocněním vylučujícím použití mechanických vozíků</w:t>
            </w:r>
          </w:p>
        </w:tc>
        <w:tc>
          <w:tcPr>
            <w:tcW w:w="1587" w:type="dxa"/>
            <w:shd w:val="clear" w:color="auto" w:fill="auto"/>
            <w:vAlign w:val="center"/>
          </w:tcPr>
          <w:p w:rsidR="007C0892" w:rsidRPr="003E4E03" w:rsidRDefault="007C0892" w:rsidP="007C0892">
            <w:pPr>
              <w:jc w:val="center"/>
              <w:rPr>
                <w:szCs w:val="22"/>
              </w:rPr>
            </w:pPr>
            <w:r w:rsidRPr="003E4E03">
              <w:rPr>
                <w:szCs w:val="22"/>
              </w:rPr>
              <w:t>1 ks / 7 let</w:t>
            </w:r>
          </w:p>
        </w:tc>
        <w:tc>
          <w:tcPr>
            <w:tcW w:w="1602" w:type="dxa"/>
            <w:shd w:val="clear" w:color="auto" w:fill="auto"/>
            <w:vAlign w:val="center"/>
          </w:tcPr>
          <w:p w:rsidR="007C0892" w:rsidRPr="003E4E03" w:rsidRDefault="007C0892" w:rsidP="007C0892">
            <w:pPr>
              <w:jc w:val="center"/>
              <w:rPr>
                <w:szCs w:val="22"/>
              </w:rPr>
            </w:pPr>
            <w:r w:rsidRPr="003E4E03">
              <w:rPr>
                <w:szCs w:val="22"/>
              </w:rPr>
              <w:t>90 %</w:t>
            </w:r>
          </w:p>
        </w:tc>
      </w:tr>
      <w:tr w:rsidR="007C0892" w:rsidRPr="003E4E03" w:rsidTr="007C0892">
        <w:trPr>
          <w:trHeight w:val="1275"/>
          <w:jc w:val="center"/>
        </w:trPr>
        <w:tc>
          <w:tcPr>
            <w:tcW w:w="1185" w:type="dxa"/>
            <w:shd w:val="clear" w:color="auto" w:fill="auto"/>
          </w:tcPr>
          <w:p w:rsidR="007C0892" w:rsidRPr="003E4E03" w:rsidRDefault="007C0892" w:rsidP="007C0892">
            <w:pPr>
              <w:rPr>
                <w:szCs w:val="22"/>
              </w:rPr>
            </w:pPr>
            <w:r w:rsidRPr="003E4E03">
              <w:rPr>
                <w:szCs w:val="22"/>
              </w:rPr>
              <w:t>07.02.05.02</w:t>
            </w:r>
          </w:p>
        </w:tc>
        <w:tc>
          <w:tcPr>
            <w:tcW w:w="3057" w:type="dxa"/>
            <w:shd w:val="clear" w:color="auto" w:fill="auto"/>
          </w:tcPr>
          <w:p w:rsidR="007C0892" w:rsidRPr="003E4E03" w:rsidRDefault="007C0892" w:rsidP="007C0892">
            <w:pPr>
              <w:rPr>
                <w:szCs w:val="22"/>
              </w:rPr>
            </w:pPr>
            <w:r w:rsidRPr="003E4E03">
              <w:rPr>
                <w:szCs w:val="22"/>
              </w:rPr>
              <w:t>příslušenství medicínsky zdůvodnitelné k podvozkům pro sedací ortézy</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po přidělení ortézy trupu individuálně zhotovené pro sed; stavy, které nelze kompenzovat kočárkem nebo vozíkem</w:t>
            </w:r>
          </w:p>
        </w:tc>
        <w:tc>
          <w:tcPr>
            <w:tcW w:w="1587" w:type="dxa"/>
            <w:shd w:val="clear" w:color="auto" w:fill="auto"/>
            <w:vAlign w:val="center"/>
          </w:tcPr>
          <w:p w:rsidR="007C0892" w:rsidRPr="003E4E03" w:rsidRDefault="007C0892" w:rsidP="007C0892">
            <w:pPr>
              <w:jc w:val="center"/>
              <w:rPr>
                <w:szCs w:val="22"/>
              </w:rPr>
            </w:pPr>
            <w:r w:rsidRPr="003E4E03">
              <w:rPr>
                <w:szCs w:val="22"/>
              </w:rPr>
              <w:t>1 ks / 5 let</w:t>
            </w:r>
          </w:p>
        </w:tc>
        <w:tc>
          <w:tcPr>
            <w:tcW w:w="1602" w:type="dxa"/>
            <w:shd w:val="clear" w:color="auto" w:fill="auto"/>
            <w:vAlign w:val="center"/>
          </w:tcPr>
          <w:p w:rsidR="007C0892" w:rsidRPr="003E4E03" w:rsidRDefault="007C0892" w:rsidP="007C0892">
            <w:pPr>
              <w:jc w:val="center"/>
              <w:rPr>
                <w:szCs w:val="22"/>
              </w:rPr>
            </w:pPr>
            <w:r w:rsidRPr="003E4E03">
              <w:rPr>
                <w:szCs w:val="22"/>
              </w:rPr>
              <w:t>90 %</w:t>
            </w:r>
          </w:p>
        </w:tc>
      </w:tr>
      <w:tr w:rsidR="007C0892" w:rsidRPr="003E4E03" w:rsidTr="007C0892">
        <w:trPr>
          <w:trHeight w:val="510"/>
          <w:jc w:val="center"/>
        </w:trPr>
        <w:tc>
          <w:tcPr>
            <w:tcW w:w="1185" w:type="dxa"/>
            <w:shd w:val="clear" w:color="auto" w:fill="auto"/>
          </w:tcPr>
          <w:p w:rsidR="007C0892" w:rsidRPr="003E4E03" w:rsidRDefault="007C0892" w:rsidP="007C0892">
            <w:pPr>
              <w:rPr>
                <w:szCs w:val="22"/>
              </w:rPr>
            </w:pPr>
            <w:r w:rsidRPr="003E4E03">
              <w:rPr>
                <w:szCs w:val="22"/>
              </w:rPr>
              <w:t>07.07.01.01</w:t>
            </w:r>
          </w:p>
        </w:tc>
        <w:tc>
          <w:tcPr>
            <w:tcW w:w="3057" w:type="dxa"/>
            <w:shd w:val="clear" w:color="auto" w:fill="auto"/>
          </w:tcPr>
          <w:p w:rsidR="007C0892" w:rsidRPr="003E4E03" w:rsidRDefault="007C0892" w:rsidP="007C0892">
            <w:pPr>
              <w:rPr>
                <w:szCs w:val="22"/>
              </w:rPr>
            </w:pPr>
            <w:r w:rsidRPr="003E4E03">
              <w:rPr>
                <w:szCs w:val="22"/>
              </w:rPr>
              <w:t>opravy vozíků – mechanických</w:t>
            </w:r>
          </w:p>
        </w:tc>
        <w:tc>
          <w:tcPr>
            <w:tcW w:w="2900" w:type="dxa"/>
            <w:shd w:val="clear" w:color="auto" w:fill="auto"/>
            <w:vAlign w:val="center"/>
          </w:tcPr>
          <w:p w:rsidR="007C0892" w:rsidRPr="003E4E03" w:rsidRDefault="007C0892" w:rsidP="007C0892">
            <w:pPr>
              <w:jc w:val="center"/>
              <w:rPr>
                <w:szCs w:val="22"/>
              </w:rPr>
            </w:pPr>
            <w:r w:rsidRPr="003E4E03">
              <w:rPr>
                <w:szCs w:val="22"/>
              </w:rPr>
              <w:t>služba</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1587" w:type="dxa"/>
            <w:shd w:val="clear" w:color="auto" w:fill="auto"/>
            <w:vAlign w:val="center"/>
          </w:tcPr>
          <w:p w:rsidR="007C0892" w:rsidRPr="003E4E03" w:rsidRDefault="007C0892" w:rsidP="007C0892">
            <w:pPr>
              <w:jc w:val="center"/>
              <w:rPr>
                <w:szCs w:val="22"/>
              </w:rPr>
            </w:pPr>
            <w:r w:rsidRPr="003E4E03">
              <w:rPr>
                <w:szCs w:val="22"/>
              </w:rPr>
              <w:t>-</w:t>
            </w:r>
          </w:p>
        </w:tc>
        <w:tc>
          <w:tcPr>
            <w:tcW w:w="1602" w:type="dxa"/>
            <w:shd w:val="clear" w:color="auto" w:fill="auto"/>
            <w:vAlign w:val="center"/>
          </w:tcPr>
          <w:p w:rsidR="007C0892" w:rsidRPr="003E4E03" w:rsidRDefault="007C0892" w:rsidP="007C0892">
            <w:pPr>
              <w:jc w:val="center"/>
              <w:rPr>
                <w:szCs w:val="22"/>
              </w:rPr>
            </w:pPr>
            <w:r w:rsidRPr="003E4E03">
              <w:rPr>
                <w:szCs w:val="22"/>
              </w:rPr>
              <w:t>90 %</w:t>
            </w:r>
          </w:p>
        </w:tc>
      </w:tr>
      <w:tr w:rsidR="007C0892" w:rsidRPr="003E4E03" w:rsidTr="007C0892">
        <w:trPr>
          <w:trHeight w:val="510"/>
          <w:jc w:val="center"/>
        </w:trPr>
        <w:tc>
          <w:tcPr>
            <w:tcW w:w="1185" w:type="dxa"/>
            <w:shd w:val="clear" w:color="auto" w:fill="auto"/>
          </w:tcPr>
          <w:p w:rsidR="007C0892" w:rsidRPr="003E4E03" w:rsidRDefault="007C0892" w:rsidP="007C0892">
            <w:pPr>
              <w:rPr>
                <w:szCs w:val="22"/>
              </w:rPr>
            </w:pPr>
            <w:r w:rsidRPr="003E4E03">
              <w:rPr>
                <w:szCs w:val="22"/>
              </w:rPr>
              <w:t>07.07.01.02</w:t>
            </w:r>
          </w:p>
        </w:tc>
        <w:tc>
          <w:tcPr>
            <w:tcW w:w="3057" w:type="dxa"/>
            <w:shd w:val="clear" w:color="auto" w:fill="auto"/>
          </w:tcPr>
          <w:p w:rsidR="007C0892" w:rsidRPr="003E4E03" w:rsidRDefault="007C0892" w:rsidP="007C0892">
            <w:pPr>
              <w:rPr>
                <w:szCs w:val="22"/>
              </w:rPr>
            </w:pPr>
            <w:r w:rsidRPr="003E4E03">
              <w:rPr>
                <w:szCs w:val="22"/>
              </w:rPr>
              <w:t>opravy vozíků – elektrických</w:t>
            </w:r>
          </w:p>
        </w:tc>
        <w:tc>
          <w:tcPr>
            <w:tcW w:w="2900" w:type="dxa"/>
            <w:shd w:val="clear" w:color="auto" w:fill="auto"/>
            <w:vAlign w:val="center"/>
          </w:tcPr>
          <w:p w:rsidR="007C0892" w:rsidRPr="003E4E03" w:rsidRDefault="007C0892" w:rsidP="007C0892">
            <w:pPr>
              <w:jc w:val="center"/>
              <w:rPr>
                <w:szCs w:val="22"/>
              </w:rPr>
            </w:pPr>
            <w:r w:rsidRPr="003E4E03">
              <w:rPr>
                <w:szCs w:val="22"/>
              </w:rPr>
              <w:t>služba</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1587" w:type="dxa"/>
            <w:shd w:val="clear" w:color="auto" w:fill="auto"/>
            <w:vAlign w:val="center"/>
          </w:tcPr>
          <w:p w:rsidR="007C0892" w:rsidRPr="003E4E03" w:rsidRDefault="007C0892" w:rsidP="007C0892">
            <w:pPr>
              <w:jc w:val="center"/>
              <w:rPr>
                <w:szCs w:val="22"/>
              </w:rPr>
            </w:pPr>
            <w:r w:rsidRPr="003E4E03">
              <w:rPr>
                <w:szCs w:val="22"/>
              </w:rPr>
              <w:t>-</w:t>
            </w:r>
          </w:p>
        </w:tc>
        <w:tc>
          <w:tcPr>
            <w:tcW w:w="1602" w:type="dxa"/>
            <w:shd w:val="clear" w:color="auto" w:fill="auto"/>
            <w:vAlign w:val="center"/>
          </w:tcPr>
          <w:p w:rsidR="007C0892" w:rsidRPr="003E4E03" w:rsidRDefault="007C0892" w:rsidP="007C0892">
            <w:pPr>
              <w:jc w:val="center"/>
              <w:rPr>
                <w:szCs w:val="22"/>
              </w:rPr>
            </w:pPr>
            <w:r w:rsidRPr="003E4E03">
              <w:rPr>
                <w:szCs w:val="22"/>
              </w:rPr>
              <w:t>90 %</w:t>
            </w:r>
          </w:p>
        </w:tc>
      </w:tr>
      <w:tr w:rsidR="007C0892" w:rsidRPr="003E4E03" w:rsidTr="007C0892">
        <w:trPr>
          <w:trHeight w:val="510"/>
          <w:jc w:val="center"/>
        </w:trPr>
        <w:tc>
          <w:tcPr>
            <w:tcW w:w="1185" w:type="dxa"/>
            <w:shd w:val="clear" w:color="auto" w:fill="auto"/>
          </w:tcPr>
          <w:p w:rsidR="007C0892" w:rsidRPr="003E4E03" w:rsidRDefault="007C0892" w:rsidP="007C0892">
            <w:pPr>
              <w:rPr>
                <w:szCs w:val="22"/>
              </w:rPr>
            </w:pPr>
            <w:r w:rsidRPr="003E4E03">
              <w:rPr>
                <w:szCs w:val="22"/>
              </w:rPr>
              <w:t>07.07.01.03</w:t>
            </w:r>
          </w:p>
        </w:tc>
        <w:tc>
          <w:tcPr>
            <w:tcW w:w="3057" w:type="dxa"/>
            <w:shd w:val="clear" w:color="auto" w:fill="auto"/>
          </w:tcPr>
          <w:p w:rsidR="007C0892" w:rsidRPr="003E4E03" w:rsidRDefault="007C0892" w:rsidP="007C0892">
            <w:pPr>
              <w:rPr>
                <w:szCs w:val="22"/>
              </w:rPr>
            </w:pPr>
            <w:r w:rsidRPr="003E4E03">
              <w:rPr>
                <w:szCs w:val="22"/>
              </w:rPr>
              <w:t>úpravy vozíků – mechanických</w:t>
            </w:r>
          </w:p>
        </w:tc>
        <w:tc>
          <w:tcPr>
            <w:tcW w:w="2900" w:type="dxa"/>
            <w:shd w:val="clear" w:color="auto" w:fill="auto"/>
            <w:vAlign w:val="center"/>
          </w:tcPr>
          <w:p w:rsidR="007C0892" w:rsidRPr="003E4E03" w:rsidRDefault="007C0892" w:rsidP="007C0892">
            <w:pPr>
              <w:jc w:val="center"/>
              <w:rPr>
                <w:szCs w:val="22"/>
              </w:rPr>
            </w:pPr>
            <w:r w:rsidRPr="003E4E03">
              <w:rPr>
                <w:szCs w:val="22"/>
              </w:rPr>
              <w:t>služba</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1587" w:type="dxa"/>
            <w:shd w:val="clear" w:color="auto" w:fill="auto"/>
            <w:vAlign w:val="center"/>
          </w:tcPr>
          <w:p w:rsidR="007C0892" w:rsidRPr="003E4E03" w:rsidRDefault="007C0892" w:rsidP="007C0892">
            <w:pPr>
              <w:jc w:val="center"/>
              <w:rPr>
                <w:szCs w:val="22"/>
              </w:rPr>
            </w:pPr>
            <w:r w:rsidRPr="003E4E03">
              <w:rPr>
                <w:szCs w:val="22"/>
              </w:rPr>
              <w:t>-</w:t>
            </w:r>
          </w:p>
        </w:tc>
        <w:tc>
          <w:tcPr>
            <w:tcW w:w="1602" w:type="dxa"/>
            <w:shd w:val="clear" w:color="auto" w:fill="auto"/>
            <w:vAlign w:val="center"/>
          </w:tcPr>
          <w:p w:rsidR="007C0892" w:rsidRPr="003E4E03" w:rsidRDefault="007C0892" w:rsidP="007C0892">
            <w:pPr>
              <w:jc w:val="center"/>
              <w:rPr>
                <w:szCs w:val="22"/>
              </w:rPr>
            </w:pPr>
            <w:r w:rsidRPr="003E4E03">
              <w:rPr>
                <w:szCs w:val="22"/>
              </w:rPr>
              <w:t>90 %</w:t>
            </w:r>
          </w:p>
        </w:tc>
      </w:tr>
      <w:tr w:rsidR="007C0892" w:rsidRPr="003E4E03" w:rsidTr="007C0892">
        <w:trPr>
          <w:trHeight w:val="510"/>
          <w:jc w:val="center"/>
        </w:trPr>
        <w:tc>
          <w:tcPr>
            <w:tcW w:w="1185" w:type="dxa"/>
            <w:shd w:val="clear" w:color="auto" w:fill="auto"/>
          </w:tcPr>
          <w:p w:rsidR="007C0892" w:rsidRPr="003E4E03" w:rsidRDefault="007C0892" w:rsidP="007C0892">
            <w:pPr>
              <w:rPr>
                <w:szCs w:val="22"/>
              </w:rPr>
            </w:pPr>
            <w:r w:rsidRPr="003E4E03">
              <w:rPr>
                <w:szCs w:val="22"/>
              </w:rPr>
              <w:t>07.07.01.04</w:t>
            </w:r>
          </w:p>
        </w:tc>
        <w:tc>
          <w:tcPr>
            <w:tcW w:w="3057" w:type="dxa"/>
            <w:shd w:val="clear" w:color="auto" w:fill="auto"/>
          </w:tcPr>
          <w:p w:rsidR="007C0892" w:rsidRPr="003E4E03" w:rsidRDefault="007C0892" w:rsidP="007C0892">
            <w:pPr>
              <w:rPr>
                <w:szCs w:val="22"/>
              </w:rPr>
            </w:pPr>
            <w:r w:rsidRPr="003E4E03">
              <w:rPr>
                <w:szCs w:val="22"/>
              </w:rPr>
              <w:t>úpravy vozíků – elektrických</w:t>
            </w:r>
          </w:p>
        </w:tc>
        <w:tc>
          <w:tcPr>
            <w:tcW w:w="2900" w:type="dxa"/>
            <w:shd w:val="clear" w:color="auto" w:fill="auto"/>
            <w:vAlign w:val="center"/>
          </w:tcPr>
          <w:p w:rsidR="007C0892" w:rsidRPr="003E4E03" w:rsidRDefault="007C0892" w:rsidP="007C0892">
            <w:pPr>
              <w:jc w:val="center"/>
              <w:rPr>
                <w:szCs w:val="22"/>
              </w:rPr>
            </w:pPr>
            <w:r w:rsidRPr="003E4E03">
              <w:rPr>
                <w:szCs w:val="22"/>
              </w:rPr>
              <w:t>služba</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1587" w:type="dxa"/>
            <w:shd w:val="clear" w:color="auto" w:fill="auto"/>
            <w:vAlign w:val="center"/>
          </w:tcPr>
          <w:p w:rsidR="007C0892" w:rsidRPr="003E4E03" w:rsidRDefault="007C0892" w:rsidP="007C0892">
            <w:pPr>
              <w:jc w:val="center"/>
              <w:rPr>
                <w:szCs w:val="22"/>
              </w:rPr>
            </w:pPr>
            <w:r w:rsidRPr="003E4E03">
              <w:rPr>
                <w:szCs w:val="22"/>
              </w:rPr>
              <w:t>-</w:t>
            </w:r>
          </w:p>
        </w:tc>
        <w:tc>
          <w:tcPr>
            <w:tcW w:w="1602" w:type="dxa"/>
            <w:shd w:val="clear" w:color="auto" w:fill="auto"/>
            <w:vAlign w:val="center"/>
          </w:tcPr>
          <w:p w:rsidR="007C0892" w:rsidRPr="003E4E03" w:rsidRDefault="007C0892" w:rsidP="007C0892">
            <w:pPr>
              <w:jc w:val="center"/>
              <w:rPr>
                <w:szCs w:val="22"/>
              </w:rPr>
            </w:pPr>
            <w:r w:rsidRPr="003E4E03">
              <w:rPr>
                <w:szCs w:val="22"/>
              </w:rPr>
              <w:t>90 %</w:t>
            </w:r>
          </w:p>
        </w:tc>
      </w:tr>
      <w:tr w:rsidR="007C0892" w:rsidRPr="003E4E03" w:rsidTr="007C0892">
        <w:trPr>
          <w:trHeight w:val="510"/>
          <w:jc w:val="center"/>
        </w:trPr>
        <w:tc>
          <w:tcPr>
            <w:tcW w:w="1185" w:type="dxa"/>
            <w:shd w:val="clear" w:color="auto" w:fill="auto"/>
          </w:tcPr>
          <w:p w:rsidR="007C0892" w:rsidRPr="003E4E03" w:rsidRDefault="007C0892" w:rsidP="007C0892">
            <w:pPr>
              <w:rPr>
                <w:szCs w:val="22"/>
              </w:rPr>
            </w:pPr>
            <w:r w:rsidRPr="003E4E03">
              <w:rPr>
                <w:szCs w:val="22"/>
              </w:rPr>
              <w:t>07.07.02.01</w:t>
            </w:r>
          </w:p>
        </w:tc>
        <w:tc>
          <w:tcPr>
            <w:tcW w:w="3057" w:type="dxa"/>
            <w:shd w:val="clear" w:color="auto" w:fill="auto"/>
          </w:tcPr>
          <w:p w:rsidR="007C0892" w:rsidRPr="003E4E03" w:rsidRDefault="007C0892" w:rsidP="007C0892">
            <w:pPr>
              <w:rPr>
                <w:szCs w:val="22"/>
              </w:rPr>
            </w:pPr>
            <w:r w:rsidRPr="003E4E03">
              <w:rPr>
                <w:szCs w:val="22"/>
              </w:rPr>
              <w:t xml:space="preserve">opravy zdravotních kočárků </w:t>
            </w:r>
          </w:p>
        </w:tc>
        <w:tc>
          <w:tcPr>
            <w:tcW w:w="2900" w:type="dxa"/>
            <w:shd w:val="clear" w:color="auto" w:fill="auto"/>
            <w:vAlign w:val="center"/>
          </w:tcPr>
          <w:p w:rsidR="007C0892" w:rsidRPr="003E4E03" w:rsidRDefault="007C0892" w:rsidP="007C0892">
            <w:pPr>
              <w:jc w:val="center"/>
              <w:rPr>
                <w:szCs w:val="22"/>
              </w:rPr>
            </w:pPr>
            <w:r w:rsidRPr="003E4E03">
              <w:rPr>
                <w:szCs w:val="22"/>
              </w:rPr>
              <w:t>služba</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1587" w:type="dxa"/>
            <w:shd w:val="clear" w:color="auto" w:fill="auto"/>
            <w:vAlign w:val="center"/>
          </w:tcPr>
          <w:p w:rsidR="007C0892" w:rsidRPr="003E4E03" w:rsidRDefault="007C0892" w:rsidP="007C0892">
            <w:pPr>
              <w:jc w:val="center"/>
              <w:rPr>
                <w:szCs w:val="22"/>
              </w:rPr>
            </w:pPr>
            <w:r w:rsidRPr="003E4E03">
              <w:rPr>
                <w:szCs w:val="22"/>
              </w:rPr>
              <w:t>-</w:t>
            </w:r>
          </w:p>
        </w:tc>
        <w:tc>
          <w:tcPr>
            <w:tcW w:w="1602" w:type="dxa"/>
            <w:shd w:val="clear" w:color="auto" w:fill="auto"/>
            <w:vAlign w:val="center"/>
          </w:tcPr>
          <w:p w:rsidR="007C0892" w:rsidRPr="003E4E03" w:rsidRDefault="007C0892" w:rsidP="007C0892">
            <w:pPr>
              <w:jc w:val="center"/>
              <w:rPr>
                <w:szCs w:val="22"/>
              </w:rPr>
            </w:pPr>
            <w:r w:rsidRPr="003E4E03">
              <w:rPr>
                <w:szCs w:val="22"/>
              </w:rPr>
              <w:t>90 %</w:t>
            </w:r>
          </w:p>
        </w:tc>
      </w:tr>
      <w:tr w:rsidR="007C0892" w:rsidRPr="003E4E03" w:rsidTr="007C0892">
        <w:trPr>
          <w:trHeight w:val="510"/>
          <w:jc w:val="center"/>
        </w:trPr>
        <w:tc>
          <w:tcPr>
            <w:tcW w:w="1185" w:type="dxa"/>
            <w:shd w:val="clear" w:color="auto" w:fill="auto"/>
          </w:tcPr>
          <w:p w:rsidR="007C0892" w:rsidRPr="003E4E03" w:rsidRDefault="007C0892" w:rsidP="007C0892">
            <w:pPr>
              <w:rPr>
                <w:szCs w:val="22"/>
              </w:rPr>
            </w:pPr>
            <w:r w:rsidRPr="003E4E03">
              <w:rPr>
                <w:szCs w:val="22"/>
              </w:rPr>
              <w:t>07.07.02.02</w:t>
            </w:r>
          </w:p>
        </w:tc>
        <w:tc>
          <w:tcPr>
            <w:tcW w:w="3057" w:type="dxa"/>
            <w:shd w:val="clear" w:color="auto" w:fill="auto"/>
          </w:tcPr>
          <w:p w:rsidR="007C0892" w:rsidRPr="003E4E03" w:rsidRDefault="007C0892" w:rsidP="007C0892">
            <w:pPr>
              <w:rPr>
                <w:szCs w:val="22"/>
              </w:rPr>
            </w:pPr>
            <w:r w:rsidRPr="003E4E03">
              <w:rPr>
                <w:szCs w:val="22"/>
              </w:rPr>
              <w:t>úpravy zdravotních kočárků</w:t>
            </w:r>
          </w:p>
        </w:tc>
        <w:tc>
          <w:tcPr>
            <w:tcW w:w="2900" w:type="dxa"/>
            <w:shd w:val="clear" w:color="auto" w:fill="auto"/>
            <w:vAlign w:val="center"/>
          </w:tcPr>
          <w:p w:rsidR="007C0892" w:rsidRPr="003E4E03" w:rsidRDefault="007C0892" w:rsidP="007C0892">
            <w:pPr>
              <w:jc w:val="center"/>
              <w:rPr>
                <w:szCs w:val="22"/>
              </w:rPr>
            </w:pPr>
            <w:r w:rsidRPr="003E4E03">
              <w:rPr>
                <w:szCs w:val="22"/>
              </w:rPr>
              <w:t>služba</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1587" w:type="dxa"/>
            <w:shd w:val="clear" w:color="auto" w:fill="auto"/>
            <w:vAlign w:val="center"/>
          </w:tcPr>
          <w:p w:rsidR="007C0892" w:rsidRPr="003E4E03" w:rsidRDefault="007C0892" w:rsidP="007C0892">
            <w:pPr>
              <w:jc w:val="center"/>
              <w:rPr>
                <w:szCs w:val="22"/>
              </w:rPr>
            </w:pPr>
            <w:r w:rsidRPr="003E4E03">
              <w:rPr>
                <w:szCs w:val="22"/>
              </w:rPr>
              <w:t>-</w:t>
            </w:r>
          </w:p>
        </w:tc>
        <w:tc>
          <w:tcPr>
            <w:tcW w:w="1602" w:type="dxa"/>
            <w:shd w:val="clear" w:color="auto" w:fill="auto"/>
            <w:vAlign w:val="center"/>
          </w:tcPr>
          <w:p w:rsidR="007C0892" w:rsidRPr="003E4E03" w:rsidRDefault="007C0892" w:rsidP="007C0892">
            <w:pPr>
              <w:jc w:val="center"/>
              <w:rPr>
                <w:szCs w:val="22"/>
              </w:rPr>
            </w:pPr>
            <w:r w:rsidRPr="003E4E03">
              <w:rPr>
                <w:szCs w:val="22"/>
              </w:rPr>
              <w:t>90 %</w:t>
            </w:r>
          </w:p>
        </w:tc>
      </w:tr>
      <w:tr w:rsidR="007C0892" w:rsidRPr="003E4E03" w:rsidTr="007C0892">
        <w:trPr>
          <w:trHeight w:val="510"/>
          <w:jc w:val="center"/>
        </w:trPr>
        <w:tc>
          <w:tcPr>
            <w:tcW w:w="1185" w:type="dxa"/>
            <w:shd w:val="clear" w:color="auto" w:fill="auto"/>
          </w:tcPr>
          <w:p w:rsidR="007C0892" w:rsidRPr="003E4E03" w:rsidRDefault="007C0892" w:rsidP="007C0892">
            <w:pPr>
              <w:rPr>
                <w:szCs w:val="22"/>
              </w:rPr>
            </w:pPr>
            <w:r w:rsidRPr="003E4E03">
              <w:rPr>
                <w:szCs w:val="22"/>
              </w:rPr>
              <w:t>07.07.03.01</w:t>
            </w:r>
          </w:p>
        </w:tc>
        <w:tc>
          <w:tcPr>
            <w:tcW w:w="3057" w:type="dxa"/>
            <w:shd w:val="clear" w:color="auto" w:fill="auto"/>
          </w:tcPr>
          <w:p w:rsidR="007C0892" w:rsidRPr="003E4E03" w:rsidRDefault="007C0892" w:rsidP="007C0892">
            <w:pPr>
              <w:rPr>
                <w:szCs w:val="22"/>
              </w:rPr>
            </w:pPr>
            <w:r w:rsidRPr="003E4E03">
              <w:rPr>
                <w:szCs w:val="22"/>
              </w:rPr>
              <w:t>oprava vanových zvedáků</w:t>
            </w:r>
          </w:p>
        </w:tc>
        <w:tc>
          <w:tcPr>
            <w:tcW w:w="2900" w:type="dxa"/>
            <w:shd w:val="clear" w:color="auto" w:fill="auto"/>
            <w:vAlign w:val="center"/>
          </w:tcPr>
          <w:p w:rsidR="007C0892" w:rsidRPr="003E4E03" w:rsidRDefault="007C0892" w:rsidP="007C0892">
            <w:pPr>
              <w:jc w:val="center"/>
              <w:rPr>
                <w:szCs w:val="22"/>
              </w:rPr>
            </w:pPr>
            <w:r w:rsidRPr="003E4E03">
              <w:rPr>
                <w:szCs w:val="22"/>
              </w:rPr>
              <w:t>služba</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1587" w:type="dxa"/>
            <w:shd w:val="clear" w:color="auto" w:fill="auto"/>
            <w:vAlign w:val="center"/>
          </w:tcPr>
          <w:p w:rsidR="007C0892" w:rsidRPr="003E4E03" w:rsidRDefault="007C0892" w:rsidP="007C0892">
            <w:pPr>
              <w:jc w:val="center"/>
              <w:rPr>
                <w:szCs w:val="22"/>
              </w:rPr>
            </w:pPr>
            <w:r w:rsidRPr="003E4E03">
              <w:rPr>
                <w:szCs w:val="22"/>
              </w:rPr>
              <w:t>-</w:t>
            </w:r>
          </w:p>
        </w:tc>
        <w:tc>
          <w:tcPr>
            <w:tcW w:w="1602" w:type="dxa"/>
            <w:shd w:val="clear" w:color="auto" w:fill="auto"/>
            <w:vAlign w:val="center"/>
          </w:tcPr>
          <w:p w:rsidR="007C0892" w:rsidRPr="003E4E03" w:rsidRDefault="007C0892" w:rsidP="007C0892">
            <w:pPr>
              <w:jc w:val="center"/>
              <w:rPr>
                <w:szCs w:val="22"/>
              </w:rPr>
            </w:pPr>
            <w:r w:rsidRPr="003E4E03">
              <w:rPr>
                <w:szCs w:val="22"/>
              </w:rPr>
              <w:t>90 %</w:t>
            </w:r>
          </w:p>
        </w:tc>
      </w:tr>
      <w:tr w:rsidR="007C0892" w:rsidRPr="003E4E03" w:rsidTr="007C0892">
        <w:trPr>
          <w:trHeight w:val="510"/>
          <w:jc w:val="center"/>
        </w:trPr>
        <w:tc>
          <w:tcPr>
            <w:tcW w:w="1185" w:type="dxa"/>
            <w:shd w:val="clear" w:color="auto" w:fill="auto"/>
          </w:tcPr>
          <w:p w:rsidR="007C0892" w:rsidRPr="003E4E03" w:rsidRDefault="007C0892" w:rsidP="007C0892">
            <w:pPr>
              <w:rPr>
                <w:szCs w:val="22"/>
              </w:rPr>
            </w:pPr>
            <w:r w:rsidRPr="003E4E03">
              <w:rPr>
                <w:szCs w:val="22"/>
              </w:rPr>
              <w:t>07.07.04.01</w:t>
            </w:r>
          </w:p>
        </w:tc>
        <w:tc>
          <w:tcPr>
            <w:tcW w:w="3057" w:type="dxa"/>
            <w:shd w:val="clear" w:color="auto" w:fill="auto"/>
          </w:tcPr>
          <w:p w:rsidR="007C0892" w:rsidRPr="003E4E03" w:rsidRDefault="007C0892" w:rsidP="007C0892">
            <w:pPr>
              <w:rPr>
                <w:szCs w:val="22"/>
              </w:rPr>
            </w:pPr>
            <w:r w:rsidRPr="003E4E03">
              <w:rPr>
                <w:szCs w:val="22"/>
              </w:rPr>
              <w:t>opravy polohovacích lůžek</w:t>
            </w:r>
          </w:p>
        </w:tc>
        <w:tc>
          <w:tcPr>
            <w:tcW w:w="2900" w:type="dxa"/>
            <w:shd w:val="clear" w:color="auto" w:fill="auto"/>
            <w:vAlign w:val="center"/>
          </w:tcPr>
          <w:p w:rsidR="007C0892" w:rsidRPr="003E4E03" w:rsidRDefault="007C0892" w:rsidP="007C0892">
            <w:pPr>
              <w:jc w:val="center"/>
              <w:rPr>
                <w:szCs w:val="22"/>
              </w:rPr>
            </w:pPr>
            <w:r w:rsidRPr="003E4E03">
              <w:rPr>
                <w:szCs w:val="22"/>
              </w:rPr>
              <w:t>služba</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1587" w:type="dxa"/>
            <w:shd w:val="clear" w:color="auto" w:fill="auto"/>
            <w:vAlign w:val="center"/>
          </w:tcPr>
          <w:p w:rsidR="007C0892" w:rsidRPr="003E4E03" w:rsidRDefault="007C0892" w:rsidP="007C0892">
            <w:pPr>
              <w:jc w:val="center"/>
              <w:rPr>
                <w:szCs w:val="22"/>
              </w:rPr>
            </w:pPr>
            <w:r w:rsidRPr="003E4E03">
              <w:rPr>
                <w:szCs w:val="22"/>
              </w:rPr>
              <w:t>-</w:t>
            </w:r>
          </w:p>
        </w:tc>
        <w:tc>
          <w:tcPr>
            <w:tcW w:w="1602" w:type="dxa"/>
            <w:shd w:val="clear" w:color="auto" w:fill="auto"/>
            <w:vAlign w:val="center"/>
          </w:tcPr>
          <w:p w:rsidR="007C0892" w:rsidRPr="003E4E03" w:rsidRDefault="007C0892" w:rsidP="007C0892">
            <w:pPr>
              <w:jc w:val="center"/>
              <w:rPr>
                <w:szCs w:val="22"/>
              </w:rPr>
            </w:pPr>
            <w:r w:rsidRPr="003E4E03">
              <w:rPr>
                <w:szCs w:val="22"/>
              </w:rPr>
              <w:t>90 %</w:t>
            </w:r>
          </w:p>
        </w:tc>
      </w:tr>
      <w:tr w:rsidR="007C0892" w:rsidRPr="003E4E03" w:rsidTr="007C0892">
        <w:trPr>
          <w:trHeight w:val="510"/>
          <w:jc w:val="center"/>
        </w:trPr>
        <w:tc>
          <w:tcPr>
            <w:tcW w:w="1185" w:type="dxa"/>
            <w:shd w:val="clear" w:color="auto" w:fill="auto"/>
          </w:tcPr>
          <w:p w:rsidR="007C0892" w:rsidRPr="003E4E03" w:rsidRDefault="007C0892" w:rsidP="007C0892">
            <w:pPr>
              <w:rPr>
                <w:szCs w:val="22"/>
              </w:rPr>
            </w:pPr>
            <w:r w:rsidRPr="003E4E03">
              <w:rPr>
                <w:szCs w:val="22"/>
              </w:rPr>
              <w:t>07.07.05.01</w:t>
            </w:r>
          </w:p>
        </w:tc>
        <w:tc>
          <w:tcPr>
            <w:tcW w:w="3057" w:type="dxa"/>
            <w:shd w:val="clear" w:color="auto" w:fill="auto"/>
          </w:tcPr>
          <w:p w:rsidR="007C0892" w:rsidRPr="003E4E03" w:rsidRDefault="007C0892" w:rsidP="007C0892">
            <w:pPr>
              <w:rPr>
                <w:szCs w:val="22"/>
              </w:rPr>
            </w:pPr>
            <w:r w:rsidRPr="003E4E03">
              <w:rPr>
                <w:szCs w:val="22"/>
              </w:rPr>
              <w:t>opravy polohovacích zařízení – pro sezení</w:t>
            </w:r>
          </w:p>
        </w:tc>
        <w:tc>
          <w:tcPr>
            <w:tcW w:w="2900" w:type="dxa"/>
            <w:shd w:val="clear" w:color="auto" w:fill="auto"/>
            <w:vAlign w:val="center"/>
          </w:tcPr>
          <w:p w:rsidR="007C0892" w:rsidRPr="003E4E03" w:rsidRDefault="007C0892" w:rsidP="007C0892">
            <w:pPr>
              <w:jc w:val="center"/>
              <w:rPr>
                <w:szCs w:val="22"/>
              </w:rPr>
            </w:pPr>
            <w:r w:rsidRPr="003E4E03">
              <w:rPr>
                <w:szCs w:val="22"/>
              </w:rPr>
              <w:t>služba</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1587" w:type="dxa"/>
            <w:shd w:val="clear" w:color="auto" w:fill="auto"/>
            <w:vAlign w:val="center"/>
          </w:tcPr>
          <w:p w:rsidR="007C0892" w:rsidRPr="003E4E03" w:rsidRDefault="007C0892" w:rsidP="007C0892">
            <w:pPr>
              <w:jc w:val="center"/>
              <w:rPr>
                <w:szCs w:val="22"/>
              </w:rPr>
            </w:pPr>
            <w:r w:rsidRPr="003E4E03">
              <w:rPr>
                <w:szCs w:val="22"/>
              </w:rPr>
              <w:t>-</w:t>
            </w:r>
          </w:p>
        </w:tc>
        <w:tc>
          <w:tcPr>
            <w:tcW w:w="1602" w:type="dxa"/>
            <w:shd w:val="clear" w:color="auto" w:fill="auto"/>
            <w:vAlign w:val="center"/>
          </w:tcPr>
          <w:p w:rsidR="007C0892" w:rsidRPr="003E4E03" w:rsidRDefault="007C0892" w:rsidP="007C0892">
            <w:pPr>
              <w:jc w:val="center"/>
              <w:rPr>
                <w:szCs w:val="22"/>
              </w:rPr>
            </w:pPr>
            <w:r w:rsidRPr="003E4E03">
              <w:rPr>
                <w:szCs w:val="22"/>
              </w:rPr>
              <w:t>90 %</w:t>
            </w:r>
          </w:p>
        </w:tc>
      </w:tr>
      <w:tr w:rsidR="007C0892" w:rsidRPr="003E4E03" w:rsidTr="007C0892">
        <w:trPr>
          <w:trHeight w:val="510"/>
          <w:jc w:val="center"/>
        </w:trPr>
        <w:tc>
          <w:tcPr>
            <w:tcW w:w="1185" w:type="dxa"/>
            <w:shd w:val="clear" w:color="auto" w:fill="auto"/>
          </w:tcPr>
          <w:p w:rsidR="007C0892" w:rsidRPr="003E4E03" w:rsidRDefault="007C0892" w:rsidP="007C0892">
            <w:pPr>
              <w:rPr>
                <w:szCs w:val="22"/>
              </w:rPr>
            </w:pPr>
            <w:r w:rsidRPr="003E4E03">
              <w:rPr>
                <w:szCs w:val="22"/>
              </w:rPr>
              <w:t>07.07.05.02</w:t>
            </w:r>
          </w:p>
        </w:tc>
        <w:tc>
          <w:tcPr>
            <w:tcW w:w="3057" w:type="dxa"/>
            <w:shd w:val="clear" w:color="auto" w:fill="auto"/>
          </w:tcPr>
          <w:p w:rsidR="007C0892" w:rsidRPr="003E4E03" w:rsidRDefault="007C0892" w:rsidP="007C0892">
            <w:pPr>
              <w:rPr>
                <w:szCs w:val="22"/>
              </w:rPr>
            </w:pPr>
            <w:r w:rsidRPr="003E4E03">
              <w:rPr>
                <w:szCs w:val="22"/>
              </w:rPr>
              <w:t>opravy polohovacích zařízení – vertikalizačních</w:t>
            </w:r>
          </w:p>
        </w:tc>
        <w:tc>
          <w:tcPr>
            <w:tcW w:w="2900" w:type="dxa"/>
            <w:shd w:val="clear" w:color="auto" w:fill="auto"/>
            <w:vAlign w:val="center"/>
          </w:tcPr>
          <w:p w:rsidR="007C0892" w:rsidRPr="003E4E03" w:rsidRDefault="007C0892" w:rsidP="007C0892">
            <w:pPr>
              <w:jc w:val="center"/>
              <w:rPr>
                <w:szCs w:val="22"/>
              </w:rPr>
            </w:pPr>
            <w:r w:rsidRPr="003E4E03">
              <w:rPr>
                <w:szCs w:val="22"/>
              </w:rPr>
              <w:t>služba</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1587" w:type="dxa"/>
            <w:shd w:val="clear" w:color="auto" w:fill="auto"/>
            <w:vAlign w:val="center"/>
          </w:tcPr>
          <w:p w:rsidR="007C0892" w:rsidRPr="003E4E03" w:rsidRDefault="007C0892" w:rsidP="007C0892">
            <w:pPr>
              <w:jc w:val="center"/>
              <w:rPr>
                <w:szCs w:val="22"/>
              </w:rPr>
            </w:pPr>
            <w:r w:rsidRPr="003E4E03">
              <w:rPr>
                <w:szCs w:val="22"/>
              </w:rPr>
              <w:t>-</w:t>
            </w:r>
          </w:p>
        </w:tc>
        <w:tc>
          <w:tcPr>
            <w:tcW w:w="1602" w:type="dxa"/>
            <w:shd w:val="clear" w:color="auto" w:fill="auto"/>
            <w:vAlign w:val="center"/>
          </w:tcPr>
          <w:p w:rsidR="007C0892" w:rsidRPr="003E4E03" w:rsidRDefault="007C0892" w:rsidP="007C0892">
            <w:pPr>
              <w:jc w:val="center"/>
              <w:rPr>
                <w:szCs w:val="22"/>
              </w:rPr>
            </w:pPr>
            <w:r w:rsidRPr="003E4E03">
              <w:rPr>
                <w:szCs w:val="22"/>
              </w:rPr>
              <w:t>90 %</w:t>
            </w:r>
          </w:p>
        </w:tc>
      </w:tr>
      <w:tr w:rsidR="007C0892" w:rsidRPr="003E4E03" w:rsidTr="007C0892">
        <w:trPr>
          <w:trHeight w:val="510"/>
          <w:jc w:val="center"/>
        </w:trPr>
        <w:tc>
          <w:tcPr>
            <w:tcW w:w="1185" w:type="dxa"/>
            <w:shd w:val="clear" w:color="auto" w:fill="auto"/>
          </w:tcPr>
          <w:p w:rsidR="007C0892" w:rsidRPr="003E4E03" w:rsidRDefault="007C0892" w:rsidP="007C0892">
            <w:pPr>
              <w:rPr>
                <w:szCs w:val="22"/>
              </w:rPr>
            </w:pPr>
            <w:r w:rsidRPr="003E4E03">
              <w:rPr>
                <w:szCs w:val="22"/>
              </w:rPr>
              <w:t>07.07.06.01</w:t>
            </w:r>
          </w:p>
        </w:tc>
        <w:tc>
          <w:tcPr>
            <w:tcW w:w="3057" w:type="dxa"/>
            <w:shd w:val="clear" w:color="auto" w:fill="auto"/>
          </w:tcPr>
          <w:p w:rsidR="007C0892" w:rsidRPr="003E4E03" w:rsidRDefault="007C0892" w:rsidP="007C0892">
            <w:pPr>
              <w:rPr>
                <w:szCs w:val="22"/>
              </w:rPr>
            </w:pPr>
            <w:r w:rsidRPr="003E4E03">
              <w:rPr>
                <w:szCs w:val="22"/>
              </w:rPr>
              <w:t>opravy pojízdných zvedáků – mechanických</w:t>
            </w:r>
          </w:p>
        </w:tc>
        <w:tc>
          <w:tcPr>
            <w:tcW w:w="2900" w:type="dxa"/>
            <w:shd w:val="clear" w:color="auto" w:fill="auto"/>
            <w:vAlign w:val="center"/>
          </w:tcPr>
          <w:p w:rsidR="007C0892" w:rsidRPr="003E4E03" w:rsidRDefault="007C0892" w:rsidP="007C0892">
            <w:pPr>
              <w:jc w:val="center"/>
              <w:rPr>
                <w:szCs w:val="22"/>
              </w:rPr>
            </w:pPr>
            <w:r w:rsidRPr="003E4E03">
              <w:rPr>
                <w:szCs w:val="22"/>
              </w:rPr>
              <w:t>služba</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1587" w:type="dxa"/>
            <w:shd w:val="clear" w:color="auto" w:fill="auto"/>
            <w:vAlign w:val="center"/>
          </w:tcPr>
          <w:p w:rsidR="007C0892" w:rsidRPr="003E4E03" w:rsidRDefault="007C0892" w:rsidP="007C0892">
            <w:pPr>
              <w:jc w:val="center"/>
              <w:rPr>
                <w:szCs w:val="22"/>
              </w:rPr>
            </w:pPr>
            <w:r w:rsidRPr="003E4E03">
              <w:rPr>
                <w:szCs w:val="22"/>
              </w:rPr>
              <w:t>-</w:t>
            </w:r>
          </w:p>
        </w:tc>
        <w:tc>
          <w:tcPr>
            <w:tcW w:w="1602" w:type="dxa"/>
            <w:shd w:val="clear" w:color="auto" w:fill="auto"/>
            <w:vAlign w:val="center"/>
          </w:tcPr>
          <w:p w:rsidR="007C0892" w:rsidRPr="003E4E03" w:rsidRDefault="007C0892" w:rsidP="007C0892">
            <w:pPr>
              <w:jc w:val="center"/>
              <w:rPr>
                <w:szCs w:val="22"/>
              </w:rPr>
            </w:pPr>
            <w:r w:rsidRPr="003E4E03">
              <w:rPr>
                <w:szCs w:val="22"/>
              </w:rPr>
              <w:t>90 %</w:t>
            </w:r>
          </w:p>
        </w:tc>
      </w:tr>
      <w:tr w:rsidR="007C0892" w:rsidRPr="003E4E03" w:rsidTr="007C0892">
        <w:trPr>
          <w:trHeight w:val="510"/>
          <w:jc w:val="center"/>
        </w:trPr>
        <w:tc>
          <w:tcPr>
            <w:tcW w:w="1185" w:type="dxa"/>
            <w:shd w:val="clear" w:color="auto" w:fill="auto"/>
          </w:tcPr>
          <w:p w:rsidR="007C0892" w:rsidRPr="003E4E03" w:rsidRDefault="007C0892" w:rsidP="007C0892">
            <w:pPr>
              <w:rPr>
                <w:szCs w:val="22"/>
              </w:rPr>
            </w:pPr>
            <w:r w:rsidRPr="003E4E03">
              <w:rPr>
                <w:szCs w:val="22"/>
              </w:rPr>
              <w:t>07.07.06.02</w:t>
            </w:r>
          </w:p>
        </w:tc>
        <w:tc>
          <w:tcPr>
            <w:tcW w:w="3057" w:type="dxa"/>
            <w:shd w:val="clear" w:color="auto" w:fill="auto"/>
          </w:tcPr>
          <w:p w:rsidR="007C0892" w:rsidRPr="003E4E03" w:rsidRDefault="007C0892" w:rsidP="007C0892">
            <w:pPr>
              <w:rPr>
                <w:szCs w:val="22"/>
              </w:rPr>
            </w:pPr>
            <w:r w:rsidRPr="003E4E03">
              <w:rPr>
                <w:szCs w:val="22"/>
              </w:rPr>
              <w:t>opravy pojízdných zvedáků – elektrických</w:t>
            </w:r>
          </w:p>
        </w:tc>
        <w:tc>
          <w:tcPr>
            <w:tcW w:w="2900" w:type="dxa"/>
            <w:shd w:val="clear" w:color="auto" w:fill="auto"/>
            <w:vAlign w:val="center"/>
          </w:tcPr>
          <w:p w:rsidR="007C0892" w:rsidRPr="003E4E03" w:rsidRDefault="007C0892" w:rsidP="007C0892">
            <w:pPr>
              <w:jc w:val="center"/>
              <w:rPr>
                <w:szCs w:val="22"/>
              </w:rPr>
            </w:pPr>
            <w:r w:rsidRPr="003E4E03">
              <w:rPr>
                <w:szCs w:val="22"/>
              </w:rPr>
              <w:t>služba</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1587" w:type="dxa"/>
            <w:shd w:val="clear" w:color="auto" w:fill="auto"/>
            <w:vAlign w:val="center"/>
          </w:tcPr>
          <w:p w:rsidR="007C0892" w:rsidRPr="003E4E03" w:rsidRDefault="007C0892" w:rsidP="007C0892">
            <w:pPr>
              <w:jc w:val="center"/>
              <w:rPr>
                <w:szCs w:val="22"/>
              </w:rPr>
            </w:pPr>
            <w:r w:rsidRPr="003E4E03">
              <w:rPr>
                <w:szCs w:val="22"/>
              </w:rPr>
              <w:t>-</w:t>
            </w:r>
          </w:p>
        </w:tc>
        <w:tc>
          <w:tcPr>
            <w:tcW w:w="1602" w:type="dxa"/>
            <w:shd w:val="clear" w:color="auto" w:fill="auto"/>
            <w:vAlign w:val="center"/>
          </w:tcPr>
          <w:p w:rsidR="007C0892" w:rsidRPr="003E4E03" w:rsidRDefault="007C0892" w:rsidP="007C0892">
            <w:pPr>
              <w:jc w:val="center"/>
              <w:rPr>
                <w:szCs w:val="22"/>
              </w:rPr>
            </w:pPr>
            <w:r w:rsidRPr="003E4E03">
              <w:rPr>
                <w:szCs w:val="22"/>
              </w:rPr>
              <w:t>90 %</w:t>
            </w:r>
          </w:p>
        </w:tc>
      </w:tr>
      <w:tr w:rsidR="007C0892" w:rsidRPr="003E4E03" w:rsidTr="007C0892">
        <w:trPr>
          <w:trHeight w:val="1020"/>
          <w:jc w:val="center"/>
        </w:trPr>
        <w:tc>
          <w:tcPr>
            <w:tcW w:w="1185" w:type="dxa"/>
            <w:vMerge w:val="restart"/>
            <w:shd w:val="clear" w:color="auto" w:fill="auto"/>
          </w:tcPr>
          <w:p w:rsidR="007C0892" w:rsidRPr="003E4E03" w:rsidRDefault="007C0892" w:rsidP="007C0892">
            <w:pPr>
              <w:rPr>
                <w:szCs w:val="22"/>
              </w:rPr>
            </w:pPr>
            <w:r w:rsidRPr="003E4E03">
              <w:rPr>
                <w:szCs w:val="22"/>
              </w:rPr>
              <w:t>10.04.05.01</w:t>
            </w:r>
          </w:p>
        </w:tc>
        <w:tc>
          <w:tcPr>
            <w:tcW w:w="3057" w:type="dxa"/>
            <w:vMerge w:val="restart"/>
            <w:shd w:val="clear" w:color="auto" w:fill="auto"/>
          </w:tcPr>
          <w:p w:rsidR="007C0892" w:rsidRPr="003E4E03" w:rsidRDefault="007C0892" w:rsidP="007C0892">
            <w:pPr>
              <w:rPr>
                <w:szCs w:val="22"/>
              </w:rPr>
            </w:pPr>
            <w:r w:rsidRPr="003E4E03">
              <w:rPr>
                <w:szCs w:val="22"/>
              </w:rPr>
              <w:t>opravy ZP kategorie 10</w:t>
            </w:r>
          </w:p>
        </w:tc>
        <w:tc>
          <w:tcPr>
            <w:tcW w:w="2900" w:type="dxa"/>
            <w:vMerge w:val="restart"/>
            <w:shd w:val="clear" w:color="auto" w:fill="auto"/>
            <w:vAlign w:val="center"/>
          </w:tcPr>
          <w:p w:rsidR="007C0892" w:rsidRPr="003E4E03" w:rsidRDefault="007C0892" w:rsidP="007C0892">
            <w:pPr>
              <w:jc w:val="center"/>
              <w:rPr>
                <w:szCs w:val="22"/>
              </w:rPr>
            </w:pPr>
            <w:r w:rsidRPr="003E4E03">
              <w:rPr>
                <w:szCs w:val="22"/>
              </w:rPr>
              <w:t>služba</w:t>
            </w:r>
          </w:p>
        </w:tc>
        <w:tc>
          <w:tcPr>
            <w:tcW w:w="2520" w:type="dxa"/>
            <w:vMerge w:val="restart"/>
            <w:shd w:val="clear" w:color="auto" w:fill="auto"/>
            <w:vAlign w:val="center"/>
          </w:tcPr>
          <w:p w:rsidR="007C0892" w:rsidRPr="003E4E03" w:rsidRDefault="007C0892" w:rsidP="007C0892">
            <w:pPr>
              <w:jc w:val="center"/>
              <w:rPr>
                <w:szCs w:val="22"/>
              </w:rPr>
            </w:pPr>
            <w:r w:rsidRPr="003E4E03">
              <w:rPr>
                <w:szCs w:val="22"/>
              </w:rPr>
              <w:t>-</w:t>
            </w:r>
          </w:p>
        </w:tc>
        <w:tc>
          <w:tcPr>
            <w:tcW w:w="1587" w:type="dxa"/>
            <w:vMerge w:val="restart"/>
            <w:shd w:val="clear" w:color="auto" w:fill="auto"/>
            <w:vAlign w:val="center"/>
          </w:tcPr>
          <w:p w:rsidR="007C0892" w:rsidRPr="003E4E03" w:rsidRDefault="007C0892" w:rsidP="007C0892">
            <w:pPr>
              <w:jc w:val="center"/>
              <w:rPr>
                <w:szCs w:val="22"/>
              </w:rPr>
            </w:pPr>
            <w:r w:rsidRPr="003E4E03">
              <w:rPr>
                <w:szCs w:val="22"/>
              </w:rPr>
              <w:t>-</w:t>
            </w:r>
          </w:p>
        </w:tc>
        <w:tc>
          <w:tcPr>
            <w:tcW w:w="1602" w:type="dxa"/>
            <w:vMerge w:val="restart"/>
            <w:shd w:val="clear" w:color="auto" w:fill="auto"/>
            <w:vAlign w:val="center"/>
          </w:tcPr>
          <w:p w:rsidR="007C0892" w:rsidRPr="003E4E03" w:rsidRDefault="007C0892" w:rsidP="007C0892">
            <w:pPr>
              <w:jc w:val="center"/>
              <w:rPr>
                <w:szCs w:val="22"/>
              </w:rPr>
            </w:pPr>
            <w:r w:rsidRPr="003E4E03">
              <w:rPr>
                <w:szCs w:val="22"/>
              </w:rPr>
              <w:t>90 %</w:t>
            </w:r>
          </w:p>
        </w:tc>
      </w:tr>
      <w:tr w:rsidR="007C0892" w:rsidRPr="003E4E03" w:rsidTr="007C0892">
        <w:trPr>
          <w:trHeight w:val="765"/>
          <w:jc w:val="center"/>
        </w:trPr>
        <w:tc>
          <w:tcPr>
            <w:tcW w:w="1185" w:type="dxa"/>
            <w:vMerge/>
          </w:tcPr>
          <w:p w:rsidR="007C0892" w:rsidRPr="003E4E03" w:rsidRDefault="007C0892" w:rsidP="007C0892">
            <w:pPr>
              <w:rPr>
                <w:szCs w:val="22"/>
              </w:rPr>
            </w:pPr>
          </w:p>
        </w:tc>
        <w:tc>
          <w:tcPr>
            <w:tcW w:w="3057" w:type="dxa"/>
            <w:vMerge/>
          </w:tcPr>
          <w:p w:rsidR="007C0892" w:rsidRPr="003E4E03" w:rsidRDefault="007C0892" w:rsidP="007C0892">
            <w:pPr>
              <w:rPr>
                <w:szCs w:val="22"/>
              </w:rPr>
            </w:pPr>
          </w:p>
        </w:tc>
        <w:tc>
          <w:tcPr>
            <w:tcW w:w="2900" w:type="dxa"/>
            <w:vMerge/>
            <w:vAlign w:val="center"/>
          </w:tcPr>
          <w:p w:rsidR="007C0892" w:rsidRPr="003E4E03" w:rsidRDefault="007C0892" w:rsidP="007C0892">
            <w:pPr>
              <w:rPr>
                <w:szCs w:val="22"/>
              </w:rPr>
            </w:pPr>
          </w:p>
        </w:tc>
        <w:tc>
          <w:tcPr>
            <w:tcW w:w="2520" w:type="dxa"/>
            <w:vMerge/>
            <w:vAlign w:val="center"/>
          </w:tcPr>
          <w:p w:rsidR="007C0892" w:rsidRPr="003E4E03" w:rsidRDefault="007C0892" w:rsidP="007C0892">
            <w:pPr>
              <w:rPr>
                <w:szCs w:val="22"/>
              </w:rPr>
            </w:pPr>
          </w:p>
        </w:tc>
        <w:tc>
          <w:tcPr>
            <w:tcW w:w="1587" w:type="dxa"/>
            <w:vMerge/>
            <w:vAlign w:val="center"/>
          </w:tcPr>
          <w:p w:rsidR="007C0892" w:rsidRPr="003E4E03" w:rsidRDefault="007C0892" w:rsidP="007C0892">
            <w:pPr>
              <w:rPr>
                <w:szCs w:val="22"/>
              </w:rPr>
            </w:pPr>
          </w:p>
        </w:tc>
        <w:tc>
          <w:tcPr>
            <w:tcW w:w="1602" w:type="dxa"/>
            <w:vMerge/>
            <w:vAlign w:val="center"/>
          </w:tcPr>
          <w:p w:rsidR="007C0892" w:rsidRPr="003E4E03" w:rsidRDefault="007C0892" w:rsidP="007C0892">
            <w:pPr>
              <w:rPr>
                <w:szCs w:val="22"/>
              </w:rPr>
            </w:pPr>
          </w:p>
        </w:tc>
      </w:tr>
      <w:tr w:rsidR="007C0892" w:rsidRPr="003E4E03" w:rsidTr="007C0892">
        <w:trPr>
          <w:trHeight w:val="948"/>
          <w:jc w:val="center"/>
        </w:trPr>
        <w:tc>
          <w:tcPr>
            <w:tcW w:w="1185" w:type="dxa"/>
            <w:shd w:val="clear" w:color="auto" w:fill="auto"/>
          </w:tcPr>
          <w:p w:rsidR="007C0892" w:rsidRPr="003E4E03" w:rsidRDefault="007C0892" w:rsidP="007C0892">
            <w:pPr>
              <w:rPr>
                <w:szCs w:val="22"/>
              </w:rPr>
            </w:pPr>
            <w:r w:rsidRPr="003E4E03">
              <w:rPr>
                <w:szCs w:val="22"/>
              </w:rPr>
              <w:t>10.05.01.07</w:t>
            </w:r>
          </w:p>
        </w:tc>
        <w:tc>
          <w:tcPr>
            <w:tcW w:w="3057" w:type="dxa"/>
            <w:shd w:val="clear" w:color="auto" w:fill="auto"/>
          </w:tcPr>
          <w:p w:rsidR="007C0892" w:rsidRPr="003E4E03" w:rsidRDefault="007C0892" w:rsidP="007C0892">
            <w:pPr>
              <w:rPr>
                <w:szCs w:val="22"/>
              </w:rPr>
            </w:pPr>
            <w:r w:rsidRPr="003E4E03">
              <w:rPr>
                <w:szCs w:val="22"/>
              </w:rPr>
              <w:t>tracheostomické kanyly – individuálně zhotovené</w:t>
            </w:r>
          </w:p>
        </w:tc>
        <w:tc>
          <w:tcPr>
            <w:tcW w:w="2900" w:type="dxa"/>
            <w:shd w:val="clear" w:color="auto" w:fill="auto"/>
            <w:vAlign w:val="center"/>
          </w:tcPr>
          <w:p w:rsidR="007C0892" w:rsidRPr="003E4E03" w:rsidRDefault="007C0892" w:rsidP="007C0892">
            <w:pPr>
              <w:jc w:val="center"/>
              <w:rPr>
                <w:szCs w:val="22"/>
              </w:rPr>
            </w:pPr>
            <w:r w:rsidRPr="003E4E03">
              <w:rPr>
                <w:szCs w:val="22"/>
              </w:rPr>
              <w:t>-</w:t>
            </w:r>
          </w:p>
        </w:tc>
        <w:tc>
          <w:tcPr>
            <w:tcW w:w="2520" w:type="dxa"/>
            <w:shd w:val="clear" w:color="auto" w:fill="auto"/>
            <w:vAlign w:val="center"/>
          </w:tcPr>
          <w:p w:rsidR="007C0892" w:rsidRPr="003E4E03" w:rsidRDefault="007C0892" w:rsidP="007C0892">
            <w:pPr>
              <w:jc w:val="center"/>
              <w:rPr>
                <w:szCs w:val="22"/>
              </w:rPr>
            </w:pPr>
            <w:r w:rsidRPr="003E4E03">
              <w:rPr>
                <w:szCs w:val="22"/>
              </w:rPr>
              <w:t xml:space="preserve"> abnormální anatomie dýchacích cest, u nichž nelze použít standardní tracheostomickou kanylu</w:t>
            </w:r>
          </w:p>
        </w:tc>
        <w:tc>
          <w:tcPr>
            <w:tcW w:w="1587" w:type="dxa"/>
            <w:shd w:val="clear" w:color="auto" w:fill="auto"/>
            <w:vAlign w:val="center"/>
          </w:tcPr>
          <w:p w:rsidR="007C0892" w:rsidRPr="003E4E03" w:rsidRDefault="007C0892" w:rsidP="007C0892">
            <w:pPr>
              <w:jc w:val="center"/>
              <w:rPr>
                <w:szCs w:val="22"/>
              </w:rPr>
            </w:pPr>
            <w:r w:rsidRPr="003E4E03">
              <w:rPr>
                <w:szCs w:val="22"/>
              </w:rPr>
              <w:t>2 ks / 1 rok</w:t>
            </w:r>
          </w:p>
        </w:tc>
        <w:tc>
          <w:tcPr>
            <w:tcW w:w="1602" w:type="dxa"/>
            <w:shd w:val="clear" w:color="auto" w:fill="auto"/>
            <w:vAlign w:val="center"/>
          </w:tcPr>
          <w:p w:rsidR="007C0892" w:rsidRPr="003E4E03" w:rsidRDefault="007C0892" w:rsidP="007C0892">
            <w:pPr>
              <w:jc w:val="center"/>
              <w:rPr>
                <w:szCs w:val="22"/>
              </w:rPr>
            </w:pPr>
            <w:r w:rsidRPr="003E4E03">
              <w:rPr>
                <w:szCs w:val="22"/>
              </w:rPr>
              <w:t xml:space="preserve">90 %; </w:t>
            </w:r>
            <w:r w:rsidRPr="003E4E03">
              <w:rPr>
                <w:szCs w:val="22"/>
              </w:rPr>
              <w:br/>
              <w:t>2.200,00 Kč / 1 ks</w:t>
            </w:r>
          </w:p>
        </w:tc>
      </w:tr>
      <w:tr w:rsidR="007C0892" w:rsidRPr="003E4E03" w:rsidTr="007C0892">
        <w:trPr>
          <w:trHeight w:val="948"/>
          <w:jc w:val="center"/>
        </w:trPr>
        <w:tc>
          <w:tcPr>
            <w:tcW w:w="1185" w:type="dxa"/>
            <w:shd w:val="clear" w:color="auto" w:fill="auto"/>
          </w:tcPr>
          <w:p w:rsidR="007C0892" w:rsidRPr="003E4E03" w:rsidRDefault="007C0892" w:rsidP="007C0892">
            <w:pPr>
              <w:rPr>
                <w:szCs w:val="22"/>
              </w:rPr>
            </w:pPr>
            <w:r w:rsidRPr="003E4E03">
              <w:rPr>
                <w:szCs w:val="22"/>
              </w:rPr>
              <w:t>07.02.04.02</w:t>
            </w:r>
          </w:p>
        </w:tc>
        <w:tc>
          <w:tcPr>
            <w:tcW w:w="3057" w:type="dxa"/>
            <w:shd w:val="clear" w:color="auto" w:fill="auto"/>
          </w:tcPr>
          <w:p w:rsidR="007C0892" w:rsidRPr="003E4E03" w:rsidRDefault="007C0892" w:rsidP="007C0892">
            <w:pPr>
              <w:rPr>
                <w:szCs w:val="22"/>
              </w:rPr>
            </w:pPr>
            <w:r w:rsidRPr="003E4E03">
              <w:rPr>
                <w:szCs w:val="22"/>
              </w:rPr>
              <w:t>oprava podvozku pro sedací ortézy</w:t>
            </w:r>
          </w:p>
        </w:tc>
        <w:tc>
          <w:tcPr>
            <w:tcW w:w="2900" w:type="dxa"/>
            <w:shd w:val="clear" w:color="auto" w:fill="auto"/>
            <w:vAlign w:val="center"/>
          </w:tcPr>
          <w:p w:rsidR="007C0892" w:rsidRPr="003E4E03" w:rsidRDefault="007C0892" w:rsidP="007C0892">
            <w:pPr>
              <w:jc w:val="center"/>
              <w:rPr>
                <w:szCs w:val="22"/>
              </w:rPr>
            </w:pPr>
            <w:r w:rsidRPr="003E4E03">
              <w:rPr>
                <w:szCs w:val="22"/>
              </w:rPr>
              <w:t>služba</w:t>
            </w:r>
          </w:p>
        </w:tc>
        <w:tc>
          <w:tcPr>
            <w:tcW w:w="2520" w:type="dxa"/>
            <w:shd w:val="clear" w:color="auto" w:fill="auto"/>
            <w:vAlign w:val="center"/>
          </w:tcPr>
          <w:p w:rsidR="007C0892" w:rsidRPr="003E4E03" w:rsidRDefault="007C0892" w:rsidP="007C0892">
            <w:pPr>
              <w:jc w:val="center"/>
              <w:rPr>
                <w:szCs w:val="22"/>
              </w:rPr>
            </w:pPr>
            <w:r w:rsidRPr="003E4E03">
              <w:rPr>
                <w:szCs w:val="22"/>
              </w:rPr>
              <w:t>-</w:t>
            </w:r>
          </w:p>
        </w:tc>
        <w:tc>
          <w:tcPr>
            <w:tcW w:w="1587" w:type="dxa"/>
            <w:shd w:val="clear" w:color="auto" w:fill="auto"/>
            <w:vAlign w:val="center"/>
          </w:tcPr>
          <w:p w:rsidR="007C0892" w:rsidRPr="003E4E03" w:rsidRDefault="007C0892" w:rsidP="007C0892">
            <w:pPr>
              <w:jc w:val="center"/>
              <w:rPr>
                <w:szCs w:val="22"/>
              </w:rPr>
            </w:pPr>
            <w:r w:rsidRPr="003E4E03">
              <w:rPr>
                <w:szCs w:val="22"/>
              </w:rPr>
              <w:t>-</w:t>
            </w:r>
          </w:p>
        </w:tc>
        <w:tc>
          <w:tcPr>
            <w:tcW w:w="1602" w:type="dxa"/>
            <w:shd w:val="clear" w:color="auto" w:fill="auto"/>
            <w:vAlign w:val="center"/>
          </w:tcPr>
          <w:p w:rsidR="007C0892" w:rsidRPr="003E4E03" w:rsidRDefault="007C0892" w:rsidP="007C0892">
            <w:pPr>
              <w:jc w:val="center"/>
              <w:rPr>
                <w:szCs w:val="22"/>
              </w:rPr>
            </w:pPr>
            <w:r w:rsidRPr="003E4E03">
              <w:rPr>
                <w:szCs w:val="22"/>
              </w:rPr>
              <w:t>90 %</w:t>
            </w:r>
          </w:p>
        </w:tc>
      </w:tr>
      <w:tr w:rsidR="007C0892" w:rsidRPr="003E4E03" w:rsidTr="007C0892">
        <w:trPr>
          <w:trHeight w:val="527"/>
          <w:jc w:val="center"/>
        </w:trPr>
        <w:tc>
          <w:tcPr>
            <w:tcW w:w="1185" w:type="dxa"/>
            <w:shd w:val="clear" w:color="auto" w:fill="auto"/>
          </w:tcPr>
          <w:p w:rsidR="007C0892" w:rsidRPr="003E4E03" w:rsidRDefault="007C0892" w:rsidP="007C0892">
            <w:pPr>
              <w:rPr>
                <w:szCs w:val="22"/>
              </w:rPr>
            </w:pPr>
            <w:r w:rsidRPr="003E4E03">
              <w:rPr>
                <w:szCs w:val="22"/>
              </w:rPr>
              <w:t>11</w:t>
            </w:r>
          </w:p>
        </w:tc>
        <w:tc>
          <w:tcPr>
            <w:tcW w:w="3057" w:type="dxa"/>
            <w:shd w:val="clear" w:color="auto" w:fill="auto"/>
          </w:tcPr>
          <w:p w:rsidR="007C0892" w:rsidRPr="003E4E03" w:rsidRDefault="007C0892" w:rsidP="007C0892">
            <w:pPr>
              <w:rPr>
                <w:szCs w:val="22"/>
              </w:rPr>
            </w:pPr>
            <w:r w:rsidRPr="003E4E03">
              <w:rPr>
                <w:szCs w:val="22"/>
              </w:rPr>
              <w:t>ZP stomatologické</w:t>
            </w:r>
          </w:p>
        </w:tc>
        <w:tc>
          <w:tcPr>
            <w:tcW w:w="2900" w:type="dxa"/>
            <w:shd w:val="clear" w:color="auto" w:fill="auto"/>
            <w:vAlign w:val="center"/>
          </w:tcPr>
          <w:p w:rsidR="007C0892" w:rsidRPr="003E4E03" w:rsidRDefault="007C0892" w:rsidP="007C0892">
            <w:pPr>
              <w:jc w:val="center"/>
              <w:rPr>
                <w:szCs w:val="22"/>
              </w:rPr>
            </w:pPr>
          </w:p>
        </w:tc>
        <w:tc>
          <w:tcPr>
            <w:tcW w:w="2520" w:type="dxa"/>
            <w:shd w:val="clear" w:color="auto" w:fill="auto"/>
            <w:vAlign w:val="center"/>
          </w:tcPr>
          <w:p w:rsidR="007C0892" w:rsidRPr="003E4E03" w:rsidRDefault="007C0892" w:rsidP="007C0892">
            <w:pPr>
              <w:jc w:val="center"/>
              <w:rPr>
                <w:szCs w:val="22"/>
              </w:rPr>
            </w:pPr>
          </w:p>
        </w:tc>
        <w:tc>
          <w:tcPr>
            <w:tcW w:w="1587" w:type="dxa"/>
            <w:shd w:val="clear" w:color="auto" w:fill="auto"/>
            <w:vAlign w:val="center"/>
          </w:tcPr>
          <w:p w:rsidR="007C0892" w:rsidRPr="003E4E03" w:rsidRDefault="007C0892" w:rsidP="007C0892">
            <w:pPr>
              <w:jc w:val="center"/>
              <w:rPr>
                <w:szCs w:val="22"/>
              </w:rPr>
            </w:pPr>
          </w:p>
        </w:tc>
        <w:tc>
          <w:tcPr>
            <w:tcW w:w="1602" w:type="dxa"/>
            <w:shd w:val="clear" w:color="auto" w:fill="auto"/>
            <w:vAlign w:val="center"/>
          </w:tcPr>
          <w:p w:rsidR="007C0892" w:rsidRPr="003E4E03" w:rsidRDefault="007C0892" w:rsidP="007C0892">
            <w:pPr>
              <w:jc w:val="center"/>
              <w:rPr>
                <w:szCs w:val="22"/>
              </w:rPr>
            </w:pPr>
          </w:p>
        </w:tc>
      </w:tr>
    </w:tbl>
    <w:p w:rsidR="007C0892" w:rsidRDefault="007C0892" w:rsidP="007C0892">
      <w:pPr>
        <w:jc w:val="center"/>
      </w:pPr>
    </w:p>
    <w:p w:rsidR="009D0D8B" w:rsidRDefault="009D0D8B">
      <w:pPr>
        <w:spacing w:after="200" w:line="276" w:lineRule="auto"/>
        <w:jc w:val="left"/>
      </w:pPr>
    </w:p>
    <w:p w:rsidR="009D0D8B" w:rsidRDefault="009D0D8B" w:rsidP="007C0892">
      <w:pPr>
        <w:jc w:val="center"/>
      </w:pPr>
    </w:p>
    <w:p w:rsidR="009D0D8B" w:rsidRDefault="009D0D8B" w:rsidP="007C0892">
      <w:pPr>
        <w:jc w:val="center"/>
      </w:pPr>
    </w:p>
    <w:p w:rsidR="009D0D8B" w:rsidRDefault="009D0D8B" w:rsidP="007C0892">
      <w:pPr>
        <w:jc w:val="center"/>
      </w:pPr>
    </w:p>
    <w:p w:rsidR="00C9336E" w:rsidRDefault="00C9336E" w:rsidP="007C0892">
      <w:pPr>
        <w:jc w:val="center"/>
        <w:sectPr w:rsidR="00C9336E" w:rsidSect="00625A8C">
          <w:pgSz w:w="16838" w:h="11906" w:orient="landscape"/>
          <w:pgMar w:top="1417" w:right="1417" w:bottom="1417" w:left="1417" w:header="708" w:footer="708" w:gutter="0"/>
          <w:cols w:space="708"/>
          <w:docGrid w:linePitch="360"/>
        </w:sectPr>
      </w:pPr>
    </w:p>
    <w:p w:rsidR="009D0D8B" w:rsidRDefault="009D0D8B" w:rsidP="007C0892">
      <w:pPr>
        <w:jc w:val="center"/>
      </w:pPr>
    </w:p>
    <w:p w:rsidR="00A906C2" w:rsidRDefault="00A906C2" w:rsidP="007C0892">
      <w:pPr>
        <w:jc w:val="center"/>
      </w:pPr>
    </w:p>
    <w:p w:rsidR="00A906C2" w:rsidRDefault="00A906C2" w:rsidP="007C0892">
      <w:pPr>
        <w:jc w:val="center"/>
      </w:pPr>
    </w:p>
    <w:p w:rsidR="007C0892" w:rsidRPr="00172285" w:rsidRDefault="007C0892" w:rsidP="00172285">
      <w:pPr>
        <w:jc w:val="center"/>
        <w:rPr>
          <w:rFonts w:cs="Arial"/>
          <w:szCs w:val="22"/>
        </w:rPr>
      </w:pPr>
      <w:r w:rsidRPr="00172285">
        <w:rPr>
          <w:rFonts w:cs="Arial"/>
          <w:szCs w:val="22"/>
        </w:rPr>
        <w:t>Čl. II</w:t>
      </w:r>
    </w:p>
    <w:p w:rsidR="007C0892" w:rsidRPr="00172285" w:rsidRDefault="007C0892" w:rsidP="007C0892">
      <w:pPr>
        <w:rPr>
          <w:rFonts w:cs="Arial"/>
          <w:szCs w:val="22"/>
        </w:rPr>
      </w:pPr>
    </w:p>
    <w:p w:rsidR="007C0892" w:rsidRPr="00172285" w:rsidRDefault="007C0892" w:rsidP="007C0892">
      <w:pPr>
        <w:rPr>
          <w:rFonts w:cs="Arial"/>
          <w:szCs w:val="22"/>
        </w:rPr>
      </w:pPr>
      <w:r w:rsidRPr="00172285">
        <w:rPr>
          <w:rFonts w:cs="Arial"/>
          <w:szCs w:val="22"/>
        </w:rPr>
        <w:t xml:space="preserve">                                                               </w:t>
      </w:r>
      <w:r w:rsidRPr="00172285">
        <w:rPr>
          <w:rFonts w:cs="Arial"/>
          <w:b/>
          <w:bCs/>
          <w:szCs w:val="22"/>
        </w:rPr>
        <w:t>Přechodné ustanovení</w:t>
      </w:r>
    </w:p>
    <w:p w:rsidR="007C0892" w:rsidRPr="00172285" w:rsidRDefault="007C0892" w:rsidP="007C0892">
      <w:pPr>
        <w:rPr>
          <w:rFonts w:cs="Arial"/>
          <w:szCs w:val="22"/>
        </w:rPr>
      </w:pPr>
    </w:p>
    <w:p w:rsidR="007C0892" w:rsidRPr="00172285" w:rsidRDefault="007C0892" w:rsidP="007B00F6">
      <w:pPr>
        <w:pStyle w:val="Default"/>
        <w:numPr>
          <w:ilvl w:val="0"/>
          <w:numId w:val="12"/>
        </w:numPr>
        <w:jc w:val="both"/>
        <w:rPr>
          <w:rFonts w:ascii="Arial" w:hAnsi="Arial" w:cs="Arial"/>
          <w:color w:val="auto"/>
          <w:sz w:val="22"/>
          <w:szCs w:val="22"/>
        </w:rPr>
      </w:pPr>
      <w:r w:rsidRPr="00172285">
        <w:rPr>
          <w:rFonts w:ascii="Arial" w:hAnsi="Arial" w:cs="Arial"/>
          <w:color w:val="auto"/>
          <w:sz w:val="22"/>
          <w:szCs w:val="22"/>
        </w:rPr>
        <w:t>Za výši úhrady zdravotnického prostředku při poskytování ambulantní péče se ode dne nabytí účinnosti tohoto zákona až do vydání opatření obecné povahy podle bodu 4 nebo rozhodnutí o výši a podmínkách úhrady podle tohoto zákona považuje průměr výší úhrad zdravotnického prostředku uplatněných vůči zdravotním pojišťovnám za období čtyř po sobě jdoucích kalendářních čtvrtletí předcházejících nabytí platnosti tohoto zákona. Obdobně se za podmínky úhrady zdravotnického prostředku považuje souhrn podmínek úhrady, za jakých byl zdravotnický prostředek zdravotními pojišťovnami za stejné období hrazen, a to s výjimkou úhrady podle § 16.</w:t>
      </w:r>
    </w:p>
    <w:p w:rsidR="007C0892" w:rsidRPr="00172285" w:rsidRDefault="007C0892" w:rsidP="007C0892">
      <w:pPr>
        <w:pStyle w:val="Default"/>
        <w:ind w:left="360"/>
        <w:rPr>
          <w:rFonts w:ascii="Arial" w:hAnsi="Arial" w:cs="Arial"/>
          <w:color w:val="auto"/>
          <w:sz w:val="22"/>
          <w:szCs w:val="22"/>
        </w:rPr>
      </w:pPr>
    </w:p>
    <w:p w:rsidR="007C0892" w:rsidRPr="00172285" w:rsidRDefault="007C0892" w:rsidP="007B00F6">
      <w:pPr>
        <w:pStyle w:val="Default"/>
        <w:numPr>
          <w:ilvl w:val="0"/>
          <w:numId w:val="12"/>
        </w:numPr>
        <w:jc w:val="both"/>
        <w:rPr>
          <w:rFonts w:ascii="Arial" w:hAnsi="Arial" w:cs="Arial"/>
          <w:color w:val="auto"/>
          <w:sz w:val="22"/>
          <w:szCs w:val="22"/>
        </w:rPr>
      </w:pPr>
      <w:r w:rsidRPr="00172285">
        <w:rPr>
          <w:rFonts w:ascii="Arial" w:hAnsi="Arial" w:cs="Arial"/>
          <w:color w:val="auto"/>
          <w:sz w:val="22"/>
          <w:szCs w:val="22"/>
        </w:rPr>
        <w:t>Zdravotní pojišťovny poskytnou Státnímu ústavu pro kontrolu léčiv informace podle bodu 1.</w:t>
      </w:r>
    </w:p>
    <w:p w:rsidR="007C0892" w:rsidRPr="00172285" w:rsidRDefault="007C0892" w:rsidP="007C0892">
      <w:pPr>
        <w:pStyle w:val="Default"/>
        <w:ind w:left="360"/>
        <w:rPr>
          <w:rFonts w:ascii="Arial" w:hAnsi="Arial" w:cs="Arial"/>
          <w:color w:val="auto"/>
          <w:sz w:val="22"/>
          <w:szCs w:val="22"/>
        </w:rPr>
      </w:pPr>
    </w:p>
    <w:p w:rsidR="007C0892" w:rsidRPr="00172285" w:rsidRDefault="007C0892" w:rsidP="007B00F6">
      <w:pPr>
        <w:pStyle w:val="Default"/>
        <w:numPr>
          <w:ilvl w:val="0"/>
          <w:numId w:val="12"/>
        </w:numPr>
        <w:jc w:val="both"/>
        <w:rPr>
          <w:rFonts w:ascii="Arial" w:hAnsi="Arial" w:cs="Arial"/>
          <w:color w:val="auto"/>
          <w:sz w:val="22"/>
          <w:szCs w:val="22"/>
        </w:rPr>
      </w:pPr>
      <w:r w:rsidRPr="00172285">
        <w:rPr>
          <w:rFonts w:ascii="Arial" w:hAnsi="Arial" w:cs="Arial"/>
          <w:color w:val="auto"/>
          <w:sz w:val="22"/>
          <w:szCs w:val="22"/>
        </w:rPr>
        <w:t>Ke dni nabytí účinnosti tohoto zákona Státní ústav pro kontrolu léčiv zveřejní výše a podmínky úhrady upravené podle bodu 1 v seznamu vydávaném podle § 40i odst. 1.</w:t>
      </w:r>
    </w:p>
    <w:p w:rsidR="007C0892" w:rsidRPr="00172285" w:rsidRDefault="007C0892" w:rsidP="007C0892">
      <w:pPr>
        <w:pStyle w:val="Default"/>
        <w:ind w:left="360"/>
        <w:rPr>
          <w:rFonts w:ascii="Arial" w:hAnsi="Arial" w:cs="Arial"/>
          <w:color w:val="auto"/>
          <w:sz w:val="22"/>
          <w:szCs w:val="22"/>
        </w:rPr>
      </w:pPr>
    </w:p>
    <w:p w:rsidR="007C0892" w:rsidRPr="00172285" w:rsidRDefault="007C0892" w:rsidP="007B00F6">
      <w:pPr>
        <w:pStyle w:val="Default"/>
        <w:numPr>
          <w:ilvl w:val="0"/>
          <w:numId w:val="12"/>
        </w:numPr>
        <w:jc w:val="both"/>
        <w:rPr>
          <w:rFonts w:ascii="Arial" w:hAnsi="Arial" w:cs="Arial"/>
          <w:color w:val="auto"/>
          <w:sz w:val="22"/>
          <w:szCs w:val="22"/>
        </w:rPr>
      </w:pPr>
      <w:r w:rsidRPr="00172285">
        <w:rPr>
          <w:rFonts w:ascii="Arial" w:hAnsi="Arial" w:cs="Arial"/>
          <w:color w:val="auto"/>
          <w:sz w:val="22"/>
          <w:szCs w:val="22"/>
        </w:rPr>
        <w:t>Nejpozději k prvnímu dni sedmého měsíce po nabytí účinnosti tohoto zákona vydá Státní ústav pro kontrolu léčiv opatřením obecné povahy výše a podmínky úhrady zdravotnických prostředků podle bodu 1. Výše a podmínky úhrady příslušné varianty zdravotnického prostředku stanovené podle věty předchozí budou platné až do okamžiku předběžné vykonatelnosti nebo vykonatelnosti rozhodnutí Ústavu o stanovení, změně nebo zrušení výše a podmínek úhrady podle části sedmé tohoto zákona podle toho, která z uvedených skutečností nastane dříve. Bude-li předběžně vykonatelné rozhodnutí podle věty druhé zrušeno odvolacím orgánem, nabývají opět platnosti výše a podmínky úhrady stanovené dle věty první. Pro následný postup platí obdobně ustanovení věty druhé a třetí.</w:t>
      </w:r>
    </w:p>
    <w:p w:rsidR="007C0892" w:rsidRPr="00172285" w:rsidRDefault="007C0892" w:rsidP="007C0892">
      <w:pPr>
        <w:pStyle w:val="Odstavecseseznamem"/>
        <w:rPr>
          <w:rFonts w:cs="Arial"/>
          <w:szCs w:val="22"/>
        </w:rPr>
      </w:pPr>
    </w:p>
    <w:p w:rsidR="007C0892" w:rsidRPr="00172285" w:rsidRDefault="007C0892" w:rsidP="007C0892">
      <w:pPr>
        <w:rPr>
          <w:rFonts w:cs="Arial"/>
          <w:szCs w:val="22"/>
        </w:rPr>
      </w:pPr>
    </w:p>
    <w:p w:rsidR="007C0892" w:rsidRPr="00172285" w:rsidRDefault="007C0892" w:rsidP="007C0892">
      <w:pPr>
        <w:rPr>
          <w:rFonts w:cs="Arial"/>
          <w:szCs w:val="22"/>
        </w:rPr>
      </w:pPr>
    </w:p>
    <w:p w:rsidR="007C0892" w:rsidRPr="00172285" w:rsidRDefault="007C0892" w:rsidP="007C0892">
      <w:pPr>
        <w:rPr>
          <w:rFonts w:cs="Arial"/>
          <w:szCs w:val="22"/>
        </w:rPr>
      </w:pPr>
      <w:r w:rsidRPr="00172285">
        <w:rPr>
          <w:rFonts w:cs="Arial"/>
          <w:szCs w:val="22"/>
        </w:rPr>
        <w:t xml:space="preserve">      </w:t>
      </w:r>
    </w:p>
    <w:p w:rsidR="007C0892" w:rsidRPr="00172285" w:rsidRDefault="007C0892" w:rsidP="007C0892">
      <w:pPr>
        <w:rPr>
          <w:rFonts w:cs="Arial"/>
          <w:szCs w:val="22"/>
        </w:rPr>
      </w:pPr>
      <w:r w:rsidRPr="00172285">
        <w:rPr>
          <w:rFonts w:cs="Arial"/>
          <w:szCs w:val="22"/>
        </w:rPr>
        <w:t xml:space="preserve">                                                                         Čl. III</w:t>
      </w:r>
    </w:p>
    <w:p w:rsidR="007C0892" w:rsidRPr="00172285" w:rsidRDefault="007C0892" w:rsidP="007C0892">
      <w:pPr>
        <w:rPr>
          <w:rFonts w:cs="Arial"/>
          <w:szCs w:val="22"/>
        </w:rPr>
      </w:pPr>
    </w:p>
    <w:p w:rsidR="007C0892" w:rsidRPr="00172285" w:rsidRDefault="007C0892" w:rsidP="007C0892">
      <w:pPr>
        <w:rPr>
          <w:rFonts w:cs="Arial"/>
          <w:b/>
          <w:bCs/>
          <w:szCs w:val="22"/>
        </w:rPr>
      </w:pPr>
      <w:r w:rsidRPr="00172285">
        <w:rPr>
          <w:rFonts w:cs="Arial"/>
          <w:szCs w:val="22"/>
        </w:rPr>
        <w:t xml:space="preserve">                                                                       </w:t>
      </w:r>
      <w:r w:rsidRPr="00172285">
        <w:rPr>
          <w:rFonts w:cs="Arial"/>
          <w:b/>
          <w:bCs/>
          <w:szCs w:val="22"/>
        </w:rPr>
        <w:t>Účinnost</w:t>
      </w:r>
    </w:p>
    <w:p w:rsidR="007C0892" w:rsidRPr="00172285" w:rsidRDefault="007C0892" w:rsidP="007C0892">
      <w:pPr>
        <w:rPr>
          <w:rFonts w:cs="Arial"/>
          <w:szCs w:val="22"/>
        </w:rPr>
      </w:pPr>
    </w:p>
    <w:p w:rsidR="007C0892" w:rsidRPr="00172285" w:rsidRDefault="007C0892" w:rsidP="007C0892">
      <w:pPr>
        <w:rPr>
          <w:rFonts w:cs="Arial"/>
          <w:szCs w:val="22"/>
        </w:rPr>
      </w:pPr>
      <w:r w:rsidRPr="00172285">
        <w:rPr>
          <w:rFonts w:cs="Arial"/>
          <w:szCs w:val="22"/>
        </w:rPr>
        <w:t xml:space="preserve">          Tento zákon nabývá účinnosti prvním dnem čtvrtého měsíce následujícího po dni jeho vyhlášení s výjimkou bodu 2 Přechodných ustanovení, jež nabývá účinnosti od prvního dne měsíce následujícího po dni jeho vyhlášení.</w:t>
      </w:r>
    </w:p>
    <w:p w:rsidR="007C0892" w:rsidRPr="00172285" w:rsidRDefault="007C0892" w:rsidP="007C0892">
      <w:pPr>
        <w:rPr>
          <w:rFonts w:cs="Arial"/>
          <w:szCs w:val="22"/>
        </w:rPr>
      </w:pPr>
    </w:p>
    <w:p w:rsidR="004B20D7" w:rsidRPr="00172285" w:rsidRDefault="004B20D7">
      <w:pPr>
        <w:spacing w:after="200" w:line="276" w:lineRule="auto"/>
        <w:jc w:val="left"/>
        <w:rPr>
          <w:rFonts w:cs="Arial"/>
          <w:szCs w:val="22"/>
        </w:rPr>
      </w:pPr>
    </w:p>
    <w:sectPr w:rsidR="004B20D7" w:rsidRPr="00172285" w:rsidSect="000A214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3A1" w:rsidRDefault="00BF23A1" w:rsidP="007C0892">
      <w:pPr>
        <w:spacing w:line="240" w:lineRule="auto"/>
      </w:pPr>
      <w:r>
        <w:separator/>
      </w:r>
    </w:p>
  </w:endnote>
  <w:endnote w:type="continuationSeparator" w:id="0">
    <w:p w:rsidR="00BF23A1" w:rsidRDefault="00BF23A1" w:rsidP="007C08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3A1" w:rsidRDefault="00BF23A1" w:rsidP="007C0892">
      <w:pPr>
        <w:spacing w:line="240" w:lineRule="auto"/>
      </w:pPr>
      <w:r>
        <w:separator/>
      </w:r>
    </w:p>
  </w:footnote>
  <w:footnote w:type="continuationSeparator" w:id="0">
    <w:p w:rsidR="00BF23A1" w:rsidRDefault="00BF23A1" w:rsidP="007C0892">
      <w:pPr>
        <w:spacing w:line="240" w:lineRule="auto"/>
      </w:pPr>
      <w:r>
        <w:continuationSeparator/>
      </w:r>
    </w:p>
  </w:footnote>
  <w:footnote w:id="1">
    <w:p w:rsidR="0018606B" w:rsidRDefault="0018606B" w:rsidP="007C0892">
      <w:pPr>
        <w:pStyle w:val="Textpoznpodarou"/>
      </w:pPr>
      <w:r>
        <w:rPr>
          <w:rStyle w:val="Znakapoznpodarou"/>
        </w:rPr>
        <w:footnoteRef/>
      </w:r>
      <w:r>
        <w:t xml:space="preserve"> § 5 písm. g) zákona č. 268/2014 Sb., o zdravotnických prostředcích a o změně zákona č. 634/2004 Sb., o správních poplatcích, ve znění pozdějších předpisů</w:t>
      </w:r>
    </w:p>
  </w:footnote>
  <w:footnote w:id="2">
    <w:p w:rsidR="0018606B" w:rsidRDefault="0018606B" w:rsidP="007C0892">
      <w:pPr>
        <w:pStyle w:val="Textpoznpodarou"/>
      </w:pPr>
      <w:r>
        <w:rPr>
          <w:rStyle w:val="Znakapoznpodarou"/>
        </w:rPr>
        <w:footnoteRef/>
      </w:r>
      <w:r>
        <w:t xml:space="preserve"> § 31 zákona č. 268/2014 Sb., o zdravotnických prostředcích a o změně zákona č. 634/2004 Sb., o správních poplatcích, ve znění pozdějších předpisů</w:t>
      </w:r>
    </w:p>
  </w:footnote>
  <w:footnote w:id="3">
    <w:p w:rsidR="0018606B" w:rsidRDefault="0018606B" w:rsidP="007C0892">
      <w:pPr>
        <w:pStyle w:val="Textpoznpodarou"/>
      </w:pPr>
      <w:r>
        <w:rPr>
          <w:rStyle w:val="Znakapoznpodarou"/>
        </w:rPr>
        <w:footnoteRef/>
      </w:r>
      <w:r>
        <w:t xml:space="preserve"> § 32 odst. 2 písm. l) zákona č. 268/2014 Sb., o zdravotnických prostředcích a o změně zákona č. 634/2004 Sb., o správních poplatcích, ve znění pozdějších předpisů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47A13A4"/>
    <w:lvl w:ilvl="0">
      <w:start w:val="1"/>
      <w:numFmt w:val="bullet"/>
      <w:pStyle w:val="Seznamsodrkami2"/>
      <w:lvlText w:val=""/>
      <w:lvlJc w:val="left"/>
      <w:pPr>
        <w:tabs>
          <w:tab w:val="num" w:pos="643"/>
        </w:tabs>
        <w:ind w:left="643" w:hanging="360"/>
      </w:pPr>
      <w:rPr>
        <w:rFonts w:ascii="Symbol" w:hAnsi="Symbol" w:hint="default"/>
      </w:rPr>
    </w:lvl>
  </w:abstractNum>
  <w:abstractNum w:abstractNumId="1">
    <w:nsid w:val="15547B5C"/>
    <w:multiLevelType w:val="multilevel"/>
    <w:tmpl w:val="65F860B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19371BD0"/>
    <w:multiLevelType w:val="singleLevel"/>
    <w:tmpl w:val="A920D918"/>
    <w:lvl w:ilvl="0">
      <w:start w:val="1"/>
      <w:numFmt w:val="decimal"/>
      <w:pStyle w:val="Novelizanbod"/>
      <w:lvlText w:val="%1."/>
      <w:lvlJc w:val="left"/>
      <w:pPr>
        <w:tabs>
          <w:tab w:val="num" w:pos="567"/>
        </w:tabs>
        <w:ind w:left="567" w:hanging="567"/>
      </w:pPr>
      <w:rPr>
        <w:b/>
        <w:i w:val="0"/>
      </w:rPr>
    </w:lvl>
  </w:abstractNum>
  <w:abstractNum w:abstractNumId="3">
    <w:nsid w:val="1AFB490D"/>
    <w:multiLevelType w:val="hybridMultilevel"/>
    <w:tmpl w:val="8326E8C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1E0F5D70"/>
    <w:multiLevelType w:val="hybridMultilevel"/>
    <w:tmpl w:val="F3966E74"/>
    <w:lvl w:ilvl="0" w:tplc="511025C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A993851"/>
    <w:multiLevelType w:val="hybridMultilevel"/>
    <w:tmpl w:val="8296486C"/>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6">
    <w:nsid w:val="3C3D3064"/>
    <w:multiLevelType w:val="multilevel"/>
    <w:tmpl w:val="536E1DA8"/>
    <w:lvl w:ilvl="0">
      <w:start w:val="1"/>
      <w:numFmt w:val="decimal"/>
      <w:pStyle w:val="METODIKA-2"/>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47431EAD"/>
    <w:multiLevelType w:val="hybridMultilevel"/>
    <w:tmpl w:val="9BCA29CA"/>
    <w:lvl w:ilvl="0" w:tplc="F33871A0">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A0555BD"/>
    <w:multiLevelType w:val="hybridMultilevel"/>
    <w:tmpl w:val="B84EFD66"/>
    <w:lvl w:ilvl="0" w:tplc="3EF83A6C">
      <w:start w:val="1"/>
      <w:numFmt w:val="lowerLetter"/>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9">
    <w:nsid w:val="51AD2CA6"/>
    <w:multiLevelType w:val="hybridMultilevel"/>
    <w:tmpl w:val="258CDBD0"/>
    <w:lvl w:ilvl="0" w:tplc="3426048E">
      <w:start w:val="1"/>
      <w:numFmt w:val="lowerLetter"/>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10">
    <w:nsid w:val="52FB1C19"/>
    <w:multiLevelType w:val="hybridMultilevel"/>
    <w:tmpl w:val="FB00D0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54254EB2"/>
    <w:multiLevelType w:val="hybridMultilevel"/>
    <w:tmpl w:val="819A7A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61153A68"/>
    <w:multiLevelType w:val="hybridMultilevel"/>
    <w:tmpl w:val="4E6E46DC"/>
    <w:lvl w:ilvl="0" w:tplc="CC24158A">
      <w:start w:val="1"/>
      <w:numFmt w:val="decimal"/>
      <w:lvlText w:val="%1."/>
      <w:lvlJc w:val="left"/>
      <w:pPr>
        <w:ind w:left="720" w:hanging="360"/>
      </w:pPr>
      <w:rPr>
        <w:rFonts w:ascii="Arial" w:hAnsi="Arial" w:cs="Arial"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3">
    <w:nsid w:val="67597F22"/>
    <w:multiLevelType w:val="hybridMultilevel"/>
    <w:tmpl w:val="EE2A7124"/>
    <w:lvl w:ilvl="0" w:tplc="D38C20A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AAF1A1F"/>
    <w:multiLevelType w:val="multilevel"/>
    <w:tmpl w:val="FEF0E548"/>
    <w:lvl w:ilvl="0">
      <w:start w:val="1"/>
      <w:numFmt w:val="decimal"/>
      <w:pStyle w:val="ZKON"/>
      <w:isLgl/>
      <w:lvlText w:val="(%1)"/>
      <w:lvlJc w:val="left"/>
      <w:pPr>
        <w:tabs>
          <w:tab w:val="num" w:pos="782"/>
        </w:tabs>
        <w:ind w:left="0" w:firstLine="425"/>
      </w:pPr>
      <w:rPr>
        <w:rFonts w:hint="default"/>
      </w:rPr>
    </w:lvl>
    <w:lvl w:ilvl="1">
      <w:start w:val="1"/>
      <w:numFmt w:val="lowerLetter"/>
      <w:lvlText w:val="%2)"/>
      <w:lvlJc w:val="left"/>
      <w:pPr>
        <w:tabs>
          <w:tab w:val="num" w:pos="425"/>
        </w:tabs>
        <w:ind w:left="425" w:hanging="425"/>
      </w:pPr>
      <w:rPr>
        <w:rFonts w:ascii="Arial" w:eastAsia="Times New Roman" w:hAnsi="Arial" w:cs="Arial" w:hint="default"/>
      </w:rPr>
    </w:lvl>
    <w:lvl w:ilvl="2">
      <w:start w:val="1"/>
      <w:numFmt w:val="decimal"/>
      <w:pStyle w:val="ZKON"/>
      <w:isLgl/>
      <w:lvlText w:val="%3."/>
      <w:lvlJc w:val="left"/>
      <w:pPr>
        <w:tabs>
          <w:tab w:val="num" w:pos="850"/>
        </w:tabs>
        <w:ind w:left="850" w:hanging="425"/>
      </w:pPr>
      <w:rPr>
        <w:rFonts w:hint="default"/>
      </w:rPr>
    </w:lvl>
    <w:lvl w:ilvl="3">
      <w:start w:val="1"/>
      <w:numFmt w:val="decimal"/>
      <w:lvlText w:val="(%4)"/>
      <w:lvlJc w:val="left"/>
      <w:pPr>
        <w:tabs>
          <w:tab w:val="num" w:pos="1015"/>
        </w:tabs>
        <w:ind w:left="1015" w:hanging="360"/>
      </w:pPr>
      <w:rPr>
        <w:rFonts w:hint="default"/>
      </w:rPr>
    </w:lvl>
    <w:lvl w:ilvl="4">
      <w:start w:val="1"/>
      <w:numFmt w:val="lowerLetter"/>
      <w:pStyle w:val="Nadpis5"/>
      <w:lvlText w:val="(%5)"/>
      <w:lvlJc w:val="left"/>
      <w:pPr>
        <w:tabs>
          <w:tab w:val="num" w:pos="1375"/>
        </w:tabs>
        <w:ind w:left="1375" w:hanging="360"/>
      </w:pPr>
      <w:rPr>
        <w:rFonts w:hint="default"/>
      </w:rPr>
    </w:lvl>
    <w:lvl w:ilvl="5">
      <w:start w:val="1"/>
      <w:numFmt w:val="lowerRoman"/>
      <w:pStyle w:val="Nadpis6"/>
      <w:lvlText w:val="(%6)"/>
      <w:lvlJc w:val="left"/>
      <w:pPr>
        <w:tabs>
          <w:tab w:val="num" w:pos="2095"/>
        </w:tabs>
        <w:ind w:left="1735" w:hanging="360"/>
      </w:pPr>
      <w:rPr>
        <w:rFonts w:hint="default"/>
      </w:rPr>
    </w:lvl>
    <w:lvl w:ilvl="6">
      <w:start w:val="1"/>
      <w:numFmt w:val="decimal"/>
      <w:pStyle w:val="Nadpis7"/>
      <w:lvlText w:val="%7."/>
      <w:lvlJc w:val="left"/>
      <w:pPr>
        <w:tabs>
          <w:tab w:val="num" w:pos="2095"/>
        </w:tabs>
        <w:ind w:left="2095" w:hanging="360"/>
      </w:pPr>
      <w:rPr>
        <w:rFonts w:hint="default"/>
      </w:rPr>
    </w:lvl>
    <w:lvl w:ilvl="7">
      <w:start w:val="1"/>
      <w:numFmt w:val="lowerLetter"/>
      <w:pStyle w:val="Nadpis8"/>
      <w:lvlText w:val="%8."/>
      <w:lvlJc w:val="left"/>
      <w:pPr>
        <w:tabs>
          <w:tab w:val="num" w:pos="2455"/>
        </w:tabs>
        <w:ind w:left="2455" w:hanging="360"/>
      </w:pPr>
      <w:rPr>
        <w:rFonts w:hint="default"/>
      </w:rPr>
    </w:lvl>
    <w:lvl w:ilvl="8">
      <w:start w:val="1"/>
      <w:numFmt w:val="lowerRoman"/>
      <w:pStyle w:val="Nadpis9"/>
      <w:lvlText w:val="%9."/>
      <w:lvlJc w:val="left"/>
      <w:pPr>
        <w:tabs>
          <w:tab w:val="num" w:pos="3175"/>
        </w:tabs>
        <w:ind w:left="2815" w:hanging="360"/>
      </w:pPr>
      <w:rPr>
        <w:rFonts w:hint="default"/>
      </w:rPr>
    </w:lvl>
  </w:abstractNum>
  <w:abstractNum w:abstractNumId="15">
    <w:nsid w:val="7700019B"/>
    <w:multiLevelType w:val="hybridMultilevel"/>
    <w:tmpl w:val="83408D2C"/>
    <w:lvl w:ilvl="0" w:tplc="6E0AFFD4">
      <w:start w:val="9"/>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3"/>
  </w:num>
  <w:num w:numId="5">
    <w:abstractNumId w:val="1"/>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6">
    <w:abstractNumId w:val="11"/>
  </w:num>
  <w:num w:numId="7">
    <w:abstractNumId w:val="10"/>
  </w:num>
  <w:num w:numId="8">
    <w:abstractNumId w:val="6"/>
  </w:num>
  <w:num w:numId="9">
    <w:abstractNumId w:val="2"/>
  </w:num>
  <w:num w:numId="10">
    <w:abstractNumId w:val="8"/>
  </w:num>
  <w:num w:numId="11">
    <w:abstractNumId w:val="0"/>
  </w:num>
  <w:num w:numId="12">
    <w:abstractNumId w:val="12"/>
  </w:num>
  <w:num w:numId="13">
    <w:abstractNumId w:val="9"/>
  </w:num>
  <w:num w:numId="14">
    <w:abstractNumId w:val="2"/>
    <w:lvlOverride w:ilvl="0">
      <w:startOverride w:val="7"/>
    </w:lvlOverride>
  </w:num>
  <w:num w:numId="15">
    <w:abstractNumId w:val="14"/>
  </w:num>
  <w:num w:numId="16">
    <w:abstractNumId w:val="7"/>
  </w:num>
  <w:num w:numId="17">
    <w:abstractNumId w:val="13"/>
  </w:num>
  <w:num w:numId="18">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C43"/>
    <w:rsid w:val="00003A06"/>
    <w:rsid w:val="0007555F"/>
    <w:rsid w:val="00095BC0"/>
    <w:rsid w:val="000A2141"/>
    <w:rsid w:val="000A3D62"/>
    <w:rsid w:val="000B0BF2"/>
    <w:rsid w:val="00150941"/>
    <w:rsid w:val="00172285"/>
    <w:rsid w:val="0018606B"/>
    <w:rsid w:val="001C4B03"/>
    <w:rsid w:val="002B4838"/>
    <w:rsid w:val="002D696D"/>
    <w:rsid w:val="002E77C1"/>
    <w:rsid w:val="0035391D"/>
    <w:rsid w:val="003D0D5E"/>
    <w:rsid w:val="00414350"/>
    <w:rsid w:val="00471509"/>
    <w:rsid w:val="004A4ED7"/>
    <w:rsid w:val="004B20D7"/>
    <w:rsid w:val="004E32EC"/>
    <w:rsid w:val="00511634"/>
    <w:rsid w:val="00522D5F"/>
    <w:rsid w:val="005D66D4"/>
    <w:rsid w:val="00625A8C"/>
    <w:rsid w:val="006F73ED"/>
    <w:rsid w:val="00726C43"/>
    <w:rsid w:val="0074259A"/>
    <w:rsid w:val="00755772"/>
    <w:rsid w:val="00782064"/>
    <w:rsid w:val="007A72CF"/>
    <w:rsid w:val="007B00F6"/>
    <w:rsid w:val="007C0892"/>
    <w:rsid w:val="007E57B6"/>
    <w:rsid w:val="00852457"/>
    <w:rsid w:val="008A3606"/>
    <w:rsid w:val="009023B8"/>
    <w:rsid w:val="009259C7"/>
    <w:rsid w:val="009453B5"/>
    <w:rsid w:val="00986C4A"/>
    <w:rsid w:val="009D0D8B"/>
    <w:rsid w:val="00A842BB"/>
    <w:rsid w:val="00A87CC5"/>
    <w:rsid w:val="00A906C2"/>
    <w:rsid w:val="00AA5E1E"/>
    <w:rsid w:val="00AD1FBD"/>
    <w:rsid w:val="00B3395F"/>
    <w:rsid w:val="00B93D53"/>
    <w:rsid w:val="00BD77D6"/>
    <w:rsid w:val="00BF23A1"/>
    <w:rsid w:val="00C85AF4"/>
    <w:rsid w:val="00C9336E"/>
    <w:rsid w:val="00D75E2F"/>
    <w:rsid w:val="00E563D5"/>
    <w:rsid w:val="00E644ED"/>
    <w:rsid w:val="00E72620"/>
    <w:rsid w:val="00EE00B6"/>
    <w:rsid w:val="00F01353"/>
    <w:rsid w:val="00F76F80"/>
    <w:rsid w:val="00F831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endnote tex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 grey"/>
    <w:qFormat/>
    <w:rsid w:val="008A3606"/>
    <w:pPr>
      <w:spacing w:after="0" w:line="300" w:lineRule="exact"/>
      <w:jc w:val="both"/>
    </w:pPr>
    <w:rPr>
      <w:rFonts w:ascii="Arial" w:eastAsia="Times New Roman" w:hAnsi="Arial" w:cs="Times New Roman"/>
      <w:noProof/>
      <w:color w:val="000000"/>
      <w:szCs w:val="24"/>
      <w:lang w:eastAsia="cs-CZ"/>
    </w:rPr>
  </w:style>
  <w:style w:type="paragraph" w:styleId="Nadpis1">
    <w:name w:val="heading 1"/>
    <w:basedOn w:val="Normln"/>
    <w:next w:val="Normln"/>
    <w:link w:val="Nadpis1Char"/>
    <w:qFormat/>
    <w:rsid w:val="007C08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74259A"/>
    <w:pPr>
      <w:spacing w:before="200" w:line="276" w:lineRule="auto"/>
      <w:jc w:val="left"/>
      <w:outlineLvl w:val="1"/>
    </w:pPr>
    <w:rPr>
      <w:rFonts w:asciiTheme="majorHAnsi" w:eastAsiaTheme="majorEastAsia" w:hAnsiTheme="majorHAnsi" w:cstheme="majorBidi"/>
      <w:b/>
      <w:bCs/>
      <w:noProof w:val="0"/>
      <w:color w:val="auto"/>
      <w:sz w:val="26"/>
      <w:szCs w:val="26"/>
      <w:lang w:eastAsia="en-US"/>
    </w:rPr>
  </w:style>
  <w:style w:type="paragraph" w:styleId="Nadpis3">
    <w:name w:val="heading 3"/>
    <w:basedOn w:val="Normln"/>
    <w:next w:val="Normln"/>
    <w:link w:val="Nadpis3Char"/>
    <w:qFormat/>
    <w:rsid w:val="007C0892"/>
    <w:pPr>
      <w:keepNext/>
      <w:spacing w:before="240" w:after="60" w:line="240" w:lineRule="auto"/>
      <w:jc w:val="left"/>
      <w:outlineLvl w:val="2"/>
    </w:pPr>
    <w:rPr>
      <w:b/>
      <w:bCs/>
      <w:noProof w:val="0"/>
      <w:color w:val="auto"/>
      <w:sz w:val="26"/>
      <w:szCs w:val="26"/>
      <w:lang w:val="x-none" w:eastAsia="x-none"/>
    </w:rPr>
  </w:style>
  <w:style w:type="paragraph" w:styleId="Nadpis4">
    <w:name w:val="heading 4"/>
    <w:basedOn w:val="Normln"/>
    <w:next w:val="Normln"/>
    <w:link w:val="Nadpis4Char"/>
    <w:qFormat/>
    <w:rsid w:val="007C0892"/>
    <w:pPr>
      <w:keepNext/>
      <w:spacing w:before="240" w:after="60" w:line="240" w:lineRule="auto"/>
      <w:jc w:val="left"/>
      <w:outlineLvl w:val="3"/>
    </w:pPr>
    <w:rPr>
      <w:rFonts w:ascii="Times New Roman" w:hAnsi="Times New Roman"/>
      <w:b/>
      <w:bCs/>
      <w:noProof w:val="0"/>
      <w:color w:val="auto"/>
      <w:sz w:val="28"/>
      <w:szCs w:val="28"/>
      <w:lang w:val="x-none" w:eastAsia="x-none"/>
    </w:rPr>
  </w:style>
  <w:style w:type="paragraph" w:styleId="Nadpis5">
    <w:name w:val="heading 5"/>
    <w:basedOn w:val="Normln"/>
    <w:next w:val="Normln"/>
    <w:link w:val="Nadpis5Char"/>
    <w:qFormat/>
    <w:rsid w:val="007C0892"/>
    <w:pPr>
      <w:numPr>
        <w:ilvl w:val="4"/>
        <w:numId w:val="15"/>
      </w:numPr>
      <w:spacing w:before="240" w:after="60" w:line="240" w:lineRule="auto"/>
      <w:outlineLvl w:val="4"/>
    </w:pPr>
    <w:rPr>
      <w:rFonts w:ascii="Times New Roman" w:hAnsi="Times New Roman"/>
      <w:b/>
      <w:bCs/>
      <w:i/>
      <w:iCs/>
      <w:noProof w:val="0"/>
      <w:color w:val="auto"/>
      <w:sz w:val="26"/>
      <w:szCs w:val="26"/>
      <w:lang w:val="x-none" w:eastAsia="x-none"/>
    </w:rPr>
  </w:style>
  <w:style w:type="paragraph" w:styleId="Nadpis6">
    <w:name w:val="heading 6"/>
    <w:basedOn w:val="Normln"/>
    <w:next w:val="Normln"/>
    <w:link w:val="Nadpis6Char"/>
    <w:qFormat/>
    <w:rsid w:val="007C0892"/>
    <w:pPr>
      <w:numPr>
        <w:ilvl w:val="5"/>
        <w:numId w:val="15"/>
      </w:numPr>
      <w:spacing w:before="240" w:after="60" w:line="240" w:lineRule="auto"/>
      <w:outlineLvl w:val="5"/>
    </w:pPr>
    <w:rPr>
      <w:rFonts w:ascii="Times New Roman" w:hAnsi="Times New Roman"/>
      <w:b/>
      <w:bCs/>
      <w:noProof w:val="0"/>
      <w:color w:val="auto"/>
      <w:szCs w:val="22"/>
      <w:lang w:val="x-none" w:eastAsia="x-none"/>
    </w:rPr>
  </w:style>
  <w:style w:type="paragraph" w:styleId="Nadpis7">
    <w:name w:val="heading 7"/>
    <w:basedOn w:val="Normln"/>
    <w:next w:val="Normln"/>
    <w:link w:val="Nadpis7Char"/>
    <w:qFormat/>
    <w:rsid w:val="007C0892"/>
    <w:pPr>
      <w:numPr>
        <w:ilvl w:val="6"/>
        <w:numId w:val="15"/>
      </w:numPr>
      <w:spacing w:before="240" w:after="60" w:line="240" w:lineRule="auto"/>
      <w:outlineLvl w:val="6"/>
    </w:pPr>
    <w:rPr>
      <w:rFonts w:ascii="Times New Roman" w:hAnsi="Times New Roman"/>
      <w:noProof w:val="0"/>
      <w:color w:val="auto"/>
      <w:sz w:val="24"/>
      <w:lang w:val="x-none" w:eastAsia="x-none"/>
    </w:rPr>
  </w:style>
  <w:style w:type="paragraph" w:styleId="Nadpis8">
    <w:name w:val="heading 8"/>
    <w:basedOn w:val="Normln"/>
    <w:next w:val="Normln"/>
    <w:link w:val="Nadpis8Char"/>
    <w:qFormat/>
    <w:rsid w:val="007C0892"/>
    <w:pPr>
      <w:numPr>
        <w:ilvl w:val="7"/>
        <w:numId w:val="15"/>
      </w:numPr>
      <w:spacing w:before="240" w:after="60" w:line="240" w:lineRule="auto"/>
      <w:outlineLvl w:val="7"/>
    </w:pPr>
    <w:rPr>
      <w:rFonts w:ascii="Times New Roman" w:hAnsi="Times New Roman"/>
      <w:i/>
      <w:iCs/>
      <w:noProof w:val="0"/>
      <w:color w:val="auto"/>
      <w:sz w:val="24"/>
      <w:lang w:val="x-none" w:eastAsia="x-none"/>
    </w:rPr>
  </w:style>
  <w:style w:type="paragraph" w:styleId="Nadpis9">
    <w:name w:val="heading 9"/>
    <w:basedOn w:val="Normln"/>
    <w:next w:val="Normln"/>
    <w:link w:val="Nadpis9Char"/>
    <w:qFormat/>
    <w:rsid w:val="007C0892"/>
    <w:pPr>
      <w:numPr>
        <w:ilvl w:val="8"/>
        <w:numId w:val="15"/>
      </w:numPr>
      <w:spacing w:before="240" w:after="60" w:line="240" w:lineRule="auto"/>
      <w:outlineLvl w:val="8"/>
    </w:pPr>
    <w:rPr>
      <w:noProof w:val="0"/>
      <w:color w:val="auto"/>
      <w:szCs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C0892"/>
    <w:rPr>
      <w:rFonts w:asciiTheme="majorHAnsi" w:eastAsiaTheme="majorEastAsia" w:hAnsiTheme="majorHAnsi" w:cstheme="majorBidi"/>
      <w:b/>
      <w:bCs/>
      <w:noProof/>
      <w:color w:val="365F91" w:themeColor="accent1" w:themeShade="BF"/>
      <w:sz w:val="28"/>
      <w:szCs w:val="28"/>
      <w:lang w:eastAsia="cs-CZ"/>
    </w:rPr>
  </w:style>
  <w:style w:type="character" w:customStyle="1" w:styleId="Nadpis2Char">
    <w:name w:val="Nadpis 2 Char"/>
    <w:basedOn w:val="Standardnpsmoodstavce"/>
    <w:link w:val="Nadpis2"/>
    <w:uiPriority w:val="9"/>
    <w:rsid w:val="0074259A"/>
    <w:rPr>
      <w:rFonts w:asciiTheme="majorHAnsi" w:eastAsiaTheme="majorEastAsia" w:hAnsiTheme="majorHAnsi" w:cstheme="majorBidi"/>
      <w:b/>
      <w:bCs/>
      <w:sz w:val="26"/>
      <w:szCs w:val="26"/>
    </w:rPr>
  </w:style>
  <w:style w:type="character" w:customStyle="1" w:styleId="Nadpis3Char">
    <w:name w:val="Nadpis 3 Char"/>
    <w:basedOn w:val="Standardnpsmoodstavce"/>
    <w:link w:val="Nadpis3"/>
    <w:rsid w:val="007C0892"/>
    <w:rPr>
      <w:rFonts w:ascii="Arial" w:eastAsia="Times New Roman" w:hAnsi="Arial" w:cs="Times New Roman"/>
      <w:b/>
      <w:bCs/>
      <w:sz w:val="26"/>
      <w:szCs w:val="26"/>
      <w:lang w:val="x-none" w:eastAsia="x-none"/>
    </w:rPr>
  </w:style>
  <w:style w:type="character" w:customStyle="1" w:styleId="Nadpis4Char">
    <w:name w:val="Nadpis 4 Char"/>
    <w:basedOn w:val="Standardnpsmoodstavce"/>
    <w:link w:val="Nadpis4"/>
    <w:rsid w:val="007C0892"/>
    <w:rPr>
      <w:rFonts w:ascii="Times New Roman" w:eastAsia="Times New Roman" w:hAnsi="Times New Roman" w:cs="Times New Roman"/>
      <w:b/>
      <w:bCs/>
      <w:sz w:val="28"/>
      <w:szCs w:val="28"/>
      <w:lang w:val="x-none" w:eastAsia="x-none"/>
    </w:rPr>
  </w:style>
  <w:style w:type="character" w:customStyle="1" w:styleId="Nadpis5Char">
    <w:name w:val="Nadpis 5 Char"/>
    <w:basedOn w:val="Standardnpsmoodstavce"/>
    <w:link w:val="Nadpis5"/>
    <w:rsid w:val="007C0892"/>
    <w:rPr>
      <w:rFonts w:ascii="Times New Roman" w:eastAsia="Times New Roman" w:hAnsi="Times New Roman" w:cs="Times New Roman"/>
      <w:b/>
      <w:bCs/>
      <w:i/>
      <w:iCs/>
      <w:sz w:val="26"/>
      <w:szCs w:val="26"/>
      <w:lang w:val="x-none" w:eastAsia="x-none"/>
    </w:rPr>
  </w:style>
  <w:style w:type="character" w:customStyle="1" w:styleId="Nadpis6Char">
    <w:name w:val="Nadpis 6 Char"/>
    <w:basedOn w:val="Standardnpsmoodstavce"/>
    <w:link w:val="Nadpis6"/>
    <w:rsid w:val="007C0892"/>
    <w:rPr>
      <w:rFonts w:ascii="Times New Roman" w:eastAsia="Times New Roman" w:hAnsi="Times New Roman" w:cs="Times New Roman"/>
      <w:b/>
      <w:bCs/>
      <w:lang w:val="x-none" w:eastAsia="x-none"/>
    </w:rPr>
  </w:style>
  <w:style w:type="character" w:customStyle="1" w:styleId="Nadpis7Char">
    <w:name w:val="Nadpis 7 Char"/>
    <w:basedOn w:val="Standardnpsmoodstavce"/>
    <w:link w:val="Nadpis7"/>
    <w:rsid w:val="007C0892"/>
    <w:rPr>
      <w:rFonts w:ascii="Times New Roman" w:eastAsia="Times New Roman" w:hAnsi="Times New Roman" w:cs="Times New Roman"/>
      <w:sz w:val="24"/>
      <w:szCs w:val="24"/>
      <w:lang w:val="x-none" w:eastAsia="x-none"/>
    </w:rPr>
  </w:style>
  <w:style w:type="character" w:customStyle="1" w:styleId="Nadpis8Char">
    <w:name w:val="Nadpis 8 Char"/>
    <w:basedOn w:val="Standardnpsmoodstavce"/>
    <w:link w:val="Nadpis8"/>
    <w:rsid w:val="007C0892"/>
    <w:rPr>
      <w:rFonts w:ascii="Times New Roman" w:eastAsia="Times New Roman" w:hAnsi="Times New Roman" w:cs="Times New Roman"/>
      <w:i/>
      <w:iCs/>
      <w:sz w:val="24"/>
      <w:szCs w:val="24"/>
      <w:lang w:val="x-none" w:eastAsia="x-none"/>
    </w:rPr>
  </w:style>
  <w:style w:type="character" w:customStyle="1" w:styleId="Nadpis9Char">
    <w:name w:val="Nadpis 9 Char"/>
    <w:basedOn w:val="Standardnpsmoodstavce"/>
    <w:link w:val="Nadpis9"/>
    <w:rsid w:val="007C0892"/>
    <w:rPr>
      <w:rFonts w:ascii="Arial" w:eastAsia="Times New Roman" w:hAnsi="Arial" w:cs="Times New Roman"/>
      <w:lang w:val="x-none" w:eastAsia="x-none"/>
    </w:rPr>
  </w:style>
  <w:style w:type="paragraph" w:styleId="Zpat">
    <w:name w:val="footer"/>
    <w:basedOn w:val="Normln"/>
    <w:link w:val="ZpatChar"/>
    <w:uiPriority w:val="99"/>
    <w:unhideWhenUsed/>
    <w:rsid w:val="008A3606"/>
    <w:pPr>
      <w:tabs>
        <w:tab w:val="center" w:pos="4536"/>
        <w:tab w:val="right" w:pos="9072"/>
      </w:tabs>
      <w:spacing w:line="180" w:lineRule="exact"/>
      <w:ind w:left="1077"/>
    </w:pPr>
    <w:rPr>
      <w:color w:val="auto"/>
      <w:sz w:val="16"/>
      <w:szCs w:val="13"/>
    </w:rPr>
  </w:style>
  <w:style w:type="character" w:customStyle="1" w:styleId="ZpatChar">
    <w:name w:val="Zápatí Char"/>
    <w:basedOn w:val="Standardnpsmoodstavce"/>
    <w:link w:val="Zpat"/>
    <w:uiPriority w:val="99"/>
    <w:rsid w:val="008A3606"/>
    <w:rPr>
      <w:rFonts w:ascii="Arial" w:eastAsia="Times New Roman" w:hAnsi="Arial" w:cs="Times New Roman"/>
      <w:noProof/>
      <w:sz w:val="16"/>
      <w:szCs w:val="13"/>
      <w:lang w:eastAsia="cs-CZ"/>
    </w:rPr>
  </w:style>
  <w:style w:type="paragraph" w:styleId="Textbubliny">
    <w:name w:val="Balloon Text"/>
    <w:basedOn w:val="Normln"/>
    <w:link w:val="TextbublinyChar"/>
    <w:semiHidden/>
    <w:unhideWhenUsed/>
    <w:rsid w:val="00414350"/>
    <w:pPr>
      <w:spacing w:line="240" w:lineRule="auto"/>
    </w:pPr>
    <w:rPr>
      <w:rFonts w:ascii="Tahoma" w:hAnsi="Tahoma" w:cs="Tahoma"/>
      <w:sz w:val="16"/>
      <w:szCs w:val="16"/>
    </w:rPr>
  </w:style>
  <w:style w:type="character" w:customStyle="1" w:styleId="TextbublinyChar">
    <w:name w:val="Text bubliny Char"/>
    <w:basedOn w:val="Standardnpsmoodstavce"/>
    <w:link w:val="Textbubliny"/>
    <w:semiHidden/>
    <w:rsid w:val="00414350"/>
    <w:rPr>
      <w:rFonts w:ascii="Tahoma" w:eastAsia="Times New Roman" w:hAnsi="Tahoma" w:cs="Tahoma"/>
      <w:noProof/>
      <w:color w:val="000000"/>
      <w:sz w:val="16"/>
      <w:szCs w:val="16"/>
      <w:lang w:eastAsia="cs-CZ"/>
    </w:rPr>
  </w:style>
  <w:style w:type="paragraph" w:styleId="Odstavecseseznamem">
    <w:name w:val="List Paragraph"/>
    <w:basedOn w:val="Normln"/>
    <w:qFormat/>
    <w:rsid w:val="009259C7"/>
    <w:pPr>
      <w:ind w:left="720"/>
      <w:contextualSpacing/>
    </w:pPr>
  </w:style>
  <w:style w:type="character" w:styleId="Odkaznakoment">
    <w:name w:val="annotation reference"/>
    <w:basedOn w:val="Standardnpsmoodstavce"/>
    <w:unhideWhenUsed/>
    <w:rsid w:val="0074259A"/>
    <w:rPr>
      <w:sz w:val="16"/>
      <w:szCs w:val="16"/>
    </w:rPr>
  </w:style>
  <w:style w:type="paragraph" w:styleId="Textkomente">
    <w:name w:val="annotation text"/>
    <w:basedOn w:val="Normln"/>
    <w:link w:val="TextkomenteChar"/>
    <w:semiHidden/>
    <w:unhideWhenUsed/>
    <w:rsid w:val="0074259A"/>
    <w:pPr>
      <w:spacing w:after="200" w:line="240" w:lineRule="auto"/>
      <w:jc w:val="left"/>
    </w:pPr>
    <w:rPr>
      <w:rFonts w:asciiTheme="minorHAnsi" w:eastAsiaTheme="minorEastAsia" w:hAnsiTheme="minorHAnsi" w:cstheme="minorBidi"/>
      <w:noProof w:val="0"/>
      <w:color w:val="auto"/>
      <w:sz w:val="20"/>
      <w:szCs w:val="20"/>
      <w:lang w:eastAsia="en-US"/>
    </w:rPr>
  </w:style>
  <w:style w:type="character" w:customStyle="1" w:styleId="TextkomenteChar">
    <w:name w:val="Text komentáře Char"/>
    <w:basedOn w:val="Standardnpsmoodstavce"/>
    <w:link w:val="Textkomente"/>
    <w:semiHidden/>
    <w:rsid w:val="0074259A"/>
    <w:rPr>
      <w:rFonts w:eastAsiaTheme="minorEastAsia"/>
      <w:sz w:val="20"/>
      <w:szCs w:val="20"/>
    </w:rPr>
  </w:style>
  <w:style w:type="table" w:styleId="Mkatabulky">
    <w:name w:val="Table Grid"/>
    <w:basedOn w:val="Normlntabulka"/>
    <w:rsid w:val="0074259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ODIKA-2">
    <w:name w:val="METODIKA - 2"/>
    <w:basedOn w:val="Normln"/>
    <w:link w:val="METODIKA-2Char"/>
    <w:rsid w:val="0074259A"/>
    <w:pPr>
      <w:numPr>
        <w:numId w:val="8"/>
      </w:numPr>
      <w:spacing w:line="240" w:lineRule="auto"/>
      <w:jc w:val="left"/>
    </w:pPr>
    <w:rPr>
      <w:noProof w:val="0"/>
      <w:color w:val="auto"/>
      <w:sz w:val="20"/>
    </w:rPr>
  </w:style>
  <w:style w:type="character" w:customStyle="1" w:styleId="METODIKA-2Char">
    <w:name w:val="METODIKA - 2 Char"/>
    <w:basedOn w:val="Standardnpsmoodstavce"/>
    <w:link w:val="METODIKA-2"/>
    <w:rsid w:val="0074259A"/>
    <w:rPr>
      <w:rFonts w:ascii="Arial" w:eastAsia="Times New Roman" w:hAnsi="Arial" w:cs="Times New Roman"/>
      <w:sz w:val="20"/>
      <w:szCs w:val="24"/>
      <w:lang w:eastAsia="cs-CZ"/>
    </w:rPr>
  </w:style>
  <w:style w:type="character" w:styleId="Hypertextovodkaz">
    <w:name w:val="Hyperlink"/>
    <w:basedOn w:val="Standardnpsmoodstavce"/>
    <w:uiPriority w:val="99"/>
    <w:unhideWhenUsed/>
    <w:rsid w:val="0074259A"/>
    <w:rPr>
      <w:color w:val="0000FF" w:themeColor="hyperlink"/>
      <w:u w:val="single"/>
    </w:rPr>
  </w:style>
  <w:style w:type="paragraph" w:styleId="Zkladntext">
    <w:name w:val="Body Text"/>
    <w:basedOn w:val="Normln"/>
    <w:link w:val="ZkladntextChar"/>
    <w:semiHidden/>
    <w:rsid w:val="007C0892"/>
    <w:pPr>
      <w:spacing w:line="240" w:lineRule="auto"/>
      <w:jc w:val="left"/>
    </w:pPr>
    <w:rPr>
      <w:rFonts w:cs="Arial"/>
      <w:noProof w:val="0"/>
      <w:sz w:val="24"/>
    </w:rPr>
  </w:style>
  <w:style w:type="character" w:customStyle="1" w:styleId="ZkladntextChar">
    <w:name w:val="Základní text Char"/>
    <w:basedOn w:val="Standardnpsmoodstavce"/>
    <w:link w:val="Zkladntext"/>
    <w:semiHidden/>
    <w:rsid w:val="007C0892"/>
    <w:rPr>
      <w:rFonts w:ascii="Arial" w:eastAsia="Times New Roman" w:hAnsi="Arial" w:cs="Arial"/>
      <w:color w:val="000000"/>
      <w:sz w:val="24"/>
      <w:szCs w:val="24"/>
      <w:lang w:eastAsia="cs-CZ"/>
    </w:rPr>
  </w:style>
  <w:style w:type="paragraph" w:customStyle="1" w:styleId="Nadpisoddlu">
    <w:name w:val="Nadpis oddílu"/>
    <w:basedOn w:val="Normln"/>
    <w:next w:val="Normln"/>
    <w:rsid w:val="007C0892"/>
    <w:pPr>
      <w:keepNext/>
      <w:keepLines/>
      <w:spacing w:line="240" w:lineRule="auto"/>
      <w:jc w:val="center"/>
      <w:outlineLvl w:val="4"/>
    </w:pPr>
    <w:rPr>
      <w:rFonts w:ascii="Times New Roman" w:hAnsi="Times New Roman"/>
      <w:b/>
      <w:noProof w:val="0"/>
      <w:color w:val="auto"/>
      <w:sz w:val="24"/>
      <w:szCs w:val="20"/>
    </w:rPr>
  </w:style>
  <w:style w:type="paragraph" w:customStyle="1" w:styleId="nadpiszkona">
    <w:name w:val="nadpis zákona"/>
    <w:basedOn w:val="Normln"/>
    <w:next w:val="Normln"/>
    <w:rsid w:val="007C0892"/>
    <w:pPr>
      <w:keepNext/>
      <w:keepLines/>
      <w:spacing w:before="120" w:line="240" w:lineRule="auto"/>
      <w:jc w:val="center"/>
      <w:outlineLvl w:val="0"/>
    </w:pPr>
    <w:rPr>
      <w:rFonts w:ascii="Times New Roman" w:hAnsi="Times New Roman"/>
      <w:b/>
      <w:noProof w:val="0"/>
      <w:color w:val="auto"/>
      <w:sz w:val="24"/>
      <w:szCs w:val="20"/>
    </w:rPr>
  </w:style>
  <w:style w:type="paragraph" w:customStyle="1" w:styleId="Novelizanbod">
    <w:name w:val="Novelizační bod"/>
    <w:basedOn w:val="Normln"/>
    <w:next w:val="Normln"/>
    <w:rsid w:val="007C0892"/>
    <w:pPr>
      <w:keepNext/>
      <w:keepLines/>
      <w:numPr>
        <w:numId w:val="9"/>
      </w:numPr>
      <w:tabs>
        <w:tab w:val="left" w:pos="851"/>
      </w:tabs>
      <w:spacing w:before="480" w:after="120" w:line="240" w:lineRule="auto"/>
    </w:pPr>
    <w:rPr>
      <w:rFonts w:ascii="Times New Roman" w:hAnsi="Times New Roman"/>
      <w:noProof w:val="0"/>
      <w:color w:val="auto"/>
      <w:sz w:val="24"/>
      <w:szCs w:val="20"/>
    </w:rPr>
  </w:style>
  <w:style w:type="paragraph" w:customStyle="1" w:styleId="Nvrh">
    <w:name w:val="Návrh"/>
    <w:basedOn w:val="Normln"/>
    <w:next w:val="Normln"/>
    <w:rsid w:val="007C0892"/>
    <w:pPr>
      <w:keepNext/>
      <w:keepLines/>
      <w:spacing w:after="240" w:line="240" w:lineRule="auto"/>
      <w:jc w:val="center"/>
      <w:outlineLvl w:val="0"/>
    </w:pPr>
    <w:rPr>
      <w:rFonts w:ascii="Times New Roman" w:hAnsi="Times New Roman"/>
      <w:noProof w:val="0"/>
      <w:color w:val="auto"/>
      <w:spacing w:val="40"/>
      <w:sz w:val="24"/>
      <w:szCs w:val="20"/>
    </w:rPr>
  </w:style>
  <w:style w:type="paragraph" w:styleId="Zkladntext2">
    <w:name w:val="Body Text 2"/>
    <w:basedOn w:val="Normln"/>
    <w:link w:val="Zkladntext2Char"/>
    <w:semiHidden/>
    <w:rsid w:val="007C0892"/>
    <w:pPr>
      <w:widowControl w:val="0"/>
      <w:autoSpaceDE w:val="0"/>
      <w:autoSpaceDN w:val="0"/>
      <w:adjustRightInd w:val="0"/>
      <w:spacing w:line="240" w:lineRule="auto"/>
    </w:pPr>
    <w:rPr>
      <w:rFonts w:ascii="Times New Roman" w:hAnsi="Times New Roman"/>
      <w:noProof w:val="0"/>
      <w:color w:val="auto"/>
      <w:sz w:val="24"/>
      <w:szCs w:val="16"/>
    </w:rPr>
  </w:style>
  <w:style w:type="character" w:customStyle="1" w:styleId="Zkladntext2Char">
    <w:name w:val="Základní text 2 Char"/>
    <w:basedOn w:val="Standardnpsmoodstavce"/>
    <w:link w:val="Zkladntext2"/>
    <w:semiHidden/>
    <w:rsid w:val="007C0892"/>
    <w:rPr>
      <w:rFonts w:ascii="Times New Roman" w:eastAsia="Times New Roman" w:hAnsi="Times New Roman" w:cs="Times New Roman"/>
      <w:sz w:val="24"/>
      <w:szCs w:val="16"/>
      <w:lang w:eastAsia="cs-CZ"/>
    </w:rPr>
  </w:style>
  <w:style w:type="paragraph" w:styleId="Zkladntextodsazen">
    <w:name w:val="Body Text Indent"/>
    <w:basedOn w:val="Normln"/>
    <w:link w:val="ZkladntextodsazenChar"/>
    <w:semiHidden/>
    <w:rsid w:val="007C0892"/>
    <w:pPr>
      <w:widowControl w:val="0"/>
      <w:autoSpaceDE w:val="0"/>
      <w:autoSpaceDN w:val="0"/>
      <w:adjustRightInd w:val="0"/>
      <w:spacing w:line="240" w:lineRule="auto"/>
      <w:ind w:firstLine="720"/>
    </w:pPr>
    <w:rPr>
      <w:rFonts w:ascii="Times New Roman" w:hAnsi="Times New Roman"/>
      <w:noProof w:val="0"/>
      <w:color w:val="auto"/>
      <w:sz w:val="24"/>
    </w:rPr>
  </w:style>
  <w:style w:type="character" w:customStyle="1" w:styleId="ZkladntextodsazenChar">
    <w:name w:val="Základní text odsazený Char"/>
    <w:basedOn w:val="Standardnpsmoodstavce"/>
    <w:link w:val="Zkladntextodsazen"/>
    <w:semiHidden/>
    <w:rsid w:val="007C0892"/>
    <w:rPr>
      <w:rFonts w:ascii="Times New Roman" w:eastAsia="Times New Roman" w:hAnsi="Times New Roman" w:cs="Times New Roman"/>
      <w:sz w:val="24"/>
      <w:szCs w:val="24"/>
      <w:lang w:eastAsia="cs-CZ"/>
    </w:rPr>
  </w:style>
  <w:style w:type="paragraph" w:styleId="Zhlav">
    <w:name w:val="header"/>
    <w:basedOn w:val="Normln"/>
    <w:link w:val="ZhlavChar"/>
    <w:rsid w:val="007C0892"/>
    <w:pPr>
      <w:tabs>
        <w:tab w:val="center" w:pos="4536"/>
        <w:tab w:val="right" w:pos="9072"/>
      </w:tabs>
      <w:spacing w:line="240" w:lineRule="auto"/>
      <w:jc w:val="left"/>
    </w:pPr>
    <w:rPr>
      <w:rFonts w:ascii="Times New Roman" w:hAnsi="Times New Roman"/>
      <w:noProof w:val="0"/>
      <w:color w:val="auto"/>
      <w:sz w:val="24"/>
    </w:rPr>
  </w:style>
  <w:style w:type="character" w:customStyle="1" w:styleId="ZhlavChar">
    <w:name w:val="Záhlaví Char"/>
    <w:basedOn w:val="Standardnpsmoodstavce"/>
    <w:link w:val="Zhlav"/>
    <w:rsid w:val="007C0892"/>
    <w:rPr>
      <w:rFonts w:ascii="Times New Roman" w:eastAsia="Times New Roman" w:hAnsi="Times New Roman" w:cs="Times New Roman"/>
      <w:sz w:val="24"/>
      <w:szCs w:val="24"/>
      <w:lang w:eastAsia="cs-CZ"/>
    </w:rPr>
  </w:style>
  <w:style w:type="character" w:styleId="slostrnky">
    <w:name w:val="page number"/>
    <w:basedOn w:val="Standardnpsmoodstavce"/>
    <w:rsid w:val="007C0892"/>
  </w:style>
  <w:style w:type="paragraph" w:styleId="Seznamsodrkami2">
    <w:name w:val="List Bullet 2"/>
    <w:basedOn w:val="Normln"/>
    <w:autoRedefine/>
    <w:rsid w:val="007C0892"/>
    <w:pPr>
      <w:numPr>
        <w:numId w:val="11"/>
      </w:numPr>
      <w:spacing w:after="200" w:line="276" w:lineRule="auto"/>
    </w:pPr>
    <w:rPr>
      <w:rFonts w:ascii="Bookman Old Style" w:hAnsi="Bookman Old Style"/>
      <w:noProof w:val="0"/>
      <w:color w:val="auto"/>
      <w:sz w:val="20"/>
      <w:szCs w:val="22"/>
      <w:lang w:eastAsia="en-US"/>
    </w:rPr>
  </w:style>
  <w:style w:type="paragraph" w:customStyle="1" w:styleId="Default">
    <w:name w:val="Default"/>
    <w:rsid w:val="007C089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Zkladntextodsazen2">
    <w:name w:val="Body Text Indent 2"/>
    <w:basedOn w:val="Normln"/>
    <w:link w:val="Zkladntextodsazen2Char"/>
    <w:rsid w:val="007C0892"/>
    <w:pPr>
      <w:spacing w:line="240" w:lineRule="auto"/>
      <w:ind w:left="567"/>
    </w:pPr>
    <w:rPr>
      <w:rFonts w:ascii="Times New Roman" w:hAnsi="Times New Roman"/>
      <w:noProof w:val="0"/>
      <w:color w:val="auto"/>
      <w:sz w:val="24"/>
    </w:rPr>
  </w:style>
  <w:style w:type="character" w:customStyle="1" w:styleId="Zkladntextodsazen2Char">
    <w:name w:val="Základní text odsazený 2 Char"/>
    <w:basedOn w:val="Standardnpsmoodstavce"/>
    <w:link w:val="Zkladntextodsazen2"/>
    <w:rsid w:val="007C0892"/>
    <w:rPr>
      <w:rFonts w:ascii="Times New Roman" w:eastAsia="Times New Roman" w:hAnsi="Times New Roman" w:cs="Times New Roman"/>
      <w:sz w:val="24"/>
      <w:szCs w:val="24"/>
      <w:lang w:eastAsia="cs-CZ"/>
    </w:rPr>
  </w:style>
  <w:style w:type="character" w:customStyle="1" w:styleId="PedmtkomenteChar">
    <w:name w:val="Předmět komentáře Char"/>
    <w:basedOn w:val="TextkomenteChar"/>
    <w:link w:val="Pedmtkomente"/>
    <w:semiHidden/>
    <w:rsid w:val="007C0892"/>
    <w:rPr>
      <w:rFonts w:ascii="Times New Roman" w:eastAsia="Times New Roman" w:hAnsi="Times New Roman" w:cs="Times New Roman"/>
      <w:b/>
      <w:bCs/>
      <w:sz w:val="20"/>
      <w:szCs w:val="20"/>
      <w:lang w:eastAsia="cs-CZ"/>
    </w:rPr>
  </w:style>
  <w:style w:type="paragraph" w:styleId="Pedmtkomente">
    <w:name w:val="annotation subject"/>
    <w:basedOn w:val="Textkomente"/>
    <w:next w:val="Textkomente"/>
    <w:link w:val="PedmtkomenteChar"/>
    <w:semiHidden/>
    <w:unhideWhenUsed/>
    <w:rsid w:val="007C0892"/>
    <w:pPr>
      <w:spacing w:after="0"/>
    </w:pPr>
    <w:rPr>
      <w:rFonts w:ascii="Times New Roman" w:eastAsia="Times New Roman" w:hAnsi="Times New Roman" w:cs="Times New Roman"/>
      <w:b/>
      <w:bCs/>
      <w:lang w:eastAsia="cs-CZ"/>
    </w:rPr>
  </w:style>
  <w:style w:type="paragraph" w:styleId="Textpoznpodarou">
    <w:name w:val="footnote text"/>
    <w:basedOn w:val="Normln"/>
    <w:link w:val="TextpoznpodarouChar"/>
    <w:semiHidden/>
    <w:unhideWhenUsed/>
    <w:rsid w:val="007C0892"/>
    <w:pPr>
      <w:spacing w:line="240" w:lineRule="auto"/>
      <w:jc w:val="left"/>
    </w:pPr>
    <w:rPr>
      <w:rFonts w:ascii="Times New Roman" w:hAnsi="Times New Roman"/>
      <w:noProof w:val="0"/>
      <w:color w:val="auto"/>
      <w:sz w:val="20"/>
      <w:szCs w:val="20"/>
    </w:rPr>
  </w:style>
  <w:style w:type="character" w:customStyle="1" w:styleId="TextpoznpodarouChar">
    <w:name w:val="Text pozn. pod čarou Char"/>
    <w:basedOn w:val="Standardnpsmoodstavce"/>
    <w:link w:val="Textpoznpodarou"/>
    <w:semiHidden/>
    <w:rsid w:val="007C0892"/>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C0892"/>
    <w:rPr>
      <w:vertAlign w:val="superscript"/>
    </w:rPr>
  </w:style>
  <w:style w:type="paragraph" w:styleId="Bezmezer">
    <w:name w:val="No Spacing"/>
    <w:qFormat/>
    <w:rsid w:val="007C0892"/>
    <w:pPr>
      <w:spacing w:after="0" w:line="240" w:lineRule="auto"/>
    </w:pPr>
    <w:rPr>
      <w:rFonts w:ascii="Calibri" w:eastAsia="Calibri" w:hAnsi="Calibri" w:cs="Times New Roman"/>
    </w:rPr>
  </w:style>
  <w:style w:type="paragraph" w:customStyle="1" w:styleId="Textodstavce">
    <w:name w:val="Text odstavce"/>
    <w:basedOn w:val="Normln"/>
    <w:rsid w:val="007C0892"/>
    <w:pPr>
      <w:tabs>
        <w:tab w:val="left" w:pos="851"/>
      </w:tabs>
      <w:spacing w:before="120" w:after="120" w:line="240" w:lineRule="auto"/>
      <w:outlineLvl w:val="6"/>
    </w:pPr>
    <w:rPr>
      <w:rFonts w:ascii="Times New Roman" w:hAnsi="Times New Roman"/>
      <w:noProof w:val="0"/>
      <w:color w:val="auto"/>
      <w:sz w:val="24"/>
      <w:szCs w:val="20"/>
    </w:rPr>
  </w:style>
  <w:style w:type="character" w:customStyle="1" w:styleId="TextvysvtlivekChar">
    <w:name w:val="Text vysvětlivek Char"/>
    <w:basedOn w:val="Standardnpsmoodstavce"/>
    <w:link w:val="Textvysvtlivek"/>
    <w:semiHidden/>
    <w:rsid w:val="007C0892"/>
    <w:rPr>
      <w:lang w:val="x-none" w:eastAsia="x-none"/>
    </w:rPr>
  </w:style>
  <w:style w:type="paragraph" w:styleId="Textvysvtlivek">
    <w:name w:val="endnote text"/>
    <w:basedOn w:val="Normln"/>
    <w:link w:val="TextvysvtlivekChar"/>
    <w:semiHidden/>
    <w:rsid w:val="007C0892"/>
    <w:pPr>
      <w:spacing w:before="120" w:after="120" w:line="240" w:lineRule="auto"/>
    </w:pPr>
    <w:rPr>
      <w:rFonts w:asciiTheme="minorHAnsi" w:eastAsiaTheme="minorHAnsi" w:hAnsiTheme="minorHAnsi" w:cstheme="minorBidi"/>
      <w:noProof w:val="0"/>
      <w:color w:val="auto"/>
      <w:szCs w:val="22"/>
      <w:lang w:val="x-none" w:eastAsia="x-none"/>
    </w:rPr>
  </w:style>
  <w:style w:type="character" w:customStyle="1" w:styleId="TextvysvtlivekChar1">
    <w:name w:val="Text vysvětlivek Char1"/>
    <w:basedOn w:val="Standardnpsmoodstavce"/>
    <w:uiPriority w:val="99"/>
    <w:semiHidden/>
    <w:rsid w:val="007C0892"/>
    <w:rPr>
      <w:rFonts w:ascii="Arial" w:eastAsia="Times New Roman" w:hAnsi="Arial" w:cs="Times New Roman"/>
      <w:noProof/>
      <w:color w:val="000000"/>
      <w:sz w:val="20"/>
      <w:szCs w:val="20"/>
      <w:lang w:eastAsia="cs-CZ"/>
    </w:rPr>
  </w:style>
  <w:style w:type="character" w:customStyle="1" w:styleId="RozloendokumentuChar">
    <w:name w:val="Rozložení dokumentu Char"/>
    <w:basedOn w:val="Standardnpsmoodstavce"/>
    <w:link w:val="Rozloendokumentu"/>
    <w:semiHidden/>
    <w:rsid w:val="007C0892"/>
    <w:rPr>
      <w:rFonts w:ascii="Tahoma" w:hAnsi="Tahoma"/>
      <w:shd w:val="clear" w:color="auto" w:fill="000080"/>
      <w:lang w:val="x-none" w:eastAsia="x-none"/>
    </w:rPr>
  </w:style>
  <w:style w:type="paragraph" w:styleId="Rozloendokumentu">
    <w:name w:val="Document Map"/>
    <w:basedOn w:val="Normln"/>
    <w:link w:val="RozloendokumentuChar"/>
    <w:semiHidden/>
    <w:rsid w:val="007C0892"/>
    <w:pPr>
      <w:shd w:val="clear" w:color="auto" w:fill="000080"/>
      <w:spacing w:line="240" w:lineRule="auto"/>
      <w:jc w:val="left"/>
    </w:pPr>
    <w:rPr>
      <w:rFonts w:ascii="Tahoma" w:eastAsiaTheme="minorHAnsi" w:hAnsi="Tahoma" w:cstheme="minorBidi"/>
      <w:noProof w:val="0"/>
      <w:color w:val="auto"/>
      <w:szCs w:val="22"/>
      <w:lang w:val="x-none" w:eastAsia="x-none"/>
    </w:rPr>
  </w:style>
  <w:style w:type="character" w:customStyle="1" w:styleId="RozloendokumentuChar1">
    <w:name w:val="Rozložení dokumentu Char1"/>
    <w:basedOn w:val="Standardnpsmoodstavce"/>
    <w:uiPriority w:val="99"/>
    <w:semiHidden/>
    <w:rsid w:val="007C0892"/>
    <w:rPr>
      <w:rFonts w:ascii="Tahoma" w:eastAsia="Times New Roman" w:hAnsi="Tahoma" w:cs="Tahoma"/>
      <w:noProof/>
      <w:color w:val="000000"/>
      <w:sz w:val="16"/>
      <w:szCs w:val="16"/>
      <w:lang w:eastAsia="cs-CZ"/>
    </w:rPr>
  </w:style>
  <w:style w:type="paragraph" w:customStyle="1" w:styleId="Bezmezer1">
    <w:name w:val="Bez mezer1"/>
    <w:rsid w:val="007C0892"/>
    <w:pPr>
      <w:spacing w:after="0" w:line="240" w:lineRule="auto"/>
    </w:pPr>
    <w:rPr>
      <w:rFonts w:ascii="Calibri" w:eastAsia="Times New Roman" w:hAnsi="Calibri" w:cs="Times New Roman"/>
    </w:rPr>
  </w:style>
  <w:style w:type="character" w:customStyle="1" w:styleId="CharChar4">
    <w:name w:val="Char Char4"/>
    <w:rsid w:val="007C0892"/>
    <w:rPr>
      <w:rFonts w:ascii="Arial" w:hAnsi="Arial"/>
      <w:noProof/>
      <w:color w:val="000000"/>
      <w:sz w:val="22"/>
      <w:szCs w:val="24"/>
      <w:lang w:val="cs-CZ" w:eastAsia="cs-CZ" w:bidi="ar-SA"/>
    </w:rPr>
  </w:style>
  <w:style w:type="paragraph" w:customStyle="1" w:styleId="METODIKA-odst">
    <w:name w:val="METODIKA - odst"/>
    <w:basedOn w:val="Normln"/>
    <w:rsid w:val="007C0892"/>
    <w:pPr>
      <w:spacing w:before="120" w:after="120" w:line="312" w:lineRule="auto"/>
    </w:pPr>
    <w:rPr>
      <w:rFonts w:ascii="Calibri" w:hAnsi="Calibri" w:cs="Arial"/>
      <w:szCs w:val="22"/>
    </w:rPr>
  </w:style>
  <w:style w:type="paragraph" w:customStyle="1" w:styleId="METODIKA-3">
    <w:name w:val="METODIKA - 3"/>
    <w:basedOn w:val="Normln"/>
    <w:link w:val="METODIKA-3Char"/>
    <w:rsid w:val="007C0892"/>
    <w:pPr>
      <w:spacing w:line="312" w:lineRule="auto"/>
    </w:pPr>
    <w:rPr>
      <w:rFonts w:ascii="Cambria" w:hAnsi="Cambria"/>
      <w:b/>
      <w:sz w:val="28"/>
      <w:lang w:val="x-none" w:eastAsia="x-none"/>
    </w:rPr>
  </w:style>
  <w:style w:type="character" w:customStyle="1" w:styleId="METODIKA-3Char">
    <w:name w:val="METODIKA - 3 Char"/>
    <w:link w:val="METODIKA-3"/>
    <w:rsid w:val="007C0892"/>
    <w:rPr>
      <w:rFonts w:ascii="Cambria" w:eastAsia="Times New Roman" w:hAnsi="Cambria" w:cs="Times New Roman"/>
      <w:b/>
      <w:noProof/>
      <w:color w:val="000000"/>
      <w:sz w:val="28"/>
      <w:szCs w:val="24"/>
      <w:lang w:val="x-none" w:eastAsia="x-none"/>
    </w:rPr>
  </w:style>
  <w:style w:type="character" w:styleId="Siln">
    <w:name w:val="Strong"/>
    <w:qFormat/>
    <w:rsid w:val="007C0892"/>
    <w:rPr>
      <w:b/>
      <w:bCs/>
    </w:rPr>
  </w:style>
  <w:style w:type="paragraph" w:customStyle="1" w:styleId="metodika-20">
    <w:name w:val="metodika-2"/>
    <w:basedOn w:val="Normln"/>
    <w:rsid w:val="007C0892"/>
    <w:pPr>
      <w:spacing w:before="100" w:beforeAutospacing="1" w:after="100" w:afterAutospacing="1" w:line="240" w:lineRule="auto"/>
      <w:jc w:val="left"/>
    </w:pPr>
    <w:rPr>
      <w:rFonts w:ascii="Times New Roman" w:hAnsi="Times New Roman"/>
      <w:noProof w:val="0"/>
      <w:color w:val="auto"/>
      <w:sz w:val="24"/>
    </w:rPr>
  </w:style>
  <w:style w:type="paragraph" w:customStyle="1" w:styleId="RIA1">
    <w:name w:val="RIA 1"/>
    <w:basedOn w:val="METODIKA-2"/>
    <w:link w:val="RIA1Char"/>
    <w:rsid w:val="007C0892"/>
    <w:pPr>
      <w:numPr>
        <w:numId w:val="0"/>
      </w:numPr>
      <w:tabs>
        <w:tab w:val="num" w:pos="792"/>
      </w:tabs>
      <w:spacing w:before="120" w:after="120" w:line="288" w:lineRule="auto"/>
      <w:ind w:left="792" w:hanging="432"/>
    </w:pPr>
    <w:rPr>
      <w:rFonts w:ascii="Times New Roman" w:hAnsi="Times New Roman"/>
      <w:sz w:val="28"/>
      <w:szCs w:val="28"/>
      <w:lang w:val="x-none" w:eastAsia="x-none"/>
    </w:rPr>
  </w:style>
  <w:style w:type="character" w:customStyle="1" w:styleId="RIA1Char">
    <w:name w:val="RIA 1 Char"/>
    <w:link w:val="RIA1"/>
    <w:rsid w:val="007C0892"/>
    <w:rPr>
      <w:rFonts w:ascii="Times New Roman" w:eastAsia="Times New Roman" w:hAnsi="Times New Roman" w:cs="Times New Roman"/>
      <w:sz w:val="28"/>
      <w:szCs w:val="28"/>
      <w:lang w:val="x-none" w:eastAsia="x-none"/>
    </w:rPr>
  </w:style>
  <w:style w:type="paragraph" w:customStyle="1" w:styleId="RIA2">
    <w:name w:val="RIA 2"/>
    <w:basedOn w:val="METODIKA-2"/>
    <w:rsid w:val="007C0892"/>
    <w:pPr>
      <w:numPr>
        <w:numId w:val="0"/>
      </w:numPr>
      <w:tabs>
        <w:tab w:val="num" w:pos="792"/>
      </w:tabs>
      <w:spacing w:before="120" w:after="120" w:line="288" w:lineRule="auto"/>
      <w:ind w:left="792" w:hanging="432"/>
      <w:jc w:val="both"/>
    </w:pPr>
    <w:rPr>
      <w:rFonts w:ascii="Times New Roman" w:hAnsi="Times New Roman"/>
      <w:b/>
      <w:sz w:val="24"/>
      <w:lang w:val="x-none" w:eastAsia="x-none"/>
    </w:rPr>
  </w:style>
  <w:style w:type="paragraph" w:customStyle="1" w:styleId="RIA3">
    <w:name w:val="RIA 3"/>
    <w:basedOn w:val="METODIKA-2"/>
    <w:link w:val="RIA3Char"/>
    <w:rsid w:val="007C0892"/>
    <w:pPr>
      <w:keepNext/>
      <w:numPr>
        <w:numId w:val="0"/>
      </w:numPr>
      <w:spacing w:before="120" w:after="120" w:line="288" w:lineRule="auto"/>
      <w:ind w:left="1260" w:hanging="720"/>
      <w:jc w:val="both"/>
    </w:pPr>
    <w:rPr>
      <w:rFonts w:ascii="Times New Roman" w:hAnsi="Times New Roman"/>
      <w:b/>
      <w:sz w:val="22"/>
      <w:szCs w:val="22"/>
      <w:lang w:val="x-none" w:eastAsia="x-none"/>
    </w:rPr>
  </w:style>
  <w:style w:type="character" w:customStyle="1" w:styleId="RIA3Char">
    <w:name w:val="RIA 3 Char"/>
    <w:link w:val="RIA3"/>
    <w:rsid w:val="007C0892"/>
    <w:rPr>
      <w:rFonts w:ascii="Times New Roman" w:eastAsia="Times New Roman" w:hAnsi="Times New Roman" w:cs="Times New Roman"/>
      <w:b/>
      <w:lang w:val="x-none" w:eastAsia="x-none"/>
    </w:rPr>
  </w:style>
  <w:style w:type="paragraph" w:styleId="Obsah1">
    <w:name w:val="toc 1"/>
    <w:basedOn w:val="Normln"/>
    <w:next w:val="Normln"/>
    <w:autoRedefine/>
    <w:uiPriority w:val="39"/>
    <w:rsid w:val="007C0892"/>
    <w:pPr>
      <w:spacing w:before="120" w:after="120" w:line="240" w:lineRule="auto"/>
      <w:jc w:val="left"/>
    </w:pPr>
    <w:rPr>
      <w:rFonts w:ascii="Times New Roman" w:hAnsi="Times New Roman"/>
      <w:b/>
      <w:bCs/>
      <w:caps/>
      <w:noProof w:val="0"/>
      <w:color w:val="auto"/>
      <w:sz w:val="20"/>
      <w:szCs w:val="20"/>
    </w:rPr>
  </w:style>
  <w:style w:type="paragraph" w:styleId="Obsah2">
    <w:name w:val="toc 2"/>
    <w:basedOn w:val="Normln"/>
    <w:next w:val="Normln"/>
    <w:autoRedefine/>
    <w:uiPriority w:val="39"/>
    <w:rsid w:val="007C0892"/>
    <w:pPr>
      <w:tabs>
        <w:tab w:val="left" w:pos="540"/>
        <w:tab w:val="right" w:leader="dot" w:pos="8494"/>
      </w:tabs>
      <w:spacing w:line="336" w:lineRule="auto"/>
      <w:ind w:left="200"/>
      <w:jc w:val="left"/>
    </w:pPr>
    <w:rPr>
      <w:rFonts w:ascii="Times New Roman" w:hAnsi="Times New Roman"/>
      <w:smallCaps/>
      <w:noProof w:val="0"/>
      <w:color w:val="auto"/>
      <w:sz w:val="20"/>
      <w:szCs w:val="20"/>
    </w:rPr>
  </w:style>
  <w:style w:type="paragraph" w:styleId="Obsah3">
    <w:name w:val="toc 3"/>
    <w:basedOn w:val="Normln"/>
    <w:next w:val="Normln"/>
    <w:autoRedefine/>
    <w:uiPriority w:val="39"/>
    <w:rsid w:val="007C0892"/>
    <w:pPr>
      <w:spacing w:line="240" w:lineRule="auto"/>
      <w:ind w:left="400"/>
      <w:jc w:val="left"/>
    </w:pPr>
    <w:rPr>
      <w:rFonts w:ascii="Times New Roman" w:hAnsi="Times New Roman"/>
      <w:i/>
      <w:iCs/>
      <w:noProof w:val="0"/>
      <w:color w:val="auto"/>
      <w:sz w:val="20"/>
      <w:szCs w:val="20"/>
    </w:rPr>
  </w:style>
  <w:style w:type="paragraph" w:styleId="Obsah4">
    <w:name w:val="toc 4"/>
    <w:basedOn w:val="Normln"/>
    <w:next w:val="Normln"/>
    <w:autoRedefine/>
    <w:uiPriority w:val="39"/>
    <w:rsid w:val="007C0892"/>
    <w:pPr>
      <w:spacing w:line="240" w:lineRule="auto"/>
      <w:ind w:left="600"/>
      <w:jc w:val="left"/>
    </w:pPr>
    <w:rPr>
      <w:rFonts w:ascii="Times New Roman" w:hAnsi="Times New Roman"/>
      <w:noProof w:val="0"/>
      <w:color w:val="auto"/>
      <w:sz w:val="18"/>
      <w:szCs w:val="18"/>
    </w:rPr>
  </w:style>
  <w:style w:type="paragraph" w:styleId="Obsah5">
    <w:name w:val="toc 5"/>
    <w:basedOn w:val="Normln"/>
    <w:next w:val="Normln"/>
    <w:autoRedefine/>
    <w:uiPriority w:val="39"/>
    <w:rsid w:val="007C0892"/>
    <w:pPr>
      <w:spacing w:line="240" w:lineRule="auto"/>
      <w:ind w:left="800"/>
      <w:jc w:val="left"/>
    </w:pPr>
    <w:rPr>
      <w:rFonts w:ascii="Times New Roman" w:hAnsi="Times New Roman"/>
      <w:noProof w:val="0"/>
      <w:color w:val="auto"/>
      <w:sz w:val="18"/>
      <w:szCs w:val="18"/>
    </w:rPr>
  </w:style>
  <w:style w:type="paragraph" w:styleId="Obsah6">
    <w:name w:val="toc 6"/>
    <w:basedOn w:val="Normln"/>
    <w:next w:val="Normln"/>
    <w:autoRedefine/>
    <w:uiPriority w:val="39"/>
    <w:rsid w:val="007C0892"/>
    <w:pPr>
      <w:spacing w:line="240" w:lineRule="auto"/>
      <w:ind w:left="1000"/>
      <w:jc w:val="left"/>
    </w:pPr>
    <w:rPr>
      <w:rFonts w:ascii="Times New Roman" w:hAnsi="Times New Roman"/>
      <w:noProof w:val="0"/>
      <w:color w:val="auto"/>
      <w:sz w:val="18"/>
      <w:szCs w:val="18"/>
    </w:rPr>
  </w:style>
  <w:style w:type="paragraph" w:styleId="Obsah7">
    <w:name w:val="toc 7"/>
    <w:basedOn w:val="Normln"/>
    <w:next w:val="Normln"/>
    <w:autoRedefine/>
    <w:uiPriority w:val="39"/>
    <w:rsid w:val="007C0892"/>
    <w:pPr>
      <w:spacing w:line="240" w:lineRule="auto"/>
      <w:ind w:left="1200"/>
      <w:jc w:val="left"/>
    </w:pPr>
    <w:rPr>
      <w:rFonts w:ascii="Times New Roman" w:hAnsi="Times New Roman"/>
      <w:noProof w:val="0"/>
      <w:color w:val="auto"/>
      <w:sz w:val="18"/>
      <w:szCs w:val="18"/>
    </w:rPr>
  </w:style>
  <w:style w:type="paragraph" w:styleId="Obsah8">
    <w:name w:val="toc 8"/>
    <w:basedOn w:val="Normln"/>
    <w:next w:val="Normln"/>
    <w:autoRedefine/>
    <w:uiPriority w:val="39"/>
    <w:rsid w:val="007C0892"/>
    <w:pPr>
      <w:spacing w:line="240" w:lineRule="auto"/>
      <w:ind w:left="1400"/>
      <w:jc w:val="left"/>
    </w:pPr>
    <w:rPr>
      <w:rFonts w:ascii="Times New Roman" w:hAnsi="Times New Roman"/>
      <w:noProof w:val="0"/>
      <w:color w:val="auto"/>
      <w:sz w:val="18"/>
      <w:szCs w:val="18"/>
    </w:rPr>
  </w:style>
  <w:style w:type="paragraph" w:styleId="Obsah9">
    <w:name w:val="toc 9"/>
    <w:basedOn w:val="Normln"/>
    <w:next w:val="Normln"/>
    <w:autoRedefine/>
    <w:uiPriority w:val="39"/>
    <w:rsid w:val="007C0892"/>
    <w:pPr>
      <w:spacing w:line="240" w:lineRule="auto"/>
      <w:ind w:left="1600"/>
      <w:jc w:val="left"/>
    </w:pPr>
    <w:rPr>
      <w:rFonts w:ascii="Times New Roman" w:hAnsi="Times New Roman"/>
      <w:noProof w:val="0"/>
      <w:color w:val="auto"/>
      <w:sz w:val="18"/>
      <w:szCs w:val="18"/>
    </w:rPr>
  </w:style>
  <w:style w:type="paragraph" w:customStyle="1" w:styleId="NADPISSTI">
    <w:name w:val="NADPIS ČÁSTI"/>
    <w:basedOn w:val="Normln"/>
    <w:next w:val="Normln"/>
    <w:rsid w:val="007C0892"/>
    <w:pPr>
      <w:keepNext/>
      <w:keepLines/>
      <w:spacing w:line="240" w:lineRule="auto"/>
      <w:jc w:val="center"/>
      <w:outlineLvl w:val="1"/>
    </w:pPr>
    <w:rPr>
      <w:rFonts w:ascii="Times New Roman" w:hAnsi="Times New Roman"/>
      <w:b/>
      <w:noProof w:val="0"/>
      <w:color w:val="auto"/>
      <w:sz w:val="24"/>
      <w:szCs w:val="20"/>
    </w:rPr>
  </w:style>
  <w:style w:type="paragraph" w:customStyle="1" w:styleId="Hlava">
    <w:name w:val="Hlava"/>
    <w:basedOn w:val="Normln"/>
    <w:next w:val="Normln"/>
    <w:rsid w:val="007C0892"/>
    <w:pPr>
      <w:keepNext/>
      <w:keepLines/>
      <w:spacing w:before="240" w:line="240" w:lineRule="auto"/>
      <w:jc w:val="center"/>
      <w:outlineLvl w:val="2"/>
    </w:pPr>
    <w:rPr>
      <w:rFonts w:ascii="Times New Roman" w:hAnsi="Times New Roman"/>
      <w:noProof w:val="0"/>
      <w:color w:val="auto"/>
      <w:sz w:val="24"/>
      <w:szCs w:val="20"/>
    </w:rPr>
  </w:style>
  <w:style w:type="paragraph" w:customStyle="1" w:styleId="ZKON">
    <w:name w:val="ZÁKON"/>
    <w:basedOn w:val="Normln"/>
    <w:next w:val="Normln"/>
    <w:rsid w:val="007C0892"/>
    <w:pPr>
      <w:keepNext/>
      <w:keepLines/>
      <w:numPr>
        <w:ilvl w:val="2"/>
        <w:numId w:val="15"/>
      </w:numPr>
      <w:tabs>
        <w:tab w:val="clear" w:pos="850"/>
      </w:tabs>
      <w:spacing w:line="240" w:lineRule="auto"/>
      <w:ind w:left="0" w:firstLine="0"/>
      <w:jc w:val="center"/>
      <w:outlineLvl w:val="0"/>
    </w:pPr>
    <w:rPr>
      <w:rFonts w:ascii="Times New Roman" w:hAnsi="Times New Roman"/>
      <w:b/>
      <w:caps/>
      <w:noProof w:val="0"/>
      <w:color w:val="auto"/>
      <w:sz w:val="24"/>
      <w:szCs w:val="20"/>
    </w:rPr>
  </w:style>
  <w:style w:type="paragraph" w:customStyle="1" w:styleId="Nadpisdlu">
    <w:name w:val="Nadpis dílu"/>
    <w:basedOn w:val="Normln"/>
    <w:next w:val="Normln"/>
    <w:rsid w:val="007C0892"/>
    <w:pPr>
      <w:keepNext/>
      <w:keepLines/>
      <w:spacing w:line="240" w:lineRule="auto"/>
      <w:jc w:val="center"/>
      <w:outlineLvl w:val="3"/>
    </w:pPr>
    <w:rPr>
      <w:rFonts w:ascii="Times New Roman" w:hAnsi="Times New Roman"/>
      <w:b/>
      <w:noProof w:val="0"/>
      <w:color w:val="auto"/>
      <w:sz w:val="24"/>
      <w:szCs w:val="20"/>
    </w:rPr>
  </w:style>
  <w:style w:type="paragraph" w:customStyle="1" w:styleId="ST">
    <w:name w:val="ČÁST"/>
    <w:basedOn w:val="Normln"/>
    <w:next w:val="NADPISSTI"/>
    <w:rsid w:val="007C0892"/>
    <w:pPr>
      <w:keepNext/>
      <w:keepLines/>
      <w:spacing w:before="240" w:after="120" w:line="240" w:lineRule="auto"/>
      <w:jc w:val="center"/>
      <w:outlineLvl w:val="1"/>
    </w:pPr>
    <w:rPr>
      <w:rFonts w:ascii="Times New Roman" w:hAnsi="Times New Roman"/>
      <w:caps/>
      <w:noProof w:val="0"/>
      <w:color w:val="auto"/>
      <w:sz w:val="24"/>
      <w:szCs w:val="20"/>
    </w:rPr>
  </w:style>
  <w:style w:type="paragraph" w:customStyle="1" w:styleId="Textpsmene">
    <w:name w:val="Text písmene"/>
    <w:basedOn w:val="Normln"/>
    <w:rsid w:val="007C0892"/>
    <w:pPr>
      <w:spacing w:line="240" w:lineRule="auto"/>
      <w:ind w:left="1800" w:hanging="360"/>
      <w:outlineLvl w:val="7"/>
    </w:pPr>
    <w:rPr>
      <w:rFonts w:ascii="Times New Roman" w:hAnsi="Times New Roman"/>
      <w:noProof w:val="0"/>
      <w:color w:val="auto"/>
      <w:sz w:val="24"/>
      <w:szCs w:val="20"/>
    </w:rPr>
  </w:style>
  <w:style w:type="paragraph" w:customStyle="1" w:styleId="Textbodu">
    <w:name w:val="Text bodu"/>
    <w:basedOn w:val="Normln"/>
    <w:rsid w:val="007C0892"/>
    <w:pPr>
      <w:tabs>
        <w:tab w:val="num" w:pos="850"/>
      </w:tabs>
      <w:spacing w:line="240" w:lineRule="auto"/>
      <w:ind w:left="850" w:hanging="425"/>
      <w:outlineLvl w:val="8"/>
    </w:pPr>
    <w:rPr>
      <w:rFonts w:ascii="Times New Roman" w:hAnsi="Times New Roman"/>
      <w:noProof w:val="0"/>
      <w:color w:val="auto"/>
      <w:sz w:val="24"/>
      <w:szCs w:val="20"/>
    </w:rPr>
  </w:style>
  <w:style w:type="paragraph" w:styleId="FormtovanvHTML">
    <w:name w:val="HTML Preformatted"/>
    <w:basedOn w:val="Normln"/>
    <w:link w:val="FormtovanvHTMLChar"/>
    <w:rsid w:val="007C0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noProof w:val="0"/>
      <w:color w:val="auto"/>
      <w:sz w:val="20"/>
      <w:szCs w:val="20"/>
      <w:lang w:val="x-none" w:eastAsia="x-none"/>
    </w:rPr>
  </w:style>
  <w:style w:type="character" w:customStyle="1" w:styleId="FormtovanvHTMLChar">
    <w:name w:val="Formátovaný v HTML Char"/>
    <w:basedOn w:val="Standardnpsmoodstavce"/>
    <w:link w:val="FormtovanvHTML"/>
    <w:rsid w:val="007C0892"/>
    <w:rPr>
      <w:rFonts w:ascii="Courier New" w:eastAsia="Times New Roman" w:hAnsi="Courier New" w:cs="Times New Roman"/>
      <w:sz w:val="20"/>
      <w:szCs w:val="20"/>
      <w:lang w:val="x-none" w:eastAsia="x-none"/>
    </w:rPr>
  </w:style>
  <w:style w:type="paragraph" w:customStyle="1" w:styleId="Nadpislnku">
    <w:name w:val="Nadpis článku"/>
    <w:basedOn w:val="Normln"/>
    <w:next w:val="Textodstavce"/>
    <w:rsid w:val="007C0892"/>
    <w:pPr>
      <w:keepNext/>
      <w:keepLines/>
      <w:spacing w:before="240" w:line="240" w:lineRule="auto"/>
      <w:jc w:val="center"/>
      <w:outlineLvl w:val="5"/>
    </w:pPr>
    <w:rPr>
      <w:rFonts w:ascii="Times New Roman" w:hAnsi="Times New Roman"/>
      <w:b/>
      <w:noProof w:val="0"/>
      <w:color w:val="auto"/>
      <w:sz w:val="24"/>
      <w:szCs w:val="20"/>
    </w:rPr>
  </w:style>
  <w:style w:type="paragraph" w:customStyle="1" w:styleId="Textparagrafu">
    <w:name w:val="Text paragrafu"/>
    <w:basedOn w:val="Normln"/>
    <w:rsid w:val="007C0892"/>
    <w:pPr>
      <w:spacing w:before="240" w:line="240" w:lineRule="auto"/>
      <w:ind w:firstLine="425"/>
      <w:outlineLvl w:val="5"/>
    </w:pPr>
    <w:rPr>
      <w:rFonts w:ascii="Times New Roman" w:hAnsi="Times New Roman"/>
      <w:noProof w:val="0"/>
      <w:color w:val="auto"/>
      <w:sz w:val="24"/>
      <w:szCs w:val="20"/>
    </w:rPr>
  </w:style>
  <w:style w:type="paragraph" w:styleId="Normlnweb">
    <w:name w:val="Normal (Web)"/>
    <w:basedOn w:val="Normln"/>
    <w:rsid w:val="007C0892"/>
    <w:pPr>
      <w:spacing w:before="100" w:beforeAutospacing="1" w:after="100" w:afterAutospacing="1" w:line="240" w:lineRule="auto"/>
      <w:jc w:val="left"/>
    </w:pPr>
    <w:rPr>
      <w:rFonts w:ascii="Times New Roman" w:hAnsi="Times New Roman"/>
      <w:noProof w:val="0"/>
      <w:color w:val="auto"/>
      <w:sz w:val="24"/>
    </w:rPr>
  </w:style>
  <w:style w:type="paragraph" w:customStyle="1" w:styleId="RIA0">
    <w:name w:val="RIA 0"/>
    <w:basedOn w:val="Normln"/>
    <w:link w:val="RIA0Char"/>
    <w:rsid w:val="007C0892"/>
    <w:pPr>
      <w:spacing w:before="120" w:line="288" w:lineRule="auto"/>
      <w:jc w:val="center"/>
    </w:pPr>
    <w:rPr>
      <w:rFonts w:ascii="Times New Roman" w:hAnsi="Times New Roman"/>
      <w:b/>
      <w:noProof w:val="0"/>
      <w:color w:val="auto"/>
      <w:sz w:val="36"/>
      <w:szCs w:val="36"/>
      <w:lang w:val="x-none" w:eastAsia="x-none"/>
    </w:rPr>
  </w:style>
  <w:style w:type="character" w:customStyle="1" w:styleId="RIA0Char">
    <w:name w:val="RIA 0 Char"/>
    <w:link w:val="RIA0"/>
    <w:rsid w:val="007C0892"/>
    <w:rPr>
      <w:rFonts w:ascii="Times New Roman" w:eastAsia="Times New Roman" w:hAnsi="Times New Roman" w:cs="Times New Roman"/>
      <w:b/>
      <w:sz w:val="36"/>
      <w:szCs w:val="36"/>
      <w:lang w:val="x-none" w:eastAsia="x-none"/>
    </w:rPr>
  </w:style>
  <w:style w:type="paragraph" w:customStyle="1" w:styleId="RIA-odstavec">
    <w:name w:val="RIA - odstavec"/>
    <w:basedOn w:val="METODIKA-2"/>
    <w:rsid w:val="007C0892"/>
    <w:pPr>
      <w:numPr>
        <w:numId w:val="0"/>
      </w:numPr>
      <w:spacing w:before="120" w:after="120" w:line="288" w:lineRule="auto"/>
      <w:ind w:firstLine="540"/>
      <w:jc w:val="both"/>
    </w:pPr>
    <w:rPr>
      <w:rFonts w:ascii="Times New Roman" w:hAnsi="Times New Roman"/>
      <w:sz w:val="22"/>
      <w:szCs w:val="22"/>
      <w:lang w:val="x-none" w:eastAsia="x-none"/>
    </w:rPr>
  </w:style>
  <w:style w:type="character" w:styleId="Sledovanodkaz">
    <w:name w:val="FollowedHyperlink"/>
    <w:uiPriority w:val="99"/>
    <w:unhideWhenUsed/>
    <w:rsid w:val="007C0892"/>
    <w:rPr>
      <w:color w:val="800080"/>
      <w:u w:val="single"/>
    </w:rPr>
  </w:style>
  <w:style w:type="paragraph" w:customStyle="1" w:styleId="Adresa">
    <w:name w:val="Adresa"/>
    <w:basedOn w:val="Normln"/>
    <w:next w:val="Normln"/>
    <w:autoRedefine/>
    <w:rsid w:val="00511634"/>
    <w:pPr>
      <w:spacing w:line="280" w:lineRule="atLeast"/>
      <w:ind w:left="142" w:firstLine="868"/>
    </w:pPr>
    <w:rPr>
      <w:noProof w:val="0"/>
      <w:color w:val="auto"/>
      <w:szCs w:val="20"/>
    </w:rPr>
  </w:style>
  <w:style w:type="paragraph" w:customStyle="1" w:styleId="uvodniosloveni">
    <w:name w:val="uvodni osloveni"/>
    <w:basedOn w:val="Normln"/>
    <w:rsid w:val="00511634"/>
    <w:pPr>
      <w:spacing w:before="1200"/>
      <w:ind w:left="142"/>
    </w:pPr>
    <w:rPr>
      <w:noProof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endnote tex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 grey"/>
    <w:qFormat/>
    <w:rsid w:val="008A3606"/>
    <w:pPr>
      <w:spacing w:after="0" w:line="300" w:lineRule="exact"/>
      <w:jc w:val="both"/>
    </w:pPr>
    <w:rPr>
      <w:rFonts w:ascii="Arial" w:eastAsia="Times New Roman" w:hAnsi="Arial" w:cs="Times New Roman"/>
      <w:noProof/>
      <w:color w:val="000000"/>
      <w:szCs w:val="24"/>
      <w:lang w:eastAsia="cs-CZ"/>
    </w:rPr>
  </w:style>
  <w:style w:type="paragraph" w:styleId="Nadpis1">
    <w:name w:val="heading 1"/>
    <w:basedOn w:val="Normln"/>
    <w:next w:val="Normln"/>
    <w:link w:val="Nadpis1Char"/>
    <w:qFormat/>
    <w:rsid w:val="007C08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74259A"/>
    <w:pPr>
      <w:spacing w:before="200" w:line="276" w:lineRule="auto"/>
      <w:jc w:val="left"/>
      <w:outlineLvl w:val="1"/>
    </w:pPr>
    <w:rPr>
      <w:rFonts w:asciiTheme="majorHAnsi" w:eastAsiaTheme="majorEastAsia" w:hAnsiTheme="majorHAnsi" w:cstheme="majorBidi"/>
      <w:b/>
      <w:bCs/>
      <w:noProof w:val="0"/>
      <w:color w:val="auto"/>
      <w:sz w:val="26"/>
      <w:szCs w:val="26"/>
      <w:lang w:eastAsia="en-US"/>
    </w:rPr>
  </w:style>
  <w:style w:type="paragraph" w:styleId="Nadpis3">
    <w:name w:val="heading 3"/>
    <w:basedOn w:val="Normln"/>
    <w:next w:val="Normln"/>
    <w:link w:val="Nadpis3Char"/>
    <w:qFormat/>
    <w:rsid w:val="007C0892"/>
    <w:pPr>
      <w:keepNext/>
      <w:spacing w:before="240" w:after="60" w:line="240" w:lineRule="auto"/>
      <w:jc w:val="left"/>
      <w:outlineLvl w:val="2"/>
    </w:pPr>
    <w:rPr>
      <w:b/>
      <w:bCs/>
      <w:noProof w:val="0"/>
      <w:color w:val="auto"/>
      <w:sz w:val="26"/>
      <w:szCs w:val="26"/>
      <w:lang w:val="x-none" w:eastAsia="x-none"/>
    </w:rPr>
  </w:style>
  <w:style w:type="paragraph" w:styleId="Nadpis4">
    <w:name w:val="heading 4"/>
    <w:basedOn w:val="Normln"/>
    <w:next w:val="Normln"/>
    <w:link w:val="Nadpis4Char"/>
    <w:qFormat/>
    <w:rsid w:val="007C0892"/>
    <w:pPr>
      <w:keepNext/>
      <w:spacing w:before="240" w:after="60" w:line="240" w:lineRule="auto"/>
      <w:jc w:val="left"/>
      <w:outlineLvl w:val="3"/>
    </w:pPr>
    <w:rPr>
      <w:rFonts w:ascii="Times New Roman" w:hAnsi="Times New Roman"/>
      <w:b/>
      <w:bCs/>
      <w:noProof w:val="0"/>
      <w:color w:val="auto"/>
      <w:sz w:val="28"/>
      <w:szCs w:val="28"/>
      <w:lang w:val="x-none" w:eastAsia="x-none"/>
    </w:rPr>
  </w:style>
  <w:style w:type="paragraph" w:styleId="Nadpis5">
    <w:name w:val="heading 5"/>
    <w:basedOn w:val="Normln"/>
    <w:next w:val="Normln"/>
    <w:link w:val="Nadpis5Char"/>
    <w:qFormat/>
    <w:rsid w:val="007C0892"/>
    <w:pPr>
      <w:numPr>
        <w:ilvl w:val="4"/>
        <w:numId w:val="15"/>
      </w:numPr>
      <w:spacing w:before="240" w:after="60" w:line="240" w:lineRule="auto"/>
      <w:outlineLvl w:val="4"/>
    </w:pPr>
    <w:rPr>
      <w:rFonts w:ascii="Times New Roman" w:hAnsi="Times New Roman"/>
      <w:b/>
      <w:bCs/>
      <w:i/>
      <w:iCs/>
      <w:noProof w:val="0"/>
      <w:color w:val="auto"/>
      <w:sz w:val="26"/>
      <w:szCs w:val="26"/>
      <w:lang w:val="x-none" w:eastAsia="x-none"/>
    </w:rPr>
  </w:style>
  <w:style w:type="paragraph" w:styleId="Nadpis6">
    <w:name w:val="heading 6"/>
    <w:basedOn w:val="Normln"/>
    <w:next w:val="Normln"/>
    <w:link w:val="Nadpis6Char"/>
    <w:qFormat/>
    <w:rsid w:val="007C0892"/>
    <w:pPr>
      <w:numPr>
        <w:ilvl w:val="5"/>
        <w:numId w:val="15"/>
      </w:numPr>
      <w:spacing w:before="240" w:after="60" w:line="240" w:lineRule="auto"/>
      <w:outlineLvl w:val="5"/>
    </w:pPr>
    <w:rPr>
      <w:rFonts w:ascii="Times New Roman" w:hAnsi="Times New Roman"/>
      <w:b/>
      <w:bCs/>
      <w:noProof w:val="0"/>
      <w:color w:val="auto"/>
      <w:szCs w:val="22"/>
      <w:lang w:val="x-none" w:eastAsia="x-none"/>
    </w:rPr>
  </w:style>
  <w:style w:type="paragraph" w:styleId="Nadpis7">
    <w:name w:val="heading 7"/>
    <w:basedOn w:val="Normln"/>
    <w:next w:val="Normln"/>
    <w:link w:val="Nadpis7Char"/>
    <w:qFormat/>
    <w:rsid w:val="007C0892"/>
    <w:pPr>
      <w:numPr>
        <w:ilvl w:val="6"/>
        <w:numId w:val="15"/>
      </w:numPr>
      <w:spacing w:before="240" w:after="60" w:line="240" w:lineRule="auto"/>
      <w:outlineLvl w:val="6"/>
    </w:pPr>
    <w:rPr>
      <w:rFonts w:ascii="Times New Roman" w:hAnsi="Times New Roman"/>
      <w:noProof w:val="0"/>
      <w:color w:val="auto"/>
      <w:sz w:val="24"/>
      <w:lang w:val="x-none" w:eastAsia="x-none"/>
    </w:rPr>
  </w:style>
  <w:style w:type="paragraph" w:styleId="Nadpis8">
    <w:name w:val="heading 8"/>
    <w:basedOn w:val="Normln"/>
    <w:next w:val="Normln"/>
    <w:link w:val="Nadpis8Char"/>
    <w:qFormat/>
    <w:rsid w:val="007C0892"/>
    <w:pPr>
      <w:numPr>
        <w:ilvl w:val="7"/>
        <w:numId w:val="15"/>
      </w:numPr>
      <w:spacing w:before="240" w:after="60" w:line="240" w:lineRule="auto"/>
      <w:outlineLvl w:val="7"/>
    </w:pPr>
    <w:rPr>
      <w:rFonts w:ascii="Times New Roman" w:hAnsi="Times New Roman"/>
      <w:i/>
      <w:iCs/>
      <w:noProof w:val="0"/>
      <w:color w:val="auto"/>
      <w:sz w:val="24"/>
      <w:lang w:val="x-none" w:eastAsia="x-none"/>
    </w:rPr>
  </w:style>
  <w:style w:type="paragraph" w:styleId="Nadpis9">
    <w:name w:val="heading 9"/>
    <w:basedOn w:val="Normln"/>
    <w:next w:val="Normln"/>
    <w:link w:val="Nadpis9Char"/>
    <w:qFormat/>
    <w:rsid w:val="007C0892"/>
    <w:pPr>
      <w:numPr>
        <w:ilvl w:val="8"/>
        <w:numId w:val="15"/>
      </w:numPr>
      <w:spacing w:before="240" w:after="60" w:line="240" w:lineRule="auto"/>
      <w:outlineLvl w:val="8"/>
    </w:pPr>
    <w:rPr>
      <w:noProof w:val="0"/>
      <w:color w:val="auto"/>
      <w:szCs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C0892"/>
    <w:rPr>
      <w:rFonts w:asciiTheme="majorHAnsi" w:eastAsiaTheme="majorEastAsia" w:hAnsiTheme="majorHAnsi" w:cstheme="majorBidi"/>
      <w:b/>
      <w:bCs/>
      <w:noProof/>
      <w:color w:val="365F91" w:themeColor="accent1" w:themeShade="BF"/>
      <w:sz w:val="28"/>
      <w:szCs w:val="28"/>
      <w:lang w:eastAsia="cs-CZ"/>
    </w:rPr>
  </w:style>
  <w:style w:type="character" w:customStyle="1" w:styleId="Nadpis2Char">
    <w:name w:val="Nadpis 2 Char"/>
    <w:basedOn w:val="Standardnpsmoodstavce"/>
    <w:link w:val="Nadpis2"/>
    <w:uiPriority w:val="9"/>
    <w:rsid w:val="0074259A"/>
    <w:rPr>
      <w:rFonts w:asciiTheme="majorHAnsi" w:eastAsiaTheme="majorEastAsia" w:hAnsiTheme="majorHAnsi" w:cstheme="majorBidi"/>
      <w:b/>
      <w:bCs/>
      <w:sz w:val="26"/>
      <w:szCs w:val="26"/>
    </w:rPr>
  </w:style>
  <w:style w:type="character" w:customStyle="1" w:styleId="Nadpis3Char">
    <w:name w:val="Nadpis 3 Char"/>
    <w:basedOn w:val="Standardnpsmoodstavce"/>
    <w:link w:val="Nadpis3"/>
    <w:rsid w:val="007C0892"/>
    <w:rPr>
      <w:rFonts w:ascii="Arial" w:eastAsia="Times New Roman" w:hAnsi="Arial" w:cs="Times New Roman"/>
      <w:b/>
      <w:bCs/>
      <w:sz w:val="26"/>
      <w:szCs w:val="26"/>
      <w:lang w:val="x-none" w:eastAsia="x-none"/>
    </w:rPr>
  </w:style>
  <w:style w:type="character" w:customStyle="1" w:styleId="Nadpis4Char">
    <w:name w:val="Nadpis 4 Char"/>
    <w:basedOn w:val="Standardnpsmoodstavce"/>
    <w:link w:val="Nadpis4"/>
    <w:rsid w:val="007C0892"/>
    <w:rPr>
      <w:rFonts w:ascii="Times New Roman" w:eastAsia="Times New Roman" w:hAnsi="Times New Roman" w:cs="Times New Roman"/>
      <w:b/>
      <w:bCs/>
      <w:sz w:val="28"/>
      <w:szCs w:val="28"/>
      <w:lang w:val="x-none" w:eastAsia="x-none"/>
    </w:rPr>
  </w:style>
  <w:style w:type="character" w:customStyle="1" w:styleId="Nadpis5Char">
    <w:name w:val="Nadpis 5 Char"/>
    <w:basedOn w:val="Standardnpsmoodstavce"/>
    <w:link w:val="Nadpis5"/>
    <w:rsid w:val="007C0892"/>
    <w:rPr>
      <w:rFonts w:ascii="Times New Roman" w:eastAsia="Times New Roman" w:hAnsi="Times New Roman" w:cs="Times New Roman"/>
      <w:b/>
      <w:bCs/>
      <w:i/>
      <w:iCs/>
      <w:sz w:val="26"/>
      <w:szCs w:val="26"/>
      <w:lang w:val="x-none" w:eastAsia="x-none"/>
    </w:rPr>
  </w:style>
  <w:style w:type="character" w:customStyle="1" w:styleId="Nadpis6Char">
    <w:name w:val="Nadpis 6 Char"/>
    <w:basedOn w:val="Standardnpsmoodstavce"/>
    <w:link w:val="Nadpis6"/>
    <w:rsid w:val="007C0892"/>
    <w:rPr>
      <w:rFonts w:ascii="Times New Roman" w:eastAsia="Times New Roman" w:hAnsi="Times New Roman" w:cs="Times New Roman"/>
      <w:b/>
      <w:bCs/>
      <w:lang w:val="x-none" w:eastAsia="x-none"/>
    </w:rPr>
  </w:style>
  <w:style w:type="character" w:customStyle="1" w:styleId="Nadpis7Char">
    <w:name w:val="Nadpis 7 Char"/>
    <w:basedOn w:val="Standardnpsmoodstavce"/>
    <w:link w:val="Nadpis7"/>
    <w:rsid w:val="007C0892"/>
    <w:rPr>
      <w:rFonts w:ascii="Times New Roman" w:eastAsia="Times New Roman" w:hAnsi="Times New Roman" w:cs="Times New Roman"/>
      <w:sz w:val="24"/>
      <w:szCs w:val="24"/>
      <w:lang w:val="x-none" w:eastAsia="x-none"/>
    </w:rPr>
  </w:style>
  <w:style w:type="character" w:customStyle="1" w:styleId="Nadpis8Char">
    <w:name w:val="Nadpis 8 Char"/>
    <w:basedOn w:val="Standardnpsmoodstavce"/>
    <w:link w:val="Nadpis8"/>
    <w:rsid w:val="007C0892"/>
    <w:rPr>
      <w:rFonts w:ascii="Times New Roman" w:eastAsia="Times New Roman" w:hAnsi="Times New Roman" w:cs="Times New Roman"/>
      <w:i/>
      <w:iCs/>
      <w:sz w:val="24"/>
      <w:szCs w:val="24"/>
      <w:lang w:val="x-none" w:eastAsia="x-none"/>
    </w:rPr>
  </w:style>
  <w:style w:type="character" w:customStyle="1" w:styleId="Nadpis9Char">
    <w:name w:val="Nadpis 9 Char"/>
    <w:basedOn w:val="Standardnpsmoodstavce"/>
    <w:link w:val="Nadpis9"/>
    <w:rsid w:val="007C0892"/>
    <w:rPr>
      <w:rFonts w:ascii="Arial" w:eastAsia="Times New Roman" w:hAnsi="Arial" w:cs="Times New Roman"/>
      <w:lang w:val="x-none" w:eastAsia="x-none"/>
    </w:rPr>
  </w:style>
  <w:style w:type="paragraph" w:styleId="Zpat">
    <w:name w:val="footer"/>
    <w:basedOn w:val="Normln"/>
    <w:link w:val="ZpatChar"/>
    <w:uiPriority w:val="99"/>
    <w:unhideWhenUsed/>
    <w:rsid w:val="008A3606"/>
    <w:pPr>
      <w:tabs>
        <w:tab w:val="center" w:pos="4536"/>
        <w:tab w:val="right" w:pos="9072"/>
      </w:tabs>
      <w:spacing w:line="180" w:lineRule="exact"/>
      <w:ind w:left="1077"/>
    </w:pPr>
    <w:rPr>
      <w:color w:val="auto"/>
      <w:sz w:val="16"/>
      <w:szCs w:val="13"/>
    </w:rPr>
  </w:style>
  <w:style w:type="character" w:customStyle="1" w:styleId="ZpatChar">
    <w:name w:val="Zápatí Char"/>
    <w:basedOn w:val="Standardnpsmoodstavce"/>
    <w:link w:val="Zpat"/>
    <w:uiPriority w:val="99"/>
    <w:rsid w:val="008A3606"/>
    <w:rPr>
      <w:rFonts w:ascii="Arial" w:eastAsia="Times New Roman" w:hAnsi="Arial" w:cs="Times New Roman"/>
      <w:noProof/>
      <w:sz w:val="16"/>
      <w:szCs w:val="13"/>
      <w:lang w:eastAsia="cs-CZ"/>
    </w:rPr>
  </w:style>
  <w:style w:type="paragraph" w:styleId="Textbubliny">
    <w:name w:val="Balloon Text"/>
    <w:basedOn w:val="Normln"/>
    <w:link w:val="TextbublinyChar"/>
    <w:semiHidden/>
    <w:unhideWhenUsed/>
    <w:rsid w:val="00414350"/>
    <w:pPr>
      <w:spacing w:line="240" w:lineRule="auto"/>
    </w:pPr>
    <w:rPr>
      <w:rFonts w:ascii="Tahoma" w:hAnsi="Tahoma" w:cs="Tahoma"/>
      <w:sz w:val="16"/>
      <w:szCs w:val="16"/>
    </w:rPr>
  </w:style>
  <w:style w:type="character" w:customStyle="1" w:styleId="TextbublinyChar">
    <w:name w:val="Text bubliny Char"/>
    <w:basedOn w:val="Standardnpsmoodstavce"/>
    <w:link w:val="Textbubliny"/>
    <w:semiHidden/>
    <w:rsid w:val="00414350"/>
    <w:rPr>
      <w:rFonts w:ascii="Tahoma" w:eastAsia="Times New Roman" w:hAnsi="Tahoma" w:cs="Tahoma"/>
      <w:noProof/>
      <w:color w:val="000000"/>
      <w:sz w:val="16"/>
      <w:szCs w:val="16"/>
      <w:lang w:eastAsia="cs-CZ"/>
    </w:rPr>
  </w:style>
  <w:style w:type="paragraph" w:styleId="Odstavecseseznamem">
    <w:name w:val="List Paragraph"/>
    <w:basedOn w:val="Normln"/>
    <w:qFormat/>
    <w:rsid w:val="009259C7"/>
    <w:pPr>
      <w:ind w:left="720"/>
      <w:contextualSpacing/>
    </w:pPr>
  </w:style>
  <w:style w:type="character" w:styleId="Odkaznakoment">
    <w:name w:val="annotation reference"/>
    <w:basedOn w:val="Standardnpsmoodstavce"/>
    <w:unhideWhenUsed/>
    <w:rsid w:val="0074259A"/>
    <w:rPr>
      <w:sz w:val="16"/>
      <w:szCs w:val="16"/>
    </w:rPr>
  </w:style>
  <w:style w:type="paragraph" w:styleId="Textkomente">
    <w:name w:val="annotation text"/>
    <w:basedOn w:val="Normln"/>
    <w:link w:val="TextkomenteChar"/>
    <w:semiHidden/>
    <w:unhideWhenUsed/>
    <w:rsid w:val="0074259A"/>
    <w:pPr>
      <w:spacing w:after="200" w:line="240" w:lineRule="auto"/>
      <w:jc w:val="left"/>
    </w:pPr>
    <w:rPr>
      <w:rFonts w:asciiTheme="minorHAnsi" w:eastAsiaTheme="minorEastAsia" w:hAnsiTheme="minorHAnsi" w:cstheme="minorBidi"/>
      <w:noProof w:val="0"/>
      <w:color w:val="auto"/>
      <w:sz w:val="20"/>
      <w:szCs w:val="20"/>
      <w:lang w:eastAsia="en-US"/>
    </w:rPr>
  </w:style>
  <w:style w:type="character" w:customStyle="1" w:styleId="TextkomenteChar">
    <w:name w:val="Text komentáře Char"/>
    <w:basedOn w:val="Standardnpsmoodstavce"/>
    <w:link w:val="Textkomente"/>
    <w:semiHidden/>
    <w:rsid w:val="0074259A"/>
    <w:rPr>
      <w:rFonts w:eastAsiaTheme="minorEastAsia"/>
      <w:sz w:val="20"/>
      <w:szCs w:val="20"/>
    </w:rPr>
  </w:style>
  <w:style w:type="table" w:styleId="Mkatabulky">
    <w:name w:val="Table Grid"/>
    <w:basedOn w:val="Normlntabulka"/>
    <w:rsid w:val="0074259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ODIKA-2">
    <w:name w:val="METODIKA - 2"/>
    <w:basedOn w:val="Normln"/>
    <w:link w:val="METODIKA-2Char"/>
    <w:rsid w:val="0074259A"/>
    <w:pPr>
      <w:numPr>
        <w:numId w:val="8"/>
      </w:numPr>
      <w:spacing w:line="240" w:lineRule="auto"/>
      <w:jc w:val="left"/>
    </w:pPr>
    <w:rPr>
      <w:noProof w:val="0"/>
      <w:color w:val="auto"/>
      <w:sz w:val="20"/>
    </w:rPr>
  </w:style>
  <w:style w:type="character" w:customStyle="1" w:styleId="METODIKA-2Char">
    <w:name w:val="METODIKA - 2 Char"/>
    <w:basedOn w:val="Standardnpsmoodstavce"/>
    <w:link w:val="METODIKA-2"/>
    <w:rsid w:val="0074259A"/>
    <w:rPr>
      <w:rFonts w:ascii="Arial" w:eastAsia="Times New Roman" w:hAnsi="Arial" w:cs="Times New Roman"/>
      <w:sz w:val="20"/>
      <w:szCs w:val="24"/>
      <w:lang w:eastAsia="cs-CZ"/>
    </w:rPr>
  </w:style>
  <w:style w:type="character" w:styleId="Hypertextovodkaz">
    <w:name w:val="Hyperlink"/>
    <w:basedOn w:val="Standardnpsmoodstavce"/>
    <w:uiPriority w:val="99"/>
    <w:unhideWhenUsed/>
    <w:rsid w:val="0074259A"/>
    <w:rPr>
      <w:color w:val="0000FF" w:themeColor="hyperlink"/>
      <w:u w:val="single"/>
    </w:rPr>
  </w:style>
  <w:style w:type="paragraph" w:styleId="Zkladntext">
    <w:name w:val="Body Text"/>
    <w:basedOn w:val="Normln"/>
    <w:link w:val="ZkladntextChar"/>
    <w:semiHidden/>
    <w:rsid w:val="007C0892"/>
    <w:pPr>
      <w:spacing w:line="240" w:lineRule="auto"/>
      <w:jc w:val="left"/>
    </w:pPr>
    <w:rPr>
      <w:rFonts w:cs="Arial"/>
      <w:noProof w:val="0"/>
      <w:sz w:val="24"/>
    </w:rPr>
  </w:style>
  <w:style w:type="character" w:customStyle="1" w:styleId="ZkladntextChar">
    <w:name w:val="Základní text Char"/>
    <w:basedOn w:val="Standardnpsmoodstavce"/>
    <w:link w:val="Zkladntext"/>
    <w:semiHidden/>
    <w:rsid w:val="007C0892"/>
    <w:rPr>
      <w:rFonts w:ascii="Arial" w:eastAsia="Times New Roman" w:hAnsi="Arial" w:cs="Arial"/>
      <w:color w:val="000000"/>
      <w:sz w:val="24"/>
      <w:szCs w:val="24"/>
      <w:lang w:eastAsia="cs-CZ"/>
    </w:rPr>
  </w:style>
  <w:style w:type="paragraph" w:customStyle="1" w:styleId="Nadpisoddlu">
    <w:name w:val="Nadpis oddílu"/>
    <w:basedOn w:val="Normln"/>
    <w:next w:val="Normln"/>
    <w:rsid w:val="007C0892"/>
    <w:pPr>
      <w:keepNext/>
      <w:keepLines/>
      <w:spacing w:line="240" w:lineRule="auto"/>
      <w:jc w:val="center"/>
      <w:outlineLvl w:val="4"/>
    </w:pPr>
    <w:rPr>
      <w:rFonts w:ascii="Times New Roman" w:hAnsi="Times New Roman"/>
      <w:b/>
      <w:noProof w:val="0"/>
      <w:color w:val="auto"/>
      <w:sz w:val="24"/>
      <w:szCs w:val="20"/>
    </w:rPr>
  </w:style>
  <w:style w:type="paragraph" w:customStyle="1" w:styleId="nadpiszkona">
    <w:name w:val="nadpis zákona"/>
    <w:basedOn w:val="Normln"/>
    <w:next w:val="Normln"/>
    <w:rsid w:val="007C0892"/>
    <w:pPr>
      <w:keepNext/>
      <w:keepLines/>
      <w:spacing w:before="120" w:line="240" w:lineRule="auto"/>
      <w:jc w:val="center"/>
      <w:outlineLvl w:val="0"/>
    </w:pPr>
    <w:rPr>
      <w:rFonts w:ascii="Times New Roman" w:hAnsi="Times New Roman"/>
      <w:b/>
      <w:noProof w:val="0"/>
      <w:color w:val="auto"/>
      <w:sz w:val="24"/>
      <w:szCs w:val="20"/>
    </w:rPr>
  </w:style>
  <w:style w:type="paragraph" w:customStyle="1" w:styleId="Novelizanbod">
    <w:name w:val="Novelizační bod"/>
    <w:basedOn w:val="Normln"/>
    <w:next w:val="Normln"/>
    <w:rsid w:val="007C0892"/>
    <w:pPr>
      <w:keepNext/>
      <w:keepLines/>
      <w:numPr>
        <w:numId w:val="9"/>
      </w:numPr>
      <w:tabs>
        <w:tab w:val="left" w:pos="851"/>
      </w:tabs>
      <w:spacing w:before="480" w:after="120" w:line="240" w:lineRule="auto"/>
    </w:pPr>
    <w:rPr>
      <w:rFonts w:ascii="Times New Roman" w:hAnsi="Times New Roman"/>
      <w:noProof w:val="0"/>
      <w:color w:val="auto"/>
      <w:sz w:val="24"/>
      <w:szCs w:val="20"/>
    </w:rPr>
  </w:style>
  <w:style w:type="paragraph" w:customStyle="1" w:styleId="Nvrh">
    <w:name w:val="Návrh"/>
    <w:basedOn w:val="Normln"/>
    <w:next w:val="Normln"/>
    <w:rsid w:val="007C0892"/>
    <w:pPr>
      <w:keepNext/>
      <w:keepLines/>
      <w:spacing w:after="240" w:line="240" w:lineRule="auto"/>
      <w:jc w:val="center"/>
      <w:outlineLvl w:val="0"/>
    </w:pPr>
    <w:rPr>
      <w:rFonts w:ascii="Times New Roman" w:hAnsi="Times New Roman"/>
      <w:noProof w:val="0"/>
      <w:color w:val="auto"/>
      <w:spacing w:val="40"/>
      <w:sz w:val="24"/>
      <w:szCs w:val="20"/>
    </w:rPr>
  </w:style>
  <w:style w:type="paragraph" w:styleId="Zkladntext2">
    <w:name w:val="Body Text 2"/>
    <w:basedOn w:val="Normln"/>
    <w:link w:val="Zkladntext2Char"/>
    <w:semiHidden/>
    <w:rsid w:val="007C0892"/>
    <w:pPr>
      <w:widowControl w:val="0"/>
      <w:autoSpaceDE w:val="0"/>
      <w:autoSpaceDN w:val="0"/>
      <w:adjustRightInd w:val="0"/>
      <w:spacing w:line="240" w:lineRule="auto"/>
    </w:pPr>
    <w:rPr>
      <w:rFonts w:ascii="Times New Roman" w:hAnsi="Times New Roman"/>
      <w:noProof w:val="0"/>
      <w:color w:val="auto"/>
      <w:sz w:val="24"/>
      <w:szCs w:val="16"/>
    </w:rPr>
  </w:style>
  <w:style w:type="character" w:customStyle="1" w:styleId="Zkladntext2Char">
    <w:name w:val="Základní text 2 Char"/>
    <w:basedOn w:val="Standardnpsmoodstavce"/>
    <w:link w:val="Zkladntext2"/>
    <w:semiHidden/>
    <w:rsid w:val="007C0892"/>
    <w:rPr>
      <w:rFonts w:ascii="Times New Roman" w:eastAsia="Times New Roman" w:hAnsi="Times New Roman" w:cs="Times New Roman"/>
      <w:sz w:val="24"/>
      <w:szCs w:val="16"/>
      <w:lang w:eastAsia="cs-CZ"/>
    </w:rPr>
  </w:style>
  <w:style w:type="paragraph" w:styleId="Zkladntextodsazen">
    <w:name w:val="Body Text Indent"/>
    <w:basedOn w:val="Normln"/>
    <w:link w:val="ZkladntextodsazenChar"/>
    <w:semiHidden/>
    <w:rsid w:val="007C0892"/>
    <w:pPr>
      <w:widowControl w:val="0"/>
      <w:autoSpaceDE w:val="0"/>
      <w:autoSpaceDN w:val="0"/>
      <w:adjustRightInd w:val="0"/>
      <w:spacing w:line="240" w:lineRule="auto"/>
      <w:ind w:firstLine="720"/>
    </w:pPr>
    <w:rPr>
      <w:rFonts w:ascii="Times New Roman" w:hAnsi="Times New Roman"/>
      <w:noProof w:val="0"/>
      <w:color w:val="auto"/>
      <w:sz w:val="24"/>
    </w:rPr>
  </w:style>
  <w:style w:type="character" w:customStyle="1" w:styleId="ZkladntextodsazenChar">
    <w:name w:val="Základní text odsazený Char"/>
    <w:basedOn w:val="Standardnpsmoodstavce"/>
    <w:link w:val="Zkladntextodsazen"/>
    <w:semiHidden/>
    <w:rsid w:val="007C0892"/>
    <w:rPr>
      <w:rFonts w:ascii="Times New Roman" w:eastAsia="Times New Roman" w:hAnsi="Times New Roman" w:cs="Times New Roman"/>
      <w:sz w:val="24"/>
      <w:szCs w:val="24"/>
      <w:lang w:eastAsia="cs-CZ"/>
    </w:rPr>
  </w:style>
  <w:style w:type="paragraph" w:styleId="Zhlav">
    <w:name w:val="header"/>
    <w:basedOn w:val="Normln"/>
    <w:link w:val="ZhlavChar"/>
    <w:rsid w:val="007C0892"/>
    <w:pPr>
      <w:tabs>
        <w:tab w:val="center" w:pos="4536"/>
        <w:tab w:val="right" w:pos="9072"/>
      </w:tabs>
      <w:spacing w:line="240" w:lineRule="auto"/>
      <w:jc w:val="left"/>
    </w:pPr>
    <w:rPr>
      <w:rFonts w:ascii="Times New Roman" w:hAnsi="Times New Roman"/>
      <w:noProof w:val="0"/>
      <w:color w:val="auto"/>
      <w:sz w:val="24"/>
    </w:rPr>
  </w:style>
  <w:style w:type="character" w:customStyle="1" w:styleId="ZhlavChar">
    <w:name w:val="Záhlaví Char"/>
    <w:basedOn w:val="Standardnpsmoodstavce"/>
    <w:link w:val="Zhlav"/>
    <w:rsid w:val="007C0892"/>
    <w:rPr>
      <w:rFonts w:ascii="Times New Roman" w:eastAsia="Times New Roman" w:hAnsi="Times New Roman" w:cs="Times New Roman"/>
      <w:sz w:val="24"/>
      <w:szCs w:val="24"/>
      <w:lang w:eastAsia="cs-CZ"/>
    </w:rPr>
  </w:style>
  <w:style w:type="character" w:styleId="slostrnky">
    <w:name w:val="page number"/>
    <w:basedOn w:val="Standardnpsmoodstavce"/>
    <w:rsid w:val="007C0892"/>
  </w:style>
  <w:style w:type="paragraph" w:styleId="Seznamsodrkami2">
    <w:name w:val="List Bullet 2"/>
    <w:basedOn w:val="Normln"/>
    <w:autoRedefine/>
    <w:rsid w:val="007C0892"/>
    <w:pPr>
      <w:numPr>
        <w:numId w:val="11"/>
      </w:numPr>
      <w:spacing w:after="200" w:line="276" w:lineRule="auto"/>
    </w:pPr>
    <w:rPr>
      <w:rFonts w:ascii="Bookman Old Style" w:hAnsi="Bookman Old Style"/>
      <w:noProof w:val="0"/>
      <w:color w:val="auto"/>
      <w:sz w:val="20"/>
      <w:szCs w:val="22"/>
      <w:lang w:eastAsia="en-US"/>
    </w:rPr>
  </w:style>
  <w:style w:type="paragraph" w:customStyle="1" w:styleId="Default">
    <w:name w:val="Default"/>
    <w:rsid w:val="007C089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Zkladntextodsazen2">
    <w:name w:val="Body Text Indent 2"/>
    <w:basedOn w:val="Normln"/>
    <w:link w:val="Zkladntextodsazen2Char"/>
    <w:rsid w:val="007C0892"/>
    <w:pPr>
      <w:spacing w:line="240" w:lineRule="auto"/>
      <w:ind w:left="567"/>
    </w:pPr>
    <w:rPr>
      <w:rFonts w:ascii="Times New Roman" w:hAnsi="Times New Roman"/>
      <w:noProof w:val="0"/>
      <w:color w:val="auto"/>
      <w:sz w:val="24"/>
    </w:rPr>
  </w:style>
  <w:style w:type="character" w:customStyle="1" w:styleId="Zkladntextodsazen2Char">
    <w:name w:val="Základní text odsazený 2 Char"/>
    <w:basedOn w:val="Standardnpsmoodstavce"/>
    <w:link w:val="Zkladntextodsazen2"/>
    <w:rsid w:val="007C0892"/>
    <w:rPr>
      <w:rFonts w:ascii="Times New Roman" w:eastAsia="Times New Roman" w:hAnsi="Times New Roman" w:cs="Times New Roman"/>
      <w:sz w:val="24"/>
      <w:szCs w:val="24"/>
      <w:lang w:eastAsia="cs-CZ"/>
    </w:rPr>
  </w:style>
  <w:style w:type="character" w:customStyle="1" w:styleId="PedmtkomenteChar">
    <w:name w:val="Předmět komentáře Char"/>
    <w:basedOn w:val="TextkomenteChar"/>
    <w:link w:val="Pedmtkomente"/>
    <w:semiHidden/>
    <w:rsid w:val="007C0892"/>
    <w:rPr>
      <w:rFonts w:ascii="Times New Roman" w:eastAsia="Times New Roman" w:hAnsi="Times New Roman" w:cs="Times New Roman"/>
      <w:b/>
      <w:bCs/>
      <w:sz w:val="20"/>
      <w:szCs w:val="20"/>
      <w:lang w:eastAsia="cs-CZ"/>
    </w:rPr>
  </w:style>
  <w:style w:type="paragraph" w:styleId="Pedmtkomente">
    <w:name w:val="annotation subject"/>
    <w:basedOn w:val="Textkomente"/>
    <w:next w:val="Textkomente"/>
    <w:link w:val="PedmtkomenteChar"/>
    <w:semiHidden/>
    <w:unhideWhenUsed/>
    <w:rsid w:val="007C0892"/>
    <w:pPr>
      <w:spacing w:after="0"/>
    </w:pPr>
    <w:rPr>
      <w:rFonts w:ascii="Times New Roman" w:eastAsia="Times New Roman" w:hAnsi="Times New Roman" w:cs="Times New Roman"/>
      <w:b/>
      <w:bCs/>
      <w:lang w:eastAsia="cs-CZ"/>
    </w:rPr>
  </w:style>
  <w:style w:type="paragraph" w:styleId="Textpoznpodarou">
    <w:name w:val="footnote text"/>
    <w:basedOn w:val="Normln"/>
    <w:link w:val="TextpoznpodarouChar"/>
    <w:semiHidden/>
    <w:unhideWhenUsed/>
    <w:rsid w:val="007C0892"/>
    <w:pPr>
      <w:spacing w:line="240" w:lineRule="auto"/>
      <w:jc w:val="left"/>
    </w:pPr>
    <w:rPr>
      <w:rFonts w:ascii="Times New Roman" w:hAnsi="Times New Roman"/>
      <w:noProof w:val="0"/>
      <w:color w:val="auto"/>
      <w:sz w:val="20"/>
      <w:szCs w:val="20"/>
    </w:rPr>
  </w:style>
  <w:style w:type="character" w:customStyle="1" w:styleId="TextpoznpodarouChar">
    <w:name w:val="Text pozn. pod čarou Char"/>
    <w:basedOn w:val="Standardnpsmoodstavce"/>
    <w:link w:val="Textpoznpodarou"/>
    <w:semiHidden/>
    <w:rsid w:val="007C0892"/>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C0892"/>
    <w:rPr>
      <w:vertAlign w:val="superscript"/>
    </w:rPr>
  </w:style>
  <w:style w:type="paragraph" w:styleId="Bezmezer">
    <w:name w:val="No Spacing"/>
    <w:qFormat/>
    <w:rsid w:val="007C0892"/>
    <w:pPr>
      <w:spacing w:after="0" w:line="240" w:lineRule="auto"/>
    </w:pPr>
    <w:rPr>
      <w:rFonts w:ascii="Calibri" w:eastAsia="Calibri" w:hAnsi="Calibri" w:cs="Times New Roman"/>
    </w:rPr>
  </w:style>
  <w:style w:type="paragraph" w:customStyle="1" w:styleId="Textodstavce">
    <w:name w:val="Text odstavce"/>
    <w:basedOn w:val="Normln"/>
    <w:rsid w:val="007C0892"/>
    <w:pPr>
      <w:tabs>
        <w:tab w:val="left" w:pos="851"/>
      </w:tabs>
      <w:spacing w:before="120" w:after="120" w:line="240" w:lineRule="auto"/>
      <w:outlineLvl w:val="6"/>
    </w:pPr>
    <w:rPr>
      <w:rFonts w:ascii="Times New Roman" w:hAnsi="Times New Roman"/>
      <w:noProof w:val="0"/>
      <w:color w:val="auto"/>
      <w:sz w:val="24"/>
      <w:szCs w:val="20"/>
    </w:rPr>
  </w:style>
  <w:style w:type="character" w:customStyle="1" w:styleId="TextvysvtlivekChar">
    <w:name w:val="Text vysvětlivek Char"/>
    <w:basedOn w:val="Standardnpsmoodstavce"/>
    <w:link w:val="Textvysvtlivek"/>
    <w:semiHidden/>
    <w:rsid w:val="007C0892"/>
    <w:rPr>
      <w:lang w:val="x-none" w:eastAsia="x-none"/>
    </w:rPr>
  </w:style>
  <w:style w:type="paragraph" w:styleId="Textvysvtlivek">
    <w:name w:val="endnote text"/>
    <w:basedOn w:val="Normln"/>
    <w:link w:val="TextvysvtlivekChar"/>
    <w:semiHidden/>
    <w:rsid w:val="007C0892"/>
    <w:pPr>
      <w:spacing w:before="120" w:after="120" w:line="240" w:lineRule="auto"/>
    </w:pPr>
    <w:rPr>
      <w:rFonts w:asciiTheme="minorHAnsi" w:eastAsiaTheme="minorHAnsi" w:hAnsiTheme="minorHAnsi" w:cstheme="minorBidi"/>
      <w:noProof w:val="0"/>
      <w:color w:val="auto"/>
      <w:szCs w:val="22"/>
      <w:lang w:val="x-none" w:eastAsia="x-none"/>
    </w:rPr>
  </w:style>
  <w:style w:type="character" w:customStyle="1" w:styleId="TextvysvtlivekChar1">
    <w:name w:val="Text vysvětlivek Char1"/>
    <w:basedOn w:val="Standardnpsmoodstavce"/>
    <w:uiPriority w:val="99"/>
    <w:semiHidden/>
    <w:rsid w:val="007C0892"/>
    <w:rPr>
      <w:rFonts w:ascii="Arial" w:eastAsia="Times New Roman" w:hAnsi="Arial" w:cs="Times New Roman"/>
      <w:noProof/>
      <w:color w:val="000000"/>
      <w:sz w:val="20"/>
      <w:szCs w:val="20"/>
      <w:lang w:eastAsia="cs-CZ"/>
    </w:rPr>
  </w:style>
  <w:style w:type="character" w:customStyle="1" w:styleId="RozloendokumentuChar">
    <w:name w:val="Rozložení dokumentu Char"/>
    <w:basedOn w:val="Standardnpsmoodstavce"/>
    <w:link w:val="Rozloendokumentu"/>
    <w:semiHidden/>
    <w:rsid w:val="007C0892"/>
    <w:rPr>
      <w:rFonts w:ascii="Tahoma" w:hAnsi="Tahoma"/>
      <w:shd w:val="clear" w:color="auto" w:fill="000080"/>
      <w:lang w:val="x-none" w:eastAsia="x-none"/>
    </w:rPr>
  </w:style>
  <w:style w:type="paragraph" w:styleId="Rozloendokumentu">
    <w:name w:val="Document Map"/>
    <w:basedOn w:val="Normln"/>
    <w:link w:val="RozloendokumentuChar"/>
    <w:semiHidden/>
    <w:rsid w:val="007C0892"/>
    <w:pPr>
      <w:shd w:val="clear" w:color="auto" w:fill="000080"/>
      <w:spacing w:line="240" w:lineRule="auto"/>
      <w:jc w:val="left"/>
    </w:pPr>
    <w:rPr>
      <w:rFonts w:ascii="Tahoma" w:eastAsiaTheme="minorHAnsi" w:hAnsi="Tahoma" w:cstheme="minorBidi"/>
      <w:noProof w:val="0"/>
      <w:color w:val="auto"/>
      <w:szCs w:val="22"/>
      <w:lang w:val="x-none" w:eastAsia="x-none"/>
    </w:rPr>
  </w:style>
  <w:style w:type="character" w:customStyle="1" w:styleId="RozloendokumentuChar1">
    <w:name w:val="Rozložení dokumentu Char1"/>
    <w:basedOn w:val="Standardnpsmoodstavce"/>
    <w:uiPriority w:val="99"/>
    <w:semiHidden/>
    <w:rsid w:val="007C0892"/>
    <w:rPr>
      <w:rFonts w:ascii="Tahoma" w:eastAsia="Times New Roman" w:hAnsi="Tahoma" w:cs="Tahoma"/>
      <w:noProof/>
      <w:color w:val="000000"/>
      <w:sz w:val="16"/>
      <w:szCs w:val="16"/>
      <w:lang w:eastAsia="cs-CZ"/>
    </w:rPr>
  </w:style>
  <w:style w:type="paragraph" w:customStyle="1" w:styleId="Bezmezer1">
    <w:name w:val="Bez mezer1"/>
    <w:rsid w:val="007C0892"/>
    <w:pPr>
      <w:spacing w:after="0" w:line="240" w:lineRule="auto"/>
    </w:pPr>
    <w:rPr>
      <w:rFonts w:ascii="Calibri" w:eastAsia="Times New Roman" w:hAnsi="Calibri" w:cs="Times New Roman"/>
    </w:rPr>
  </w:style>
  <w:style w:type="character" w:customStyle="1" w:styleId="CharChar4">
    <w:name w:val="Char Char4"/>
    <w:rsid w:val="007C0892"/>
    <w:rPr>
      <w:rFonts w:ascii="Arial" w:hAnsi="Arial"/>
      <w:noProof/>
      <w:color w:val="000000"/>
      <w:sz w:val="22"/>
      <w:szCs w:val="24"/>
      <w:lang w:val="cs-CZ" w:eastAsia="cs-CZ" w:bidi="ar-SA"/>
    </w:rPr>
  </w:style>
  <w:style w:type="paragraph" w:customStyle="1" w:styleId="METODIKA-odst">
    <w:name w:val="METODIKA - odst"/>
    <w:basedOn w:val="Normln"/>
    <w:rsid w:val="007C0892"/>
    <w:pPr>
      <w:spacing w:before="120" w:after="120" w:line="312" w:lineRule="auto"/>
    </w:pPr>
    <w:rPr>
      <w:rFonts w:ascii="Calibri" w:hAnsi="Calibri" w:cs="Arial"/>
      <w:szCs w:val="22"/>
    </w:rPr>
  </w:style>
  <w:style w:type="paragraph" w:customStyle="1" w:styleId="METODIKA-3">
    <w:name w:val="METODIKA - 3"/>
    <w:basedOn w:val="Normln"/>
    <w:link w:val="METODIKA-3Char"/>
    <w:rsid w:val="007C0892"/>
    <w:pPr>
      <w:spacing w:line="312" w:lineRule="auto"/>
    </w:pPr>
    <w:rPr>
      <w:rFonts w:ascii="Cambria" w:hAnsi="Cambria"/>
      <w:b/>
      <w:sz w:val="28"/>
      <w:lang w:val="x-none" w:eastAsia="x-none"/>
    </w:rPr>
  </w:style>
  <w:style w:type="character" w:customStyle="1" w:styleId="METODIKA-3Char">
    <w:name w:val="METODIKA - 3 Char"/>
    <w:link w:val="METODIKA-3"/>
    <w:rsid w:val="007C0892"/>
    <w:rPr>
      <w:rFonts w:ascii="Cambria" w:eastAsia="Times New Roman" w:hAnsi="Cambria" w:cs="Times New Roman"/>
      <w:b/>
      <w:noProof/>
      <w:color w:val="000000"/>
      <w:sz w:val="28"/>
      <w:szCs w:val="24"/>
      <w:lang w:val="x-none" w:eastAsia="x-none"/>
    </w:rPr>
  </w:style>
  <w:style w:type="character" w:styleId="Siln">
    <w:name w:val="Strong"/>
    <w:qFormat/>
    <w:rsid w:val="007C0892"/>
    <w:rPr>
      <w:b/>
      <w:bCs/>
    </w:rPr>
  </w:style>
  <w:style w:type="paragraph" w:customStyle="1" w:styleId="metodika-20">
    <w:name w:val="metodika-2"/>
    <w:basedOn w:val="Normln"/>
    <w:rsid w:val="007C0892"/>
    <w:pPr>
      <w:spacing w:before="100" w:beforeAutospacing="1" w:after="100" w:afterAutospacing="1" w:line="240" w:lineRule="auto"/>
      <w:jc w:val="left"/>
    </w:pPr>
    <w:rPr>
      <w:rFonts w:ascii="Times New Roman" w:hAnsi="Times New Roman"/>
      <w:noProof w:val="0"/>
      <w:color w:val="auto"/>
      <w:sz w:val="24"/>
    </w:rPr>
  </w:style>
  <w:style w:type="paragraph" w:customStyle="1" w:styleId="RIA1">
    <w:name w:val="RIA 1"/>
    <w:basedOn w:val="METODIKA-2"/>
    <w:link w:val="RIA1Char"/>
    <w:rsid w:val="007C0892"/>
    <w:pPr>
      <w:numPr>
        <w:numId w:val="0"/>
      </w:numPr>
      <w:tabs>
        <w:tab w:val="num" w:pos="792"/>
      </w:tabs>
      <w:spacing w:before="120" w:after="120" w:line="288" w:lineRule="auto"/>
      <w:ind w:left="792" w:hanging="432"/>
    </w:pPr>
    <w:rPr>
      <w:rFonts w:ascii="Times New Roman" w:hAnsi="Times New Roman"/>
      <w:sz w:val="28"/>
      <w:szCs w:val="28"/>
      <w:lang w:val="x-none" w:eastAsia="x-none"/>
    </w:rPr>
  </w:style>
  <w:style w:type="character" w:customStyle="1" w:styleId="RIA1Char">
    <w:name w:val="RIA 1 Char"/>
    <w:link w:val="RIA1"/>
    <w:rsid w:val="007C0892"/>
    <w:rPr>
      <w:rFonts w:ascii="Times New Roman" w:eastAsia="Times New Roman" w:hAnsi="Times New Roman" w:cs="Times New Roman"/>
      <w:sz w:val="28"/>
      <w:szCs w:val="28"/>
      <w:lang w:val="x-none" w:eastAsia="x-none"/>
    </w:rPr>
  </w:style>
  <w:style w:type="paragraph" w:customStyle="1" w:styleId="RIA2">
    <w:name w:val="RIA 2"/>
    <w:basedOn w:val="METODIKA-2"/>
    <w:rsid w:val="007C0892"/>
    <w:pPr>
      <w:numPr>
        <w:numId w:val="0"/>
      </w:numPr>
      <w:tabs>
        <w:tab w:val="num" w:pos="792"/>
      </w:tabs>
      <w:spacing w:before="120" w:after="120" w:line="288" w:lineRule="auto"/>
      <w:ind w:left="792" w:hanging="432"/>
      <w:jc w:val="both"/>
    </w:pPr>
    <w:rPr>
      <w:rFonts w:ascii="Times New Roman" w:hAnsi="Times New Roman"/>
      <w:b/>
      <w:sz w:val="24"/>
      <w:lang w:val="x-none" w:eastAsia="x-none"/>
    </w:rPr>
  </w:style>
  <w:style w:type="paragraph" w:customStyle="1" w:styleId="RIA3">
    <w:name w:val="RIA 3"/>
    <w:basedOn w:val="METODIKA-2"/>
    <w:link w:val="RIA3Char"/>
    <w:rsid w:val="007C0892"/>
    <w:pPr>
      <w:keepNext/>
      <w:numPr>
        <w:numId w:val="0"/>
      </w:numPr>
      <w:spacing w:before="120" w:after="120" w:line="288" w:lineRule="auto"/>
      <w:ind w:left="1260" w:hanging="720"/>
      <w:jc w:val="both"/>
    </w:pPr>
    <w:rPr>
      <w:rFonts w:ascii="Times New Roman" w:hAnsi="Times New Roman"/>
      <w:b/>
      <w:sz w:val="22"/>
      <w:szCs w:val="22"/>
      <w:lang w:val="x-none" w:eastAsia="x-none"/>
    </w:rPr>
  </w:style>
  <w:style w:type="character" w:customStyle="1" w:styleId="RIA3Char">
    <w:name w:val="RIA 3 Char"/>
    <w:link w:val="RIA3"/>
    <w:rsid w:val="007C0892"/>
    <w:rPr>
      <w:rFonts w:ascii="Times New Roman" w:eastAsia="Times New Roman" w:hAnsi="Times New Roman" w:cs="Times New Roman"/>
      <w:b/>
      <w:lang w:val="x-none" w:eastAsia="x-none"/>
    </w:rPr>
  </w:style>
  <w:style w:type="paragraph" w:styleId="Obsah1">
    <w:name w:val="toc 1"/>
    <w:basedOn w:val="Normln"/>
    <w:next w:val="Normln"/>
    <w:autoRedefine/>
    <w:uiPriority w:val="39"/>
    <w:rsid w:val="007C0892"/>
    <w:pPr>
      <w:spacing w:before="120" w:after="120" w:line="240" w:lineRule="auto"/>
      <w:jc w:val="left"/>
    </w:pPr>
    <w:rPr>
      <w:rFonts w:ascii="Times New Roman" w:hAnsi="Times New Roman"/>
      <w:b/>
      <w:bCs/>
      <w:caps/>
      <w:noProof w:val="0"/>
      <w:color w:val="auto"/>
      <w:sz w:val="20"/>
      <w:szCs w:val="20"/>
    </w:rPr>
  </w:style>
  <w:style w:type="paragraph" w:styleId="Obsah2">
    <w:name w:val="toc 2"/>
    <w:basedOn w:val="Normln"/>
    <w:next w:val="Normln"/>
    <w:autoRedefine/>
    <w:uiPriority w:val="39"/>
    <w:rsid w:val="007C0892"/>
    <w:pPr>
      <w:tabs>
        <w:tab w:val="left" w:pos="540"/>
        <w:tab w:val="right" w:leader="dot" w:pos="8494"/>
      </w:tabs>
      <w:spacing w:line="336" w:lineRule="auto"/>
      <w:ind w:left="200"/>
      <w:jc w:val="left"/>
    </w:pPr>
    <w:rPr>
      <w:rFonts w:ascii="Times New Roman" w:hAnsi="Times New Roman"/>
      <w:smallCaps/>
      <w:noProof w:val="0"/>
      <w:color w:val="auto"/>
      <w:sz w:val="20"/>
      <w:szCs w:val="20"/>
    </w:rPr>
  </w:style>
  <w:style w:type="paragraph" w:styleId="Obsah3">
    <w:name w:val="toc 3"/>
    <w:basedOn w:val="Normln"/>
    <w:next w:val="Normln"/>
    <w:autoRedefine/>
    <w:uiPriority w:val="39"/>
    <w:rsid w:val="007C0892"/>
    <w:pPr>
      <w:spacing w:line="240" w:lineRule="auto"/>
      <w:ind w:left="400"/>
      <w:jc w:val="left"/>
    </w:pPr>
    <w:rPr>
      <w:rFonts w:ascii="Times New Roman" w:hAnsi="Times New Roman"/>
      <w:i/>
      <w:iCs/>
      <w:noProof w:val="0"/>
      <w:color w:val="auto"/>
      <w:sz w:val="20"/>
      <w:szCs w:val="20"/>
    </w:rPr>
  </w:style>
  <w:style w:type="paragraph" w:styleId="Obsah4">
    <w:name w:val="toc 4"/>
    <w:basedOn w:val="Normln"/>
    <w:next w:val="Normln"/>
    <w:autoRedefine/>
    <w:uiPriority w:val="39"/>
    <w:rsid w:val="007C0892"/>
    <w:pPr>
      <w:spacing w:line="240" w:lineRule="auto"/>
      <w:ind w:left="600"/>
      <w:jc w:val="left"/>
    </w:pPr>
    <w:rPr>
      <w:rFonts w:ascii="Times New Roman" w:hAnsi="Times New Roman"/>
      <w:noProof w:val="0"/>
      <w:color w:val="auto"/>
      <w:sz w:val="18"/>
      <w:szCs w:val="18"/>
    </w:rPr>
  </w:style>
  <w:style w:type="paragraph" w:styleId="Obsah5">
    <w:name w:val="toc 5"/>
    <w:basedOn w:val="Normln"/>
    <w:next w:val="Normln"/>
    <w:autoRedefine/>
    <w:uiPriority w:val="39"/>
    <w:rsid w:val="007C0892"/>
    <w:pPr>
      <w:spacing w:line="240" w:lineRule="auto"/>
      <w:ind w:left="800"/>
      <w:jc w:val="left"/>
    </w:pPr>
    <w:rPr>
      <w:rFonts w:ascii="Times New Roman" w:hAnsi="Times New Roman"/>
      <w:noProof w:val="0"/>
      <w:color w:val="auto"/>
      <w:sz w:val="18"/>
      <w:szCs w:val="18"/>
    </w:rPr>
  </w:style>
  <w:style w:type="paragraph" w:styleId="Obsah6">
    <w:name w:val="toc 6"/>
    <w:basedOn w:val="Normln"/>
    <w:next w:val="Normln"/>
    <w:autoRedefine/>
    <w:uiPriority w:val="39"/>
    <w:rsid w:val="007C0892"/>
    <w:pPr>
      <w:spacing w:line="240" w:lineRule="auto"/>
      <w:ind w:left="1000"/>
      <w:jc w:val="left"/>
    </w:pPr>
    <w:rPr>
      <w:rFonts w:ascii="Times New Roman" w:hAnsi="Times New Roman"/>
      <w:noProof w:val="0"/>
      <w:color w:val="auto"/>
      <w:sz w:val="18"/>
      <w:szCs w:val="18"/>
    </w:rPr>
  </w:style>
  <w:style w:type="paragraph" w:styleId="Obsah7">
    <w:name w:val="toc 7"/>
    <w:basedOn w:val="Normln"/>
    <w:next w:val="Normln"/>
    <w:autoRedefine/>
    <w:uiPriority w:val="39"/>
    <w:rsid w:val="007C0892"/>
    <w:pPr>
      <w:spacing w:line="240" w:lineRule="auto"/>
      <w:ind w:left="1200"/>
      <w:jc w:val="left"/>
    </w:pPr>
    <w:rPr>
      <w:rFonts w:ascii="Times New Roman" w:hAnsi="Times New Roman"/>
      <w:noProof w:val="0"/>
      <w:color w:val="auto"/>
      <w:sz w:val="18"/>
      <w:szCs w:val="18"/>
    </w:rPr>
  </w:style>
  <w:style w:type="paragraph" w:styleId="Obsah8">
    <w:name w:val="toc 8"/>
    <w:basedOn w:val="Normln"/>
    <w:next w:val="Normln"/>
    <w:autoRedefine/>
    <w:uiPriority w:val="39"/>
    <w:rsid w:val="007C0892"/>
    <w:pPr>
      <w:spacing w:line="240" w:lineRule="auto"/>
      <w:ind w:left="1400"/>
      <w:jc w:val="left"/>
    </w:pPr>
    <w:rPr>
      <w:rFonts w:ascii="Times New Roman" w:hAnsi="Times New Roman"/>
      <w:noProof w:val="0"/>
      <w:color w:val="auto"/>
      <w:sz w:val="18"/>
      <w:szCs w:val="18"/>
    </w:rPr>
  </w:style>
  <w:style w:type="paragraph" w:styleId="Obsah9">
    <w:name w:val="toc 9"/>
    <w:basedOn w:val="Normln"/>
    <w:next w:val="Normln"/>
    <w:autoRedefine/>
    <w:uiPriority w:val="39"/>
    <w:rsid w:val="007C0892"/>
    <w:pPr>
      <w:spacing w:line="240" w:lineRule="auto"/>
      <w:ind w:left="1600"/>
      <w:jc w:val="left"/>
    </w:pPr>
    <w:rPr>
      <w:rFonts w:ascii="Times New Roman" w:hAnsi="Times New Roman"/>
      <w:noProof w:val="0"/>
      <w:color w:val="auto"/>
      <w:sz w:val="18"/>
      <w:szCs w:val="18"/>
    </w:rPr>
  </w:style>
  <w:style w:type="paragraph" w:customStyle="1" w:styleId="NADPISSTI">
    <w:name w:val="NADPIS ČÁSTI"/>
    <w:basedOn w:val="Normln"/>
    <w:next w:val="Normln"/>
    <w:rsid w:val="007C0892"/>
    <w:pPr>
      <w:keepNext/>
      <w:keepLines/>
      <w:spacing w:line="240" w:lineRule="auto"/>
      <w:jc w:val="center"/>
      <w:outlineLvl w:val="1"/>
    </w:pPr>
    <w:rPr>
      <w:rFonts w:ascii="Times New Roman" w:hAnsi="Times New Roman"/>
      <w:b/>
      <w:noProof w:val="0"/>
      <w:color w:val="auto"/>
      <w:sz w:val="24"/>
      <w:szCs w:val="20"/>
    </w:rPr>
  </w:style>
  <w:style w:type="paragraph" w:customStyle="1" w:styleId="Hlava">
    <w:name w:val="Hlava"/>
    <w:basedOn w:val="Normln"/>
    <w:next w:val="Normln"/>
    <w:rsid w:val="007C0892"/>
    <w:pPr>
      <w:keepNext/>
      <w:keepLines/>
      <w:spacing w:before="240" w:line="240" w:lineRule="auto"/>
      <w:jc w:val="center"/>
      <w:outlineLvl w:val="2"/>
    </w:pPr>
    <w:rPr>
      <w:rFonts w:ascii="Times New Roman" w:hAnsi="Times New Roman"/>
      <w:noProof w:val="0"/>
      <w:color w:val="auto"/>
      <w:sz w:val="24"/>
      <w:szCs w:val="20"/>
    </w:rPr>
  </w:style>
  <w:style w:type="paragraph" w:customStyle="1" w:styleId="ZKON">
    <w:name w:val="ZÁKON"/>
    <w:basedOn w:val="Normln"/>
    <w:next w:val="Normln"/>
    <w:rsid w:val="007C0892"/>
    <w:pPr>
      <w:keepNext/>
      <w:keepLines/>
      <w:numPr>
        <w:ilvl w:val="2"/>
        <w:numId w:val="15"/>
      </w:numPr>
      <w:tabs>
        <w:tab w:val="clear" w:pos="850"/>
      </w:tabs>
      <w:spacing w:line="240" w:lineRule="auto"/>
      <w:ind w:left="0" w:firstLine="0"/>
      <w:jc w:val="center"/>
      <w:outlineLvl w:val="0"/>
    </w:pPr>
    <w:rPr>
      <w:rFonts w:ascii="Times New Roman" w:hAnsi="Times New Roman"/>
      <w:b/>
      <w:caps/>
      <w:noProof w:val="0"/>
      <w:color w:val="auto"/>
      <w:sz w:val="24"/>
      <w:szCs w:val="20"/>
    </w:rPr>
  </w:style>
  <w:style w:type="paragraph" w:customStyle="1" w:styleId="Nadpisdlu">
    <w:name w:val="Nadpis dílu"/>
    <w:basedOn w:val="Normln"/>
    <w:next w:val="Normln"/>
    <w:rsid w:val="007C0892"/>
    <w:pPr>
      <w:keepNext/>
      <w:keepLines/>
      <w:spacing w:line="240" w:lineRule="auto"/>
      <w:jc w:val="center"/>
      <w:outlineLvl w:val="3"/>
    </w:pPr>
    <w:rPr>
      <w:rFonts w:ascii="Times New Roman" w:hAnsi="Times New Roman"/>
      <w:b/>
      <w:noProof w:val="0"/>
      <w:color w:val="auto"/>
      <w:sz w:val="24"/>
      <w:szCs w:val="20"/>
    </w:rPr>
  </w:style>
  <w:style w:type="paragraph" w:customStyle="1" w:styleId="ST">
    <w:name w:val="ČÁST"/>
    <w:basedOn w:val="Normln"/>
    <w:next w:val="NADPISSTI"/>
    <w:rsid w:val="007C0892"/>
    <w:pPr>
      <w:keepNext/>
      <w:keepLines/>
      <w:spacing w:before="240" w:after="120" w:line="240" w:lineRule="auto"/>
      <w:jc w:val="center"/>
      <w:outlineLvl w:val="1"/>
    </w:pPr>
    <w:rPr>
      <w:rFonts w:ascii="Times New Roman" w:hAnsi="Times New Roman"/>
      <w:caps/>
      <w:noProof w:val="0"/>
      <w:color w:val="auto"/>
      <w:sz w:val="24"/>
      <w:szCs w:val="20"/>
    </w:rPr>
  </w:style>
  <w:style w:type="paragraph" w:customStyle="1" w:styleId="Textpsmene">
    <w:name w:val="Text písmene"/>
    <w:basedOn w:val="Normln"/>
    <w:rsid w:val="007C0892"/>
    <w:pPr>
      <w:spacing w:line="240" w:lineRule="auto"/>
      <w:ind w:left="1800" w:hanging="360"/>
      <w:outlineLvl w:val="7"/>
    </w:pPr>
    <w:rPr>
      <w:rFonts w:ascii="Times New Roman" w:hAnsi="Times New Roman"/>
      <w:noProof w:val="0"/>
      <w:color w:val="auto"/>
      <w:sz w:val="24"/>
      <w:szCs w:val="20"/>
    </w:rPr>
  </w:style>
  <w:style w:type="paragraph" w:customStyle="1" w:styleId="Textbodu">
    <w:name w:val="Text bodu"/>
    <w:basedOn w:val="Normln"/>
    <w:rsid w:val="007C0892"/>
    <w:pPr>
      <w:tabs>
        <w:tab w:val="num" w:pos="850"/>
      </w:tabs>
      <w:spacing w:line="240" w:lineRule="auto"/>
      <w:ind w:left="850" w:hanging="425"/>
      <w:outlineLvl w:val="8"/>
    </w:pPr>
    <w:rPr>
      <w:rFonts w:ascii="Times New Roman" w:hAnsi="Times New Roman"/>
      <w:noProof w:val="0"/>
      <w:color w:val="auto"/>
      <w:sz w:val="24"/>
      <w:szCs w:val="20"/>
    </w:rPr>
  </w:style>
  <w:style w:type="paragraph" w:styleId="FormtovanvHTML">
    <w:name w:val="HTML Preformatted"/>
    <w:basedOn w:val="Normln"/>
    <w:link w:val="FormtovanvHTMLChar"/>
    <w:rsid w:val="007C0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noProof w:val="0"/>
      <w:color w:val="auto"/>
      <w:sz w:val="20"/>
      <w:szCs w:val="20"/>
      <w:lang w:val="x-none" w:eastAsia="x-none"/>
    </w:rPr>
  </w:style>
  <w:style w:type="character" w:customStyle="1" w:styleId="FormtovanvHTMLChar">
    <w:name w:val="Formátovaný v HTML Char"/>
    <w:basedOn w:val="Standardnpsmoodstavce"/>
    <w:link w:val="FormtovanvHTML"/>
    <w:rsid w:val="007C0892"/>
    <w:rPr>
      <w:rFonts w:ascii="Courier New" w:eastAsia="Times New Roman" w:hAnsi="Courier New" w:cs="Times New Roman"/>
      <w:sz w:val="20"/>
      <w:szCs w:val="20"/>
      <w:lang w:val="x-none" w:eastAsia="x-none"/>
    </w:rPr>
  </w:style>
  <w:style w:type="paragraph" w:customStyle="1" w:styleId="Nadpislnku">
    <w:name w:val="Nadpis článku"/>
    <w:basedOn w:val="Normln"/>
    <w:next w:val="Textodstavce"/>
    <w:rsid w:val="007C0892"/>
    <w:pPr>
      <w:keepNext/>
      <w:keepLines/>
      <w:spacing w:before="240" w:line="240" w:lineRule="auto"/>
      <w:jc w:val="center"/>
      <w:outlineLvl w:val="5"/>
    </w:pPr>
    <w:rPr>
      <w:rFonts w:ascii="Times New Roman" w:hAnsi="Times New Roman"/>
      <w:b/>
      <w:noProof w:val="0"/>
      <w:color w:val="auto"/>
      <w:sz w:val="24"/>
      <w:szCs w:val="20"/>
    </w:rPr>
  </w:style>
  <w:style w:type="paragraph" w:customStyle="1" w:styleId="Textparagrafu">
    <w:name w:val="Text paragrafu"/>
    <w:basedOn w:val="Normln"/>
    <w:rsid w:val="007C0892"/>
    <w:pPr>
      <w:spacing w:before="240" w:line="240" w:lineRule="auto"/>
      <w:ind w:firstLine="425"/>
      <w:outlineLvl w:val="5"/>
    </w:pPr>
    <w:rPr>
      <w:rFonts w:ascii="Times New Roman" w:hAnsi="Times New Roman"/>
      <w:noProof w:val="0"/>
      <w:color w:val="auto"/>
      <w:sz w:val="24"/>
      <w:szCs w:val="20"/>
    </w:rPr>
  </w:style>
  <w:style w:type="paragraph" w:styleId="Normlnweb">
    <w:name w:val="Normal (Web)"/>
    <w:basedOn w:val="Normln"/>
    <w:rsid w:val="007C0892"/>
    <w:pPr>
      <w:spacing w:before="100" w:beforeAutospacing="1" w:after="100" w:afterAutospacing="1" w:line="240" w:lineRule="auto"/>
      <w:jc w:val="left"/>
    </w:pPr>
    <w:rPr>
      <w:rFonts w:ascii="Times New Roman" w:hAnsi="Times New Roman"/>
      <w:noProof w:val="0"/>
      <w:color w:val="auto"/>
      <w:sz w:val="24"/>
    </w:rPr>
  </w:style>
  <w:style w:type="paragraph" w:customStyle="1" w:styleId="RIA0">
    <w:name w:val="RIA 0"/>
    <w:basedOn w:val="Normln"/>
    <w:link w:val="RIA0Char"/>
    <w:rsid w:val="007C0892"/>
    <w:pPr>
      <w:spacing w:before="120" w:line="288" w:lineRule="auto"/>
      <w:jc w:val="center"/>
    </w:pPr>
    <w:rPr>
      <w:rFonts w:ascii="Times New Roman" w:hAnsi="Times New Roman"/>
      <w:b/>
      <w:noProof w:val="0"/>
      <w:color w:val="auto"/>
      <w:sz w:val="36"/>
      <w:szCs w:val="36"/>
      <w:lang w:val="x-none" w:eastAsia="x-none"/>
    </w:rPr>
  </w:style>
  <w:style w:type="character" w:customStyle="1" w:styleId="RIA0Char">
    <w:name w:val="RIA 0 Char"/>
    <w:link w:val="RIA0"/>
    <w:rsid w:val="007C0892"/>
    <w:rPr>
      <w:rFonts w:ascii="Times New Roman" w:eastAsia="Times New Roman" w:hAnsi="Times New Roman" w:cs="Times New Roman"/>
      <w:b/>
      <w:sz w:val="36"/>
      <w:szCs w:val="36"/>
      <w:lang w:val="x-none" w:eastAsia="x-none"/>
    </w:rPr>
  </w:style>
  <w:style w:type="paragraph" w:customStyle="1" w:styleId="RIA-odstavec">
    <w:name w:val="RIA - odstavec"/>
    <w:basedOn w:val="METODIKA-2"/>
    <w:rsid w:val="007C0892"/>
    <w:pPr>
      <w:numPr>
        <w:numId w:val="0"/>
      </w:numPr>
      <w:spacing w:before="120" w:after="120" w:line="288" w:lineRule="auto"/>
      <w:ind w:firstLine="540"/>
      <w:jc w:val="both"/>
    </w:pPr>
    <w:rPr>
      <w:rFonts w:ascii="Times New Roman" w:hAnsi="Times New Roman"/>
      <w:sz w:val="22"/>
      <w:szCs w:val="22"/>
      <w:lang w:val="x-none" w:eastAsia="x-none"/>
    </w:rPr>
  </w:style>
  <w:style w:type="character" w:styleId="Sledovanodkaz">
    <w:name w:val="FollowedHyperlink"/>
    <w:uiPriority w:val="99"/>
    <w:unhideWhenUsed/>
    <w:rsid w:val="007C0892"/>
    <w:rPr>
      <w:color w:val="800080"/>
      <w:u w:val="single"/>
    </w:rPr>
  </w:style>
  <w:style w:type="paragraph" w:customStyle="1" w:styleId="Adresa">
    <w:name w:val="Adresa"/>
    <w:basedOn w:val="Normln"/>
    <w:next w:val="Normln"/>
    <w:autoRedefine/>
    <w:rsid w:val="00511634"/>
    <w:pPr>
      <w:spacing w:line="280" w:lineRule="atLeast"/>
      <w:ind w:left="142" w:firstLine="868"/>
    </w:pPr>
    <w:rPr>
      <w:noProof w:val="0"/>
      <w:color w:val="auto"/>
      <w:szCs w:val="20"/>
    </w:rPr>
  </w:style>
  <w:style w:type="paragraph" w:customStyle="1" w:styleId="uvodniosloveni">
    <w:name w:val="uvodni osloveni"/>
    <w:basedOn w:val="Normln"/>
    <w:rsid w:val="00511634"/>
    <w:pPr>
      <w:spacing w:before="1200"/>
      <w:ind w:left="142"/>
    </w:pPr>
    <w:rPr>
      <w:noProof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56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4355C-8E4C-4EBB-9155-4DF079FA6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24524</Words>
  <Characters>144693</Characters>
  <Application>Microsoft Office Word</Application>
  <DocSecurity>0</DocSecurity>
  <Lines>1205</Lines>
  <Paragraphs>337</Paragraphs>
  <ScaleCrop>false</ScaleCrop>
  <HeadingPairs>
    <vt:vector size="2" baseType="variant">
      <vt:variant>
        <vt:lpstr>Název</vt:lpstr>
      </vt:variant>
      <vt:variant>
        <vt:i4>1</vt:i4>
      </vt:variant>
    </vt:vector>
  </HeadingPairs>
  <TitlesOfParts>
    <vt:vector size="1" baseType="lpstr">
      <vt:lpstr/>
    </vt:vector>
  </TitlesOfParts>
  <Company>MZČR</Company>
  <LinksUpToDate>false</LinksUpToDate>
  <CharactersWithSpaces>168880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Hlaveš Milan JUDr.</dc:creator>
  <cp:lastModifiedBy>Jaromír</cp:lastModifiedBy>
  <cp:revision>2</cp:revision>
  <cp:lastPrinted>2015-07-24T10:15:00Z</cp:lastPrinted>
  <dcterms:created xsi:type="dcterms:W3CDTF">2015-08-08T09:25:00Z</dcterms:created>
  <dcterms:modified xsi:type="dcterms:W3CDTF">2015-08-08T09:25:00Z</dcterms:modified>
</cp:coreProperties>
</file>